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D74" w:rsidRPr="002C3D74" w:rsidRDefault="002C3D74" w:rsidP="002C3D74">
      <w:pPr>
        <w:spacing w:after="300"/>
        <w:outlineLvl w:val="0"/>
        <w:rPr>
          <w:rFonts w:ascii="Verdana" w:eastAsia="Times New Roman" w:hAnsi="Verdana" w:cs="Helvetica"/>
          <w:b/>
          <w:bCs/>
          <w:color w:val="1F3588"/>
          <w:kern w:val="36"/>
          <w:sz w:val="36"/>
          <w:szCs w:val="36"/>
          <w:lang w:eastAsia="ru-RU"/>
        </w:rPr>
      </w:pPr>
      <w:r w:rsidRPr="002C3D74">
        <w:rPr>
          <w:rFonts w:ascii="Verdana" w:eastAsia="Times New Roman" w:hAnsi="Verdana" w:cs="Helvetica"/>
          <w:b/>
          <w:bCs/>
          <w:color w:val="1F3588"/>
          <w:kern w:val="36"/>
          <w:sz w:val="36"/>
          <w:szCs w:val="36"/>
          <w:lang w:eastAsia="ru-RU"/>
        </w:rPr>
        <w:t xml:space="preserve">Программа государственной поддержки </w:t>
      </w:r>
      <w:r>
        <w:rPr>
          <w:rFonts w:ascii="Verdana" w:eastAsia="Times New Roman" w:hAnsi="Verdana" w:cs="Helvetica"/>
          <w:b/>
          <w:bCs/>
          <w:color w:val="1F3588"/>
          <w:kern w:val="36"/>
          <w:sz w:val="36"/>
          <w:szCs w:val="36"/>
          <w:lang w:eastAsia="ru-RU"/>
        </w:rPr>
        <w:t xml:space="preserve">               </w:t>
      </w:r>
      <w:r w:rsidRPr="002C3D74">
        <w:rPr>
          <w:rFonts w:ascii="Verdana" w:eastAsia="Times New Roman" w:hAnsi="Verdana" w:cs="Helvetica"/>
          <w:b/>
          <w:bCs/>
          <w:color w:val="1F3588"/>
          <w:kern w:val="36"/>
          <w:sz w:val="36"/>
          <w:szCs w:val="36"/>
          <w:lang w:eastAsia="ru-RU"/>
        </w:rPr>
        <w:t>в 2021 году юридических лиц и индивидуальных предпринимателей при трудоустройстве безработных граждан</w:t>
      </w:r>
    </w:p>
    <w:p w:rsidR="00551B9D" w:rsidRPr="002C3D74" w:rsidRDefault="00551B9D" w:rsidP="002C3D74">
      <w:pPr>
        <w:jc w:val="both"/>
        <w:rPr>
          <w:rFonts w:ascii="Verdana" w:hAnsi="Verdana"/>
        </w:rPr>
      </w:pPr>
    </w:p>
    <w:p w:rsidR="002C3D74" w:rsidRPr="002C3D74" w:rsidRDefault="002C3D74" w:rsidP="002C3D74">
      <w:pPr>
        <w:jc w:val="both"/>
        <w:rPr>
          <w:rFonts w:ascii="Verdana" w:hAnsi="Verdana" w:cs="Helvetica"/>
          <w:color w:val="343434"/>
          <w:sz w:val="27"/>
          <w:szCs w:val="27"/>
        </w:rPr>
      </w:pPr>
      <w:r w:rsidRPr="002C3D74">
        <w:rPr>
          <w:rFonts w:ascii="Verdana" w:hAnsi="Verdana" w:cs="Helvetica"/>
          <w:color w:val="343434"/>
          <w:sz w:val="27"/>
          <w:szCs w:val="27"/>
        </w:rPr>
        <w:t>В соответствии с постановлением Правительства Российской Федерации "О государственной поддержке в 2021 году юридических лиц и индивидуальных предпринимателей при трудоустройстве безработных граждан",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Федерации.</w:t>
      </w:r>
    </w:p>
    <w:p w:rsidR="002C3D74" w:rsidRDefault="002C3D74" w:rsidP="002C3D74">
      <w:pPr>
        <w:shd w:val="clear" w:color="auto" w:fill="F9F9FA"/>
        <w:spacing w:after="300"/>
        <w:jc w:val="both"/>
        <w:outlineLvl w:val="2"/>
        <w:rPr>
          <w:rFonts w:ascii="Verdana" w:eastAsia="Times New Roman" w:hAnsi="Verdana"/>
          <w:color w:val="343434"/>
          <w:sz w:val="36"/>
          <w:szCs w:val="36"/>
          <w:lang w:eastAsia="ru-RU"/>
        </w:rPr>
      </w:pPr>
    </w:p>
    <w:p w:rsidR="002C3D74" w:rsidRPr="002C3D74" w:rsidRDefault="002C3D74" w:rsidP="002C3D74">
      <w:pPr>
        <w:shd w:val="clear" w:color="auto" w:fill="F9F9FA"/>
        <w:spacing w:after="300"/>
        <w:jc w:val="both"/>
        <w:outlineLvl w:val="2"/>
        <w:rPr>
          <w:rFonts w:ascii="Verdana" w:eastAsia="Times New Roman" w:hAnsi="Verdana"/>
          <w:color w:val="343434"/>
          <w:sz w:val="36"/>
          <w:szCs w:val="36"/>
          <w:lang w:eastAsia="ru-RU"/>
        </w:rPr>
      </w:pPr>
      <w:r w:rsidRPr="002C3D74">
        <w:rPr>
          <w:rFonts w:ascii="Verdana" w:eastAsia="Times New Roman" w:hAnsi="Verdana"/>
          <w:color w:val="343434"/>
          <w:sz w:val="36"/>
          <w:szCs w:val="36"/>
          <w:lang w:eastAsia="ru-RU"/>
        </w:rPr>
        <w:t>Как принять участие в программе</w:t>
      </w:r>
    </w:p>
    <w:p w:rsid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noProof/>
          <w:color w:val="343434"/>
          <w:sz w:val="26"/>
          <w:szCs w:val="26"/>
          <w:lang w:eastAsia="ru-RU"/>
        </w:rPr>
        <w:drawing>
          <wp:anchor distT="0" distB="0" distL="114300" distR="114300" simplePos="0" relativeHeight="251661312" behindDoc="0" locked="0" layoutInCell="1" allowOverlap="1" wp14:anchorId="53FE807D" wp14:editId="659421C3">
            <wp:simplePos x="0" y="0"/>
            <wp:positionH relativeFrom="column">
              <wp:posOffset>8890</wp:posOffset>
            </wp:positionH>
            <wp:positionV relativeFrom="paragraph">
              <wp:posOffset>142240</wp:posOffset>
            </wp:positionV>
            <wp:extent cx="762000" cy="781050"/>
            <wp:effectExtent l="0" t="0" r="0" b="0"/>
            <wp:wrapSquare wrapText="bothSides"/>
            <wp:docPr id="4" name="Рисунок 4" descr="https://trudvsem.ru/information/resources/upload/info-pages/support-program/step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rudvsem.ru/information/resources/upload/info-pages/support-program/step-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Шаг 1. Ознакомьтесь с </w:t>
      </w:r>
      <w:hyperlink r:id="rId7" w:history="1">
        <w:r w:rsidRPr="002C3D74">
          <w:rPr>
            <w:rFonts w:ascii="Verdana" w:eastAsia="Times New Roman" w:hAnsi="Verdana" w:cs="Helvetica"/>
            <w:color w:val="1F3588"/>
            <w:sz w:val="26"/>
            <w:szCs w:val="26"/>
            <w:u w:val="single"/>
            <w:bdr w:val="none" w:sz="0" w:space="0" w:color="auto" w:frame="1"/>
            <w:lang w:eastAsia="ru-RU"/>
          </w:rPr>
          <w:t>Правилами возме</w:t>
        </w:r>
        <w:r w:rsidRPr="002C3D74">
          <w:rPr>
            <w:rFonts w:ascii="Verdana" w:eastAsia="Times New Roman" w:hAnsi="Verdana" w:cs="Helvetica"/>
            <w:color w:val="1F3588"/>
            <w:sz w:val="26"/>
            <w:szCs w:val="26"/>
            <w:u w:val="single"/>
            <w:bdr w:val="none" w:sz="0" w:space="0" w:color="auto" w:frame="1"/>
            <w:lang w:eastAsia="ru-RU"/>
          </w:rPr>
          <w:t>щ</w:t>
        </w:r>
        <w:r w:rsidRPr="002C3D74">
          <w:rPr>
            <w:rFonts w:ascii="Verdana" w:eastAsia="Times New Roman" w:hAnsi="Verdana" w:cs="Helvetica"/>
            <w:color w:val="1F3588"/>
            <w:sz w:val="26"/>
            <w:szCs w:val="26"/>
            <w:u w:val="single"/>
            <w:bdr w:val="none" w:sz="0" w:space="0" w:color="auto" w:frame="1"/>
            <w:lang w:eastAsia="ru-RU"/>
          </w:rPr>
          <w:t>ения затрат</w:t>
        </w:r>
      </w:hyperlink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 Фондом социального страхования Российской Федерации в 2021 году из бюджета Фонда социального страхования Российской Федерации юридическим лицам и индивидуальным предпринимателям, связанных с трудоустройством безработных граждан.</w:t>
      </w:r>
    </w:p>
    <w:p w:rsid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noProof/>
          <w:color w:val="343434"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01BBD95D" wp14:editId="1E8E7FC2">
            <wp:simplePos x="0" y="0"/>
            <wp:positionH relativeFrom="column">
              <wp:posOffset>6350</wp:posOffset>
            </wp:positionH>
            <wp:positionV relativeFrom="paragraph">
              <wp:posOffset>27940</wp:posOffset>
            </wp:positionV>
            <wp:extent cx="762000" cy="781050"/>
            <wp:effectExtent l="0" t="0" r="0" b="0"/>
            <wp:wrapSquare wrapText="bothSides"/>
            <wp:docPr id="7" name="Рисунок 7" descr="https://trudvsem.ru/information/resources/upload/info-pages/support-program/step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udvsem.ru/information/resources/upload/info-pages/support-program/step-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Шаг 2. </w:t>
      </w:r>
      <w:hyperlink r:id="rId9" w:tgtFrame="_blank" w:history="1">
        <w:r w:rsidRPr="002C3D74">
          <w:rPr>
            <w:rFonts w:ascii="Verdana" w:eastAsia="Times New Roman" w:hAnsi="Verdana" w:cs="Helvetica"/>
            <w:color w:val="1F3588"/>
            <w:sz w:val="26"/>
            <w:szCs w:val="26"/>
            <w:u w:val="single"/>
            <w:bdr w:val="none" w:sz="0" w:space="0" w:color="auto" w:frame="1"/>
            <w:lang w:eastAsia="ru-RU"/>
          </w:rPr>
          <w:t>Подайте заявление</w:t>
        </w:r>
      </w:hyperlink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 на госуслугу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</w:t>
      </w:r>
    </w:p>
    <w:p w:rsid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Default="002C3D74" w:rsidP="002C3D74">
      <w:pPr>
        <w:shd w:val="clear" w:color="auto" w:fill="F9F9FA"/>
        <w:jc w:val="center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hyperlink r:id="rId10" w:tgtFrame="_blank" w:history="1">
        <w:r w:rsidRPr="002C3D74">
          <w:rPr>
            <w:rFonts w:ascii="Verdana" w:eastAsia="Times New Roman" w:hAnsi="Verdana" w:cs="Helvetica"/>
            <w:color w:val="FFFFFF"/>
            <w:sz w:val="26"/>
            <w:szCs w:val="26"/>
            <w:u w:val="single"/>
            <w:bdr w:val="none" w:sz="0" w:space="0" w:color="auto" w:frame="1"/>
            <w:shd w:val="clear" w:color="auto" w:fill="FF4252"/>
            <w:lang w:eastAsia="ru-RU"/>
          </w:rPr>
          <w:t>Подать заявление</w:t>
        </w:r>
      </w:hyperlink>
    </w:p>
    <w:p w:rsidR="002C3D74" w:rsidRP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Default="002C3D74" w:rsidP="002C3D74">
      <w:pPr>
        <w:shd w:val="clear" w:color="auto" w:fill="F9F9FA"/>
        <w:ind w:left="1418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noProof/>
          <w:color w:val="343434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3E3C23C3" wp14:editId="2434BF1E">
            <wp:simplePos x="0" y="0"/>
            <wp:positionH relativeFrom="column">
              <wp:posOffset>9525</wp:posOffset>
            </wp:positionH>
            <wp:positionV relativeFrom="paragraph">
              <wp:posOffset>64770</wp:posOffset>
            </wp:positionV>
            <wp:extent cx="762000" cy="781050"/>
            <wp:effectExtent l="0" t="0" r="0" b="0"/>
            <wp:wrapSquare wrapText="bothSides"/>
            <wp:docPr id="6" name="Рисунок 6" descr="https://trudvsem.ru/information/resources/upload/info-pages/support-program/step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udvsem.ru/information/resources/upload/info-pages/support-program/step-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Шаг 3.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:rsidR="002C3D74" w:rsidRPr="002C3D74" w:rsidRDefault="002C3D74" w:rsidP="002C3D74">
      <w:pPr>
        <w:shd w:val="clear" w:color="auto" w:fill="F9F9FA"/>
        <w:ind w:left="1418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noProof/>
          <w:color w:val="343434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5C77DA5" wp14:editId="312C1090">
            <wp:simplePos x="0" y="0"/>
            <wp:positionH relativeFrom="column">
              <wp:posOffset>5080</wp:posOffset>
            </wp:positionH>
            <wp:positionV relativeFrom="paragraph">
              <wp:posOffset>132080</wp:posOffset>
            </wp:positionV>
            <wp:extent cx="762000" cy="781050"/>
            <wp:effectExtent l="0" t="0" r="0" b="0"/>
            <wp:wrapSquare wrapText="bothSides"/>
            <wp:docPr id="5" name="Рисунок 5" descr="https://trudvsem.ru/information/resources/upload/info-pages/support-program/step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rudvsem.ru/information/resources/upload/info-pages/support-program/step-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Шаг 4.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noProof/>
          <w:color w:val="343434"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3810</wp:posOffset>
            </wp:positionV>
            <wp:extent cx="762000" cy="781050"/>
            <wp:effectExtent l="0" t="0" r="0" b="0"/>
            <wp:wrapSquare wrapText="bothSides"/>
            <wp:docPr id="3" name="Рисунок 3" descr="https://trudvsem.ru/information/resources/upload/info-pages/support-program/step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trudvsem.ru/information/resources/upload/info-pages/support-program/step-5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Шаг 5.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Default="002C3D74" w:rsidP="002C3D74">
      <w:pPr>
        <w:shd w:val="clear" w:color="auto" w:fill="F9F9FA"/>
        <w:ind w:left="1418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noProof/>
          <w:color w:val="343434"/>
          <w:sz w:val="26"/>
          <w:szCs w:val="26"/>
          <w:lang w:eastAsia="ru-RU"/>
        </w:rPr>
        <w:drawing>
          <wp:anchor distT="0" distB="0" distL="114300" distR="114300" simplePos="0" relativeHeight="251663360" behindDoc="0" locked="0" layoutInCell="1" allowOverlap="1" wp14:anchorId="01093BE1" wp14:editId="5A4AD7BE">
            <wp:simplePos x="0" y="0"/>
            <wp:positionH relativeFrom="column">
              <wp:posOffset>5715</wp:posOffset>
            </wp:positionH>
            <wp:positionV relativeFrom="paragraph">
              <wp:posOffset>-635</wp:posOffset>
            </wp:positionV>
            <wp:extent cx="762000" cy="781050"/>
            <wp:effectExtent l="0" t="0" r="0" b="0"/>
            <wp:wrapSquare wrapText="bothSides"/>
            <wp:docPr id="2" name="Рисунок 2" descr="https://trudvsem.ru/information/resources/upload/info-pages/support-program/step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trudvsem.ru/information/resources/upload/info-pages/support-program/step-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Шаг 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2C3D74" w:rsidRPr="002C3D74" w:rsidRDefault="002C3D74" w:rsidP="002C3D74">
      <w:pPr>
        <w:shd w:val="clear" w:color="auto" w:fill="F9F9FA"/>
        <w:ind w:left="1418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Default="002C3D74" w:rsidP="002C3D74">
      <w:pPr>
        <w:shd w:val="clear" w:color="auto" w:fill="F9F9FA"/>
        <w:jc w:val="center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hyperlink r:id="rId15" w:anchor="/unempl/sttmnt" w:tgtFrame="_blank" w:history="1">
        <w:r w:rsidRPr="002C3D74">
          <w:rPr>
            <w:rFonts w:ascii="Verdana" w:eastAsia="Times New Roman" w:hAnsi="Verdana" w:cs="Helvetica"/>
            <w:color w:val="FFFFFF"/>
            <w:sz w:val="26"/>
            <w:szCs w:val="26"/>
            <w:u w:val="single"/>
            <w:bdr w:val="none" w:sz="0" w:space="0" w:color="auto" w:frame="1"/>
            <w:shd w:val="clear" w:color="auto" w:fill="FF4252"/>
            <w:lang w:eastAsia="ru-RU"/>
          </w:rPr>
          <w:t>Обратиться в ФСС</w:t>
        </w:r>
      </w:hyperlink>
    </w:p>
    <w:p w:rsidR="002C3D74" w:rsidRPr="002C3D74" w:rsidRDefault="002C3D74" w:rsidP="002C3D74">
      <w:pPr>
        <w:shd w:val="clear" w:color="auto" w:fill="F9F9FA"/>
        <w:jc w:val="center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hd w:val="clear" w:color="auto" w:fill="F9F9FA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noProof/>
          <w:color w:val="343434"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-1270</wp:posOffset>
            </wp:positionV>
            <wp:extent cx="762000" cy="781050"/>
            <wp:effectExtent l="0" t="0" r="0" b="0"/>
            <wp:wrapSquare wrapText="bothSides"/>
            <wp:docPr id="1" name="Рисунок 1" descr="https://trudvsem.ru/information/resources/upload/info-pages/support-program/step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rudvsem.ru/information/resources/upload/info-pages/support-program/step-7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Шаг 7. Фонд социального страхования Российской Федерации проведет проверку предоставленных вами сведений и примет решение об осуществлении выплат.</w:t>
      </w:r>
    </w:p>
    <w:p w:rsidR="002C3D74" w:rsidRPr="002C3D74" w:rsidRDefault="002C3D74" w:rsidP="002C3D74">
      <w:pPr>
        <w:shd w:val="clear" w:color="auto" w:fill="F9F9FA"/>
        <w:spacing w:after="300"/>
        <w:jc w:val="both"/>
        <w:outlineLvl w:val="2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Условия участия в программе</w:t>
      </w:r>
    </w:p>
    <w:p w:rsidR="002C3D74" w:rsidRDefault="002C3D74" w:rsidP="002C3D74">
      <w:pPr>
        <w:shd w:val="clear" w:color="auto" w:fill="F9F9FA"/>
        <w:spacing w:after="300"/>
        <w:jc w:val="both"/>
        <w:rPr>
          <w:rFonts w:ascii="Verdana" w:eastAsia="Times New Roman" w:hAnsi="Verdana" w:cs="Helvetica"/>
          <w:b/>
          <w:bCs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hd w:val="clear" w:color="auto" w:fill="F9F9FA"/>
        <w:spacing w:after="30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b/>
          <w:bCs/>
          <w:color w:val="343434"/>
          <w:sz w:val="26"/>
          <w:szCs w:val="26"/>
          <w:lang w:eastAsia="ru-RU"/>
        </w:rPr>
        <w:t>Ваша организация может принять участие в программе государственной поддержки, если:</w:t>
      </w:r>
    </w:p>
    <w:p w:rsidR="002C3D74" w:rsidRPr="002C3D74" w:rsidRDefault="002C3D74" w:rsidP="002C3D74">
      <w:pPr>
        <w:numPr>
          <w:ilvl w:val="0"/>
          <w:numId w:val="1"/>
        </w:numPr>
        <w:shd w:val="clear" w:color="auto" w:fill="F9F9FA"/>
        <w:tabs>
          <w:tab w:val="clear" w:pos="720"/>
          <w:tab w:val="num" w:pos="426"/>
        </w:tabs>
        <w:spacing w:before="100" w:beforeAutospacing="1" w:after="300"/>
        <w:ind w:left="0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Официально зарегистрирована до 1 января 2021 года.</w:t>
      </w:r>
    </w:p>
    <w:p w:rsidR="002C3D74" w:rsidRPr="002C3D74" w:rsidRDefault="002C3D74" w:rsidP="002C3D74">
      <w:pPr>
        <w:numPr>
          <w:ilvl w:val="0"/>
          <w:numId w:val="1"/>
        </w:numPr>
        <w:shd w:val="clear" w:color="auto" w:fill="F9F9FA"/>
        <w:tabs>
          <w:tab w:val="clear" w:pos="720"/>
          <w:tab w:val="num" w:pos="426"/>
        </w:tabs>
        <w:spacing w:before="100" w:beforeAutospacing="1" w:after="150"/>
        <w:ind w:left="0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У организации отсутствуют задолженности по:</w:t>
      </w:r>
    </w:p>
    <w:p w:rsidR="002C3D74" w:rsidRPr="002C3D74" w:rsidRDefault="002C3D74" w:rsidP="002C3D74">
      <w:pPr>
        <w:numPr>
          <w:ilvl w:val="1"/>
          <w:numId w:val="1"/>
        </w:numPr>
        <w:shd w:val="clear" w:color="auto" w:fill="F9F9FA"/>
        <w:tabs>
          <w:tab w:val="left" w:pos="1843"/>
        </w:tabs>
        <w:spacing w:before="150" w:after="150"/>
        <w:ind w:left="1418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2C3D74" w:rsidRPr="002C3D74" w:rsidRDefault="002C3D74" w:rsidP="002C3D74">
      <w:pPr>
        <w:numPr>
          <w:ilvl w:val="1"/>
          <w:numId w:val="1"/>
        </w:numPr>
        <w:shd w:val="clear" w:color="auto" w:fill="F9F9FA"/>
        <w:tabs>
          <w:tab w:val="left" w:pos="1843"/>
        </w:tabs>
        <w:spacing w:before="100" w:beforeAutospacing="1" w:after="150"/>
        <w:ind w:left="1418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возврату в федеральный бюджет субсидий, бюджетных инвестиций и задолженность перед федеральным бюджетом;</w:t>
      </w:r>
    </w:p>
    <w:p w:rsidR="002C3D74" w:rsidRDefault="002C3D74" w:rsidP="002C3D74">
      <w:pPr>
        <w:numPr>
          <w:ilvl w:val="1"/>
          <w:numId w:val="1"/>
        </w:numPr>
        <w:shd w:val="clear" w:color="auto" w:fill="F9F9FA"/>
        <w:tabs>
          <w:tab w:val="left" w:pos="1843"/>
        </w:tabs>
        <w:spacing w:before="100" w:beforeAutospacing="1" w:after="300"/>
        <w:ind w:left="1418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заработной плате.</w:t>
      </w:r>
    </w:p>
    <w:p w:rsidR="002C3D74" w:rsidRPr="002C3D74" w:rsidRDefault="002C3D74" w:rsidP="002C3D74">
      <w:pPr>
        <w:numPr>
          <w:ilvl w:val="0"/>
          <w:numId w:val="1"/>
        </w:numPr>
        <w:shd w:val="clear" w:color="auto" w:fill="F9F9FA"/>
        <w:tabs>
          <w:tab w:val="clear" w:pos="720"/>
          <w:tab w:val="num" w:pos="426"/>
        </w:tabs>
        <w:spacing w:before="100" w:beforeAutospacing="1" w:after="300"/>
        <w:ind w:left="0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Не находится в процессе реорганизации, ликвидации, банкротства и ваша деятельность не была приостановлена или прекращена.</w:t>
      </w:r>
    </w:p>
    <w:p w:rsidR="002C3D74" w:rsidRPr="002C3D74" w:rsidRDefault="002C3D74" w:rsidP="002C3D74">
      <w:pPr>
        <w:numPr>
          <w:ilvl w:val="0"/>
          <w:numId w:val="1"/>
        </w:numPr>
        <w:shd w:val="clear" w:color="auto" w:fill="F9F9FA"/>
        <w:tabs>
          <w:tab w:val="clear" w:pos="720"/>
          <w:tab w:val="num" w:pos="426"/>
        </w:tabs>
        <w:spacing w:before="100" w:beforeAutospacing="1" w:after="300"/>
        <w:ind w:left="0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граждан.</w:t>
      </w:r>
    </w:p>
    <w:p w:rsidR="002C3D74" w:rsidRPr="002C3D74" w:rsidRDefault="002C3D74" w:rsidP="002C3D74">
      <w:pPr>
        <w:numPr>
          <w:ilvl w:val="0"/>
          <w:numId w:val="1"/>
        </w:numPr>
        <w:shd w:val="clear" w:color="auto" w:fill="F9F9FA"/>
        <w:tabs>
          <w:tab w:val="clear" w:pos="720"/>
          <w:tab w:val="num" w:pos="426"/>
        </w:tabs>
        <w:spacing w:before="100" w:beforeAutospacing="1" w:after="300"/>
        <w:ind w:left="0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В уставном (складочно</w:t>
      </w:r>
      <w:bookmarkStart w:id="0" w:name="_GoBack"/>
      <w:bookmarkEnd w:id="0"/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 xml:space="preserve">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</w:t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 при проведении финансовых операций в отношении таких юридических лиц, в совокупности не превышает 50 процентов.</w:t>
      </w:r>
    </w:p>
    <w:p w:rsidR="002C3D74" w:rsidRPr="002C3D74" w:rsidRDefault="002C3D74" w:rsidP="002C3D74">
      <w:pPr>
        <w:numPr>
          <w:ilvl w:val="0"/>
          <w:numId w:val="1"/>
        </w:numPr>
        <w:shd w:val="clear" w:color="auto" w:fill="F9F9FA"/>
        <w:tabs>
          <w:tab w:val="clear" w:pos="720"/>
          <w:tab w:val="num" w:pos="426"/>
        </w:tabs>
        <w:spacing w:before="100" w:beforeAutospacing="1" w:after="300"/>
        <w:ind w:left="0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лиц.</w:t>
      </w:r>
    </w:p>
    <w:p w:rsidR="002C3D74" w:rsidRPr="002C3D74" w:rsidRDefault="002C3D74" w:rsidP="002C3D74">
      <w:pPr>
        <w:numPr>
          <w:ilvl w:val="0"/>
          <w:numId w:val="1"/>
        </w:numPr>
        <w:shd w:val="clear" w:color="auto" w:fill="F9F9FA"/>
        <w:tabs>
          <w:tab w:val="clear" w:pos="720"/>
          <w:tab w:val="num" w:pos="426"/>
        </w:tabs>
        <w:spacing w:before="100" w:beforeAutospacing="1" w:after="100" w:afterAutospacing="1"/>
        <w:ind w:left="0" w:firstLine="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Ваша организация не является заемщиком в соответствии с постановлением Правительства Российской Федерации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деятельности".</w:t>
      </w:r>
    </w:p>
    <w:p w:rsidR="002C3D74" w:rsidRDefault="002C3D74" w:rsidP="002C3D74">
      <w:pPr>
        <w:shd w:val="clear" w:color="auto" w:fill="F9F9FA"/>
        <w:jc w:val="center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hyperlink r:id="rId17" w:tgtFrame="_blank" w:history="1">
        <w:r w:rsidRPr="002C3D74">
          <w:rPr>
            <w:rFonts w:ascii="Verdana" w:eastAsia="Times New Roman" w:hAnsi="Verdana" w:cs="Helvetica"/>
            <w:color w:val="FFFFFF"/>
            <w:sz w:val="26"/>
            <w:szCs w:val="26"/>
            <w:u w:val="single"/>
            <w:bdr w:val="none" w:sz="0" w:space="0" w:color="auto" w:frame="1"/>
            <w:shd w:val="clear" w:color="auto" w:fill="FF4252"/>
            <w:lang w:eastAsia="ru-RU"/>
          </w:rPr>
          <w:t>Подать заявление</w:t>
        </w:r>
      </w:hyperlink>
    </w:p>
    <w:p w:rsidR="002C3D74" w:rsidRPr="002C3D74" w:rsidRDefault="002C3D74" w:rsidP="002C3D74">
      <w:pPr>
        <w:shd w:val="clear" w:color="auto" w:fill="F9F9FA"/>
        <w:jc w:val="center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</w:p>
    <w:p w:rsidR="002C3D74" w:rsidRPr="002C3D74" w:rsidRDefault="002C3D74" w:rsidP="002C3D74">
      <w:pPr>
        <w:spacing w:after="300"/>
        <w:jc w:val="both"/>
        <w:outlineLvl w:val="1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Господдержка работодателей в 2021 году</w:t>
      </w:r>
    </w:p>
    <w:p w:rsidR="002C3D74" w:rsidRPr="002C3D74" w:rsidRDefault="002C3D74" w:rsidP="002C3D74">
      <w:pPr>
        <w:spacing w:after="300"/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Подать заявление в Фонд социального страхования на получение субсидии при найме безработных</w:t>
      </w:r>
    </w:p>
    <w:p w:rsidR="002C3D74" w:rsidRPr="002C3D74" w:rsidRDefault="002C3D74" w:rsidP="002C3D74">
      <w:pPr>
        <w:jc w:val="both"/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</w:pP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 xml:space="preserve">Горячая линия ФСС: 8 </w:t>
      </w:r>
      <w:r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(</w:t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800</w:t>
      </w:r>
      <w:r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)</w:t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 xml:space="preserve"> 302</w:t>
      </w:r>
      <w:r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-</w:t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75</w:t>
      </w:r>
      <w:r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-</w:t>
      </w:r>
      <w:r w:rsidRPr="002C3D74">
        <w:rPr>
          <w:rFonts w:ascii="Verdana" w:eastAsia="Times New Roman" w:hAnsi="Verdana" w:cs="Helvetica"/>
          <w:color w:val="343434"/>
          <w:sz w:val="26"/>
          <w:szCs w:val="26"/>
          <w:lang w:eastAsia="ru-RU"/>
        </w:rPr>
        <w:t>49</w:t>
      </w:r>
    </w:p>
    <w:p w:rsidR="002C3D74" w:rsidRPr="002C3D74" w:rsidRDefault="002C3D74" w:rsidP="002C3D74">
      <w:pPr>
        <w:jc w:val="both"/>
        <w:rPr>
          <w:rFonts w:ascii="Verdana" w:hAnsi="Verdana"/>
          <w:sz w:val="26"/>
          <w:szCs w:val="26"/>
        </w:rPr>
      </w:pPr>
    </w:p>
    <w:sectPr w:rsidR="002C3D74" w:rsidRPr="002C3D74" w:rsidSect="002C3D7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126"/>
    <w:multiLevelType w:val="multilevel"/>
    <w:tmpl w:val="AF608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88"/>
    <w:rsid w:val="00144B1A"/>
    <w:rsid w:val="002C3D74"/>
    <w:rsid w:val="00303D1D"/>
    <w:rsid w:val="00353C32"/>
    <w:rsid w:val="00551B9D"/>
    <w:rsid w:val="005E0A41"/>
    <w:rsid w:val="008B4988"/>
    <w:rsid w:val="00CB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2"/>
  </w:style>
  <w:style w:type="paragraph" w:styleId="1">
    <w:name w:val="heading 1"/>
    <w:basedOn w:val="a"/>
    <w:next w:val="a"/>
    <w:link w:val="10"/>
    <w:uiPriority w:val="9"/>
    <w:qFormat/>
    <w:rsid w:val="00353C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3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C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C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C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3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3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3C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C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3C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3C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3C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3C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3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3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3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3C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3C32"/>
    <w:rPr>
      <w:b/>
      <w:bCs/>
    </w:rPr>
  </w:style>
  <w:style w:type="character" w:styleId="a8">
    <w:name w:val="Emphasis"/>
    <w:basedOn w:val="a0"/>
    <w:uiPriority w:val="20"/>
    <w:qFormat/>
    <w:rsid w:val="00353C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3C32"/>
    <w:rPr>
      <w:szCs w:val="32"/>
    </w:rPr>
  </w:style>
  <w:style w:type="paragraph" w:styleId="aa">
    <w:name w:val="List Paragraph"/>
    <w:basedOn w:val="a"/>
    <w:uiPriority w:val="34"/>
    <w:qFormat/>
    <w:rsid w:val="00353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C32"/>
    <w:rPr>
      <w:i/>
    </w:rPr>
  </w:style>
  <w:style w:type="character" w:customStyle="1" w:styleId="22">
    <w:name w:val="Цитата 2 Знак"/>
    <w:basedOn w:val="a0"/>
    <w:link w:val="21"/>
    <w:uiPriority w:val="29"/>
    <w:rsid w:val="00353C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3C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3C32"/>
    <w:rPr>
      <w:b/>
      <w:i/>
      <w:sz w:val="24"/>
    </w:rPr>
  </w:style>
  <w:style w:type="character" w:styleId="ad">
    <w:name w:val="Subtle Emphasis"/>
    <w:uiPriority w:val="19"/>
    <w:qFormat/>
    <w:rsid w:val="00353C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3C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3C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3C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C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C32"/>
    <w:pPr>
      <w:outlineLvl w:val="9"/>
    </w:pPr>
  </w:style>
  <w:style w:type="paragraph" w:customStyle="1" w:styleId="contentparagraph">
    <w:name w:val="content__paragraph"/>
    <w:basedOn w:val="a"/>
    <w:rsid w:val="002C3D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2C3D7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C3D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D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32"/>
  </w:style>
  <w:style w:type="paragraph" w:styleId="1">
    <w:name w:val="heading 1"/>
    <w:basedOn w:val="a"/>
    <w:next w:val="a"/>
    <w:link w:val="10"/>
    <w:uiPriority w:val="9"/>
    <w:qFormat/>
    <w:rsid w:val="00353C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53C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353C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3C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3C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3C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3C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3C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3C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C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53C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53C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3C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3C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3C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53C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53C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53C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53C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53C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53C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53C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53C32"/>
    <w:rPr>
      <w:b/>
      <w:bCs/>
    </w:rPr>
  </w:style>
  <w:style w:type="character" w:styleId="a8">
    <w:name w:val="Emphasis"/>
    <w:basedOn w:val="a0"/>
    <w:uiPriority w:val="20"/>
    <w:qFormat/>
    <w:rsid w:val="00353C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53C32"/>
    <w:rPr>
      <w:szCs w:val="32"/>
    </w:rPr>
  </w:style>
  <w:style w:type="paragraph" w:styleId="aa">
    <w:name w:val="List Paragraph"/>
    <w:basedOn w:val="a"/>
    <w:uiPriority w:val="34"/>
    <w:qFormat/>
    <w:rsid w:val="00353C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53C32"/>
    <w:rPr>
      <w:i/>
    </w:rPr>
  </w:style>
  <w:style w:type="character" w:customStyle="1" w:styleId="22">
    <w:name w:val="Цитата 2 Знак"/>
    <w:basedOn w:val="a0"/>
    <w:link w:val="21"/>
    <w:uiPriority w:val="29"/>
    <w:rsid w:val="00353C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53C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53C32"/>
    <w:rPr>
      <w:b/>
      <w:i/>
      <w:sz w:val="24"/>
    </w:rPr>
  </w:style>
  <w:style w:type="character" w:styleId="ad">
    <w:name w:val="Subtle Emphasis"/>
    <w:uiPriority w:val="19"/>
    <w:qFormat/>
    <w:rsid w:val="00353C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53C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53C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53C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53C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53C32"/>
    <w:pPr>
      <w:outlineLvl w:val="9"/>
    </w:pPr>
  </w:style>
  <w:style w:type="paragraph" w:customStyle="1" w:styleId="contentparagraph">
    <w:name w:val="content__paragraph"/>
    <w:basedOn w:val="a"/>
    <w:rsid w:val="002C3D7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3">
    <w:name w:val="Hyperlink"/>
    <w:basedOn w:val="a0"/>
    <w:uiPriority w:val="99"/>
    <w:semiHidden/>
    <w:unhideWhenUsed/>
    <w:rsid w:val="002C3D74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2C3D7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C3D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336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470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64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19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05952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87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144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032197">
                                              <w:marLeft w:val="-150"/>
                                              <w:marRight w:val="-15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145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3980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230584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75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823237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964044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704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22476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6007017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62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448623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894644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667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74895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9112261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8676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797255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24334497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410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018012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176126">
                                                      <w:marLeft w:val="-150"/>
                                                      <w:marRight w:val="-15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727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442250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48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0614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334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7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3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517250">
                                              <w:marLeft w:val="-150"/>
                                              <w:marRight w:val="-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20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10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269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77062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556795">
                                  <w:marLeft w:val="-150"/>
                                  <w:marRight w:val="-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0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rudvsem.ru/information/resources/upload/info-pages/support-program/PP_362.pdf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trudvsem.ru/auth/manager/company/staff?approveSupport=tru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cabinets.fss.ru/insurer/" TargetMode="External"/><Relationship Id="rId10" Type="http://schemas.openxmlformats.org/officeDocument/2006/relationships/hyperlink" Target="https://trudvsem.ru/auth/manager/company/staff?approveSupport=tru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udvsem.ru/auth/manager/company/staff?approveSupport=true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695</Words>
  <Characters>3963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analys</dc:creator>
  <cp:keywords/>
  <dc:description/>
  <cp:lastModifiedBy>analys</cp:lastModifiedBy>
  <cp:revision>2</cp:revision>
  <dcterms:created xsi:type="dcterms:W3CDTF">2021-04-30T08:10:00Z</dcterms:created>
  <dcterms:modified xsi:type="dcterms:W3CDTF">2021-04-30T08:19:00Z</dcterms:modified>
</cp:coreProperties>
</file>