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FF7163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CF5974" w:rsidRPr="00FF7163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5</w:t>
      </w:r>
    </w:p>
    <w:p w:rsidR="00FB1E82" w:rsidRPr="00FF7163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F7163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FF7163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FF7163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FF71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F7163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F7163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FF71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FF7163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FF7163" w:rsidRDefault="002D790A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spellStart"/>
      <w:r w:rsidRPr="00FF7163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>пгт</w:t>
      </w:r>
      <w:proofErr w:type="spellEnd"/>
      <w:r w:rsidRPr="00FF7163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>. Пионерский</w:t>
      </w:r>
      <w:r w:rsidR="00FB1E82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  <w:t xml:space="preserve">                                          </w:t>
      </w:r>
      <w:r w:rsidR="00DC61CC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</w:t>
      </w:r>
      <w:r w:rsidR="00C63CC7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</w:t>
      </w:r>
      <w:r w:rsidR="00684DD2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</w:t>
      </w:r>
      <w:r w:rsidR="000563D6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</w:t>
      </w:r>
      <w:r w:rsidR="00CF5974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15</w:t>
      </w:r>
      <w:r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.1</w:t>
      </w:r>
      <w:r w:rsidR="003A582C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</w:t>
      </w:r>
      <w:r w:rsidR="00E86ADA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.202</w:t>
      </w:r>
      <w:r w:rsidR="00CF5974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</w:t>
      </w:r>
      <w:r w:rsidR="00FB1E82"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г.</w:t>
      </w:r>
    </w:p>
    <w:p w:rsidR="00FB1E82" w:rsidRPr="00FF716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86ADA" w:rsidRPr="00FF7163" w:rsidRDefault="00E86ADA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Присутствовали:</w:t>
      </w:r>
      <w:r w:rsidRPr="00FF716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Завьялова Татьяна Олеговна, заместитель главы администрации, председатель комиссии</w:t>
      </w:r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; </w:t>
      </w:r>
      <w:r w:rsidR="002D790A"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Леонтьева Мария Михайловна, заместитель главы администрации Ирбитского муниципального образования,</w:t>
      </w:r>
      <w:r w:rsidR="002D790A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председателя комиссии;</w:t>
      </w:r>
      <w:r w:rsidR="002D790A"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</w:t>
      </w:r>
      <w:r w:rsidR="00CF5974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Худорожкова Мария Сергеевна</w:t>
      </w:r>
      <w:r w:rsidR="00CA616F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ведущий специалист юридического отдела администрации Ирбитского муниципального образования, </w:t>
      </w:r>
      <w:r w:rsidR="00CA616F"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секретарь комиссии</w:t>
      </w:r>
      <w:r w:rsidR="00A44FC7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6ADA" w:rsidRPr="00FF7163" w:rsidRDefault="00E86ADA" w:rsidP="00DC61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Члены комиссии: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Худорожкова Ольга Ивановна, заведующая организационного отдела администрации Ирбитского муниципального образования; Новгородова Ольга Владимировна, председатель райкома районной организации </w:t>
      </w:r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профсоюзов работников</w:t>
      </w:r>
      <w:r w:rsidR="00656296"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госучреждений и общественного обслуживания Российской Федерации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  <w:r w:rsidR="00CF5974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Новгородова Юлия Сергеевна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2D790A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преподаватель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ГБПОУ СО «Ирбитский гуманитарный колледж»; Ломаева Елена Георгиевна, директор представительства ФГАОУ </w:t>
      </w:r>
      <w:proofErr w:type="gramStart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</w:t>
      </w:r>
      <w:proofErr w:type="gramEnd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«Российский государственный профессионально-педагогический университет» в</w:t>
      </w:r>
      <w:r w:rsidR="004D4CC2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Ирбите.</w:t>
      </w:r>
    </w:p>
    <w:p w:rsidR="00A44FC7" w:rsidRPr="00FF7163" w:rsidRDefault="00E86ADA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Отсутствовали:</w:t>
      </w:r>
      <w:r w:rsidR="0069536E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Светлана Викторовна, депутат Думы Ирбитского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</w:t>
      </w:r>
      <w:r w:rsidR="00CA616F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образования, член комиссии</w:t>
      </w:r>
      <w:r w:rsidR="00CF5974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Кузеванова Наталья Михайловна, представить Общественной палаты Ирбитского муниципального образования</w:t>
      </w:r>
      <w:r w:rsidR="00A44FC7"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.</w:t>
      </w:r>
    </w:p>
    <w:p w:rsidR="006A771E" w:rsidRPr="00FF7163" w:rsidRDefault="006A771E" w:rsidP="00DC61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86ADA" w:rsidRPr="00FF7163" w:rsidRDefault="00E86ADA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F7163">
        <w:rPr>
          <w:rFonts w:ascii="Liberation Serif" w:eastAsia="Times New Roman" w:hAnsi="Liberation Serif" w:cs="Times New Roman"/>
          <w:b/>
          <w:i/>
          <w:iCs/>
          <w:sz w:val="28"/>
          <w:szCs w:val="28"/>
          <w:lang w:eastAsia="ru-RU"/>
        </w:rPr>
        <w:t>Завьялова Т.О.</w:t>
      </w:r>
      <w:r w:rsidRPr="00FF7163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бразования от 28.11.2018 года №</w:t>
      </w:r>
      <w:r w:rsidR="00CC3B4A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193. </w:t>
      </w:r>
    </w:p>
    <w:p w:rsidR="00FB1E82" w:rsidRPr="00FF7163" w:rsidRDefault="00FB1E82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DC61CC" w:rsidRPr="00FF7163" w:rsidRDefault="00DC61CC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FB1E82" w:rsidRPr="00FF7163" w:rsidRDefault="00FB1E82" w:rsidP="00451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lastRenderedPageBreak/>
        <w:t>Повестка дня:</w:t>
      </w:r>
    </w:p>
    <w:p w:rsidR="00DC61CC" w:rsidRPr="00FF7163" w:rsidRDefault="00DC61CC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EB26B0" w:rsidRPr="00FF7163" w:rsidRDefault="00623FD8" w:rsidP="00DC61CC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sz w:val="28"/>
          <w:szCs w:val="28"/>
        </w:rPr>
        <w:t xml:space="preserve">О рассмотрении </w:t>
      </w:r>
      <w:r w:rsidR="00CF5974" w:rsidRPr="00FF7163">
        <w:rPr>
          <w:rFonts w:ascii="Liberation Serif" w:hAnsi="Liberation Serif" w:cs="Times New Roman"/>
          <w:sz w:val="28"/>
          <w:szCs w:val="28"/>
        </w:rPr>
        <w:t>писем Думы Ирбитского муниципального образования от 12.10.2021 года № Д-190 и от 27.10.2021 года № Д-197</w:t>
      </w:r>
      <w:r w:rsidR="00EB26B0" w:rsidRPr="00FF7163">
        <w:rPr>
          <w:rFonts w:ascii="Liberation Serif" w:hAnsi="Liberation Serif" w:cs="Times New Roman"/>
          <w:sz w:val="28"/>
          <w:szCs w:val="28"/>
        </w:rPr>
        <w:t xml:space="preserve"> о несогласии применения дисциплинарного взыскания в отношении ведущего специалиста организационного отдела Думы Ирбитского муниципального образования</w:t>
      </w:r>
      <w:r w:rsidR="00CF5974" w:rsidRPr="00FF716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623FD8" w:rsidRPr="00FF7163" w:rsidRDefault="00623FD8" w:rsidP="00DC61CC">
      <w:pPr>
        <w:pStyle w:val="a4"/>
        <w:shd w:val="clear" w:color="auto" w:fill="FFFFFF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b/>
          <w:i/>
          <w:sz w:val="28"/>
          <w:szCs w:val="28"/>
        </w:rPr>
        <w:t>Завьялова Т.О</w:t>
      </w:r>
      <w:r w:rsidRPr="00FF7163">
        <w:rPr>
          <w:rFonts w:ascii="Liberation Serif" w:hAnsi="Liberation Serif" w:cs="Times New Roman"/>
          <w:sz w:val="28"/>
          <w:szCs w:val="28"/>
        </w:rPr>
        <w:t>. Прошу принять решение о порядке голосования</w:t>
      </w:r>
      <w:r w:rsidR="002B1F60" w:rsidRPr="00FF7163">
        <w:rPr>
          <w:rFonts w:ascii="Liberation Serif" w:hAnsi="Liberation Serif" w:cs="Times New Roman"/>
          <w:sz w:val="28"/>
          <w:szCs w:val="28"/>
        </w:rPr>
        <w:t>.</w:t>
      </w:r>
    </w:p>
    <w:p w:rsidR="00623FD8" w:rsidRPr="00FF7163" w:rsidRDefault="00623FD8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  <w:r w:rsidR="002B1F60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23FD8" w:rsidRPr="00FF7163" w:rsidRDefault="00623FD8" w:rsidP="0045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</w:t>
      </w:r>
      <w:r w:rsidR="00CA78E8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«против» -0, «воздержался»-0.</w:t>
      </w:r>
    </w:p>
    <w:p w:rsidR="00EB26B0" w:rsidRPr="00FF7163" w:rsidRDefault="00623FD8" w:rsidP="00DC61CC">
      <w:pPr>
        <w:pStyle w:val="a4"/>
        <w:shd w:val="clear" w:color="auto" w:fill="FFFFFF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b/>
          <w:i/>
          <w:sz w:val="28"/>
          <w:szCs w:val="28"/>
        </w:rPr>
        <w:t>Завьялова Т.О</w:t>
      </w:r>
      <w:r w:rsidRPr="00FF7163">
        <w:rPr>
          <w:rFonts w:ascii="Liberation Serif" w:hAnsi="Liberation Serif" w:cs="Times New Roman"/>
          <w:sz w:val="28"/>
          <w:szCs w:val="28"/>
        </w:rPr>
        <w:t xml:space="preserve">. </w:t>
      </w:r>
      <w:r w:rsidR="00EB26B0" w:rsidRPr="00FF7163">
        <w:rPr>
          <w:rFonts w:ascii="Liberation Serif" w:hAnsi="Liberation Serif" w:cs="Times New Roman"/>
          <w:sz w:val="28"/>
          <w:szCs w:val="28"/>
        </w:rPr>
        <w:t>По итогам рассмотрения вопроса о предоставлении муниципальным служащим недостоверных или неполных сведений, предусмотренных подпунктом 2 пункта 26 Положения о комиссии по соблюдению требований к служебному поведению муниципальных служащих Ирбитского муниципального образования в урегулировании конфликта интересов, комиссия рекомендует органу местного самоуправления применить к муниципальному служащему конкретную меру ответственности.</w:t>
      </w:r>
    </w:p>
    <w:p w:rsidR="00EB26B0" w:rsidRPr="00FF7163" w:rsidRDefault="00EB26B0" w:rsidP="00DC61C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F7163">
        <w:rPr>
          <w:rFonts w:ascii="Liberation Serif" w:hAnsi="Liberation Serif" w:cs="Times New Roman"/>
          <w:sz w:val="28"/>
          <w:szCs w:val="28"/>
        </w:rPr>
        <w:t>Согласно пункта 41 Положения о комиссии по соблюдению требований к служебному поведению муниципальных служащих Ирбитского муниципального образования в урегулировании конфликта интересов, Председатель Думы Ирбитского муниципального образования при рассмотрении протокола заседания комиссии вправе учесть в пределах своей компетенции рекомендации о применении к муниципальному служащему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Pr="00FF7163">
        <w:rPr>
          <w:rFonts w:ascii="Liberation Serif" w:hAnsi="Liberation Serif" w:cs="Times New Roman"/>
          <w:sz w:val="28"/>
          <w:szCs w:val="28"/>
        </w:rPr>
        <w:t xml:space="preserve"> О принятом решении Председатель Думы Ирбитского муниципального образования уведомил комиссию в месячный срок </w:t>
      </w:r>
      <w:proofErr w:type="gramStart"/>
      <w:r w:rsidRPr="00FF7163">
        <w:rPr>
          <w:rFonts w:ascii="Liberation Serif" w:hAnsi="Liberation Serif" w:cs="Times New Roman"/>
          <w:sz w:val="28"/>
          <w:szCs w:val="28"/>
        </w:rPr>
        <w:t>с даты поступления</w:t>
      </w:r>
      <w:proofErr w:type="gramEnd"/>
      <w:r w:rsidRPr="00FF7163">
        <w:rPr>
          <w:rFonts w:ascii="Liberation Serif" w:hAnsi="Liberation Serif" w:cs="Times New Roman"/>
          <w:sz w:val="28"/>
          <w:szCs w:val="28"/>
        </w:rPr>
        <w:t xml:space="preserve"> к нему протокола заседания комиссии.</w:t>
      </w:r>
    </w:p>
    <w:p w:rsidR="00623FD8" w:rsidRPr="00FF7163" w:rsidRDefault="00623FD8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Предоставляем слово секретарю комиссии </w:t>
      </w:r>
      <w:r w:rsidR="00EB26B0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Худорожковой М.С.</w:t>
      </w:r>
    </w:p>
    <w:p w:rsidR="00DC61CC" w:rsidRPr="00FF7163" w:rsidRDefault="00EB26B0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Худорожкова М.С.</w:t>
      </w:r>
      <w:r w:rsidR="00623FD8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Ирбитского муниципального образования не согласна с решением объявить замечание </w:t>
      </w:r>
      <w:proofErr w:type="spellStart"/>
      <w:r w:rsidR="00DA4548" w:rsidRPr="00FF7163">
        <w:rPr>
          <w:rFonts w:ascii="Liberation Serif" w:hAnsi="Liberation Serif" w:cs="Times New Roman"/>
          <w:sz w:val="28"/>
          <w:szCs w:val="28"/>
        </w:rPr>
        <w:t>ведущего</w:t>
      </w:r>
      <w:r w:rsidR="00DA4548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="00DA4548" w:rsidRPr="00FF7163">
        <w:rPr>
          <w:rFonts w:ascii="Liberation Serif" w:hAnsi="Liberation Serif" w:cs="Times New Roman"/>
          <w:sz w:val="28"/>
          <w:szCs w:val="28"/>
        </w:rPr>
        <w:t xml:space="preserve"> специалист</w:t>
      </w:r>
      <w:r w:rsidR="00DA4548">
        <w:rPr>
          <w:rFonts w:ascii="Liberation Serif" w:hAnsi="Liberation Serif" w:cs="Times New Roman"/>
          <w:sz w:val="28"/>
          <w:szCs w:val="28"/>
        </w:rPr>
        <w:t>у</w:t>
      </w:r>
      <w:r w:rsidR="00DA4548" w:rsidRPr="00FF7163">
        <w:rPr>
          <w:rFonts w:ascii="Liberation Serif" w:hAnsi="Liberation Serif" w:cs="Times New Roman"/>
          <w:sz w:val="28"/>
          <w:szCs w:val="28"/>
        </w:rPr>
        <w:t xml:space="preserve"> организационного отдела Думы Ирбитского муниципального образования</w:t>
      </w:r>
      <w:r w:rsidR="00DA4548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нарушение требований к служебному поведению, </w:t>
      </w:r>
      <w:proofErr w:type="gramStart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которые</w:t>
      </w:r>
      <w:proofErr w:type="gramEnd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мнению Комиссии выразилось в не полном объеме предоставления сведений о доходах, имуществе и обязательствах имущественного характера за 2020 год.</w:t>
      </w:r>
    </w:p>
    <w:p w:rsidR="00DC61CC" w:rsidRPr="00FF7163" w:rsidRDefault="00DC61CC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основании информации предоставленной </w:t>
      </w:r>
      <w:proofErr w:type="spellStart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Ирбитским</w:t>
      </w:r>
      <w:proofErr w:type="spellEnd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отделом Управления Федеральной службы государственной регистрации, кадастра и картографии по Свердловской области о том, что сведения о площади земельного участка, принадлежащего </w:t>
      </w:r>
      <w:r w:rsidR="00DA4548" w:rsidRPr="00FF7163">
        <w:rPr>
          <w:rFonts w:ascii="Liberation Serif" w:hAnsi="Liberation Serif" w:cs="Times New Roman"/>
          <w:sz w:val="28"/>
          <w:szCs w:val="28"/>
        </w:rPr>
        <w:t>ведуще</w:t>
      </w:r>
      <w:r w:rsidR="00DA4548">
        <w:rPr>
          <w:rFonts w:ascii="Liberation Serif" w:hAnsi="Liberation Serif" w:cs="Times New Roman"/>
          <w:sz w:val="28"/>
          <w:szCs w:val="28"/>
        </w:rPr>
        <w:t>му специалисту</w:t>
      </w:r>
      <w:r w:rsidR="00DA4548" w:rsidRPr="00FF7163">
        <w:rPr>
          <w:rFonts w:ascii="Liberation Serif" w:hAnsi="Liberation Serif" w:cs="Times New Roman"/>
          <w:sz w:val="28"/>
          <w:szCs w:val="28"/>
        </w:rPr>
        <w:t xml:space="preserve"> организационного отдела Думы Ирбитского муниципального образования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указанные в справке о доходах, имуществе и обязательствах имущественного характера не соответствуют данным имеющимся у Ирбитского отдела Управления Федеральной службы государственной регистрации, кадастра и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картографии</w:t>
      </w:r>
      <w:proofErr w:type="gramEnd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области.</w:t>
      </w:r>
    </w:p>
    <w:p w:rsidR="00DC61CC" w:rsidRPr="00FF7163" w:rsidRDefault="00DC61CC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Думой Ирбитского муниципального образования была проведена проверка по факту представления недостоверных сведений о доходах, имуществе и обязательствах имущественного характера в отношении ведущего специалиста организационного отдела Думы Ирбитского муниципального образования</w:t>
      </w:r>
      <w:r w:rsidRPr="00FF7163">
        <w:rPr>
          <w:rFonts w:ascii="Liberation Serif" w:hAnsi="Liberation Serif"/>
          <w:sz w:val="28"/>
          <w:szCs w:val="28"/>
        </w:rPr>
        <w:t xml:space="preserve">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05.08.2021 года по 04.09.2021 года.</w:t>
      </w:r>
    </w:p>
    <w:p w:rsidR="00DC61CC" w:rsidRPr="00FF7163" w:rsidRDefault="004D51E4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В</w:t>
      </w:r>
      <w:r w:rsidRPr="00FF7163">
        <w:rPr>
          <w:rFonts w:ascii="Liberation Serif" w:hAnsi="Liberation Serif" w:cs="Times New Roman"/>
          <w:sz w:val="28"/>
          <w:szCs w:val="28"/>
        </w:rPr>
        <w:t>едущ</w:t>
      </w:r>
      <w:r>
        <w:rPr>
          <w:rFonts w:ascii="Liberation Serif" w:hAnsi="Liberation Serif" w:cs="Times New Roman"/>
          <w:sz w:val="28"/>
          <w:szCs w:val="28"/>
        </w:rPr>
        <w:t>ий</w:t>
      </w:r>
      <w:r w:rsidRPr="00FF7163">
        <w:rPr>
          <w:rFonts w:ascii="Liberation Serif" w:hAnsi="Liberation Serif" w:cs="Times New Roman"/>
          <w:sz w:val="28"/>
          <w:szCs w:val="28"/>
        </w:rPr>
        <w:t xml:space="preserve"> специалист организационного отдела Думы Ирбитского муниципального образования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дала пояснения по факту представления недостоверных (неполных) сведений о доходах, об имуществе и обязательствах имущественного характера, в письменной форме, а также предоставила документы, подтверждающие, что изменения площади земельного участка произошли вследствие проведения кадастровых работ в отношении земельного участка, которые были проведены в мае 2021 года.</w:t>
      </w:r>
      <w:proofErr w:type="gramEnd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Имеется копия договора с ООО «БТИ </w:t>
      </w:r>
      <w:proofErr w:type="spellStart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Межрегион</w:t>
      </w:r>
      <w:proofErr w:type="spellEnd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от 26 апреля 2021 </w:t>
      </w:r>
      <w:proofErr w:type="gramStart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proofErr w:type="gramEnd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котором значится, что предметом договора является земельный участок, расположенны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proofErr w:type="spellEnd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площадью 1588 кв.</w:t>
      </w:r>
      <w:r w:rsidR="00CC3B4A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м., как и было указано в справке о доходах, об имуществе и обязательствах имущественного характера за 2020 год. В результате проведения кадастровых работ площадь участка увеличилась на допустимые законом 10% и составила 1745 </w:t>
      </w:r>
      <w:proofErr w:type="spellStart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., на основании чего были внесены изменения в Единый государственный реестр недвижимости 28 мая 2021 года.</w:t>
      </w:r>
    </w:p>
    <w:p w:rsidR="00EB26B0" w:rsidRDefault="00DC61CC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Учитывая вышеизложенное, </w:t>
      </w:r>
      <w:r w:rsidR="001751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Ирбитского муниципального образования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считае</w:t>
      </w:r>
      <w:r w:rsidR="001751D1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что </w:t>
      </w:r>
      <w:r w:rsidR="004D51E4" w:rsidRPr="00FF7163">
        <w:rPr>
          <w:rFonts w:ascii="Liberation Serif" w:hAnsi="Liberation Serif" w:cs="Times New Roman"/>
          <w:sz w:val="28"/>
          <w:szCs w:val="28"/>
        </w:rPr>
        <w:t>ведущ</w:t>
      </w:r>
      <w:r w:rsidR="004D51E4">
        <w:rPr>
          <w:rFonts w:ascii="Liberation Serif" w:hAnsi="Liberation Serif" w:cs="Times New Roman"/>
          <w:sz w:val="28"/>
          <w:szCs w:val="28"/>
        </w:rPr>
        <w:t>ий</w:t>
      </w:r>
      <w:r w:rsidR="004D51E4" w:rsidRPr="00FF7163">
        <w:rPr>
          <w:rFonts w:ascii="Liberation Serif" w:hAnsi="Liberation Serif" w:cs="Times New Roman"/>
          <w:sz w:val="28"/>
          <w:szCs w:val="28"/>
        </w:rPr>
        <w:t xml:space="preserve"> специалист организационного отдела Думы Ирбитского муниципального образования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предоставлении сведений о доходах, об имуществе и обязательствах имущественного характера за 2020 год была предоставлена достоверная информация в соответствии с имеющимися на момент составления справки сведений и вследствие этого к </w:t>
      </w:r>
      <w:r w:rsidR="004D51E4" w:rsidRPr="00FF7163">
        <w:rPr>
          <w:rFonts w:ascii="Liberation Serif" w:hAnsi="Liberation Serif" w:cs="Times New Roman"/>
          <w:sz w:val="28"/>
          <w:szCs w:val="28"/>
        </w:rPr>
        <w:t>ведущ</w:t>
      </w:r>
      <w:r w:rsidR="004D51E4">
        <w:rPr>
          <w:rFonts w:ascii="Liberation Serif" w:hAnsi="Liberation Serif" w:cs="Times New Roman"/>
          <w:sz w:val="28"/>
          <w:szCs w:val="28"/>
        </w:rPr>
        <w:t>ему</w:t>
      </w:r>
      <w:r w:rsidR="004D51E4" w:rsidRPr="00FF7163">
        <w:rPr>
          <w:rFonts w:ascii="Liberation Serif" w:hAnsi="Liberation Serif" w:cs="Times New Roman"/>
          <w:sz w:val="28"/>
          <w:szCs w:val="28"/>
        </w:rPr>
        <w:t xml:space="preserve"> специалист</w:t>
      </w:r>
      <w:r w:rsidR="004D51E4">
        <w:rPr>
          <w:rFonts w:ascii="Liberation Serif" w:hAnsi="Liberation Serif" w:cs="Times New Roman"/>
          <w:sz w:val="28"/>
          <w:szCs w:val="28"/>
        </w:rPr>
        <w:t>у</w:t>
      </w:r>
      <w:r w:rsidR="004D51E4" w:rsidRPr="00FF7163">
        <w:rPr>
          <w:rFonts w:ascii="Liberation Serif" w:hAnsi="Liberation Serif" w:cs="Times New Roman"/>
          <w:sz w:val="28"/>
          <w:szCs w:val="28"/>
        </w:rPr>
        <w:t xml:space="preserve"> организационного отдела Думы Ирбитского муниципального образования</w:t>
      </w:r>
      <w:r w:rsidR="004D51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51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будут применены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меры ответственности.</w:t>
      </w:r>
      <w:proofErr w:type="gramEnd"/>
    </w:p>
    <w:p w:rsidR="001751D1" w:rsidRPr="00FF7163" w:rsidRDefault="001751D1" w:rsidP="00DC6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C68AB" w:rsidRPr="00FF7163" w:rsidRDefault="004C68AB" w:rsidP="00DC61CC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F7163">
        <w:rPr>
          <w:rFonts w:ascii="Liberation Serif" w:hAnsi="Liberation Serif" w:cs="Times New Roman"/>
          <w:b/>
          <w:sz w:val="28"/>
          <w:szCs w:val="28"/>
        </w:rPr>
        <w:t>РЕШИЛИ:</w:t>
      </w:r>
    </w:p>
    <w:p w:rsidR="004C68AB" w:rsidRPr="00FF7163" w:rsidRDefault="00DC61CC" w:rsidP="00DC61CC">
      <w:pPr>
        <w:pStyle w:val="a4"/>
        <w:numPr>
          <w:ilvl w:val="0"/>
          <w:numId w:val="2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sz w:val="28"/>
          <w:szCs w:val="28"/>
        </w:rPr>
        <w:t>Принять к сведению информацию</w:t>
      </w:r>
      <w:r w:rsidR="001751D1">
        <w:rPr>
          <w:rFonts w:ascii="Liberation Serif" w:hAnsi="Liberation Serif" w:cs="Times New Roman"/>
          <w:sz w:val="28"/>
          <w:szCs w:val="28"/>
        </w:rPr>
        <w:t xml:space="preserve"> Думы Ирбитского муниципального образования</w:t>
      </w:r>
      <w:r w:rsidRPr="00FF7163">
        <w:rPr>
          <w:rFonts w:ascii="Liberation Serif" w:hAnsi="Liberation Serif" w:cs="Times New Roman"/>
          <w:sz w:val="28"/>
          <w:szCs w:val="28"/>
        </w:rPr>
        <w:t xml:space="preserve"> о неприменении дисциплинарного взыскания, в виде замечания ведущему специалисту организационного отдела Думы Ирбитского муниципального образования.</w:t>
      </w:r>
    </w:p>
    <w:p w:rsidR="00DC61CC" w:rsidRPr="00FF7163" w:rsidRDefault="00DC61CC" w:rsidP="00DC61CC">
      <w:pPr>
        <w:pStyle w:val="a4"/>
        <w:numPr>
          <w:ilvl w:val="0"/>
          <w:numId w:val="2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sz w:val="28"/>
          <w:szCs w:val="28"/>
        </w:rPr>
        <w:t xml:space="preserve">Сообщить в </w:t>
      </w:r>
      <w:proofErr w:type="spellStart"/>
      <w:r w:rsidRPr="00FF7163">
        <w:rPr>
          <w:rFonts w:ascii="Liberation Serif" w:hAnsi="Liberation Serif" w:cs="Times New Roman"/>
          <w:sz w:val="28"/>
          <w:szCs w:val="28"/>
        </w:rPr>
        <w:t>Ирбитскую</w:t>
      </w:r>
      <w:proofErr w:type="spellEnd"/>
      <w:r w:rsidRPr="00FF7163">
        <w:rPr>
          <w:rFonts w:ascii="Liberation Serif" w:hAnsi="Liberation Serif" w:cs="Times New Roman"/>
          <w:sz w:val="28"/>
          <w:szCs w:val="28"/>
        </w:rPr>
        <w:t xml:space="preserve"> межрайонную прокуратуру о принятом решении.</w:t>
      </w:r>
    </w:p>
    <w:p w:rsidR="004C68AB" w:rsidRPr="00FF7163" w:rsidRDefault="004C68AB" w:rsidP="00DC61C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sz w:val="28"/>
          <w:szCs w:val="28"/>
        </w:rPr>
        <w:t>РЕЗУЛЬТАТЫ ГОЛОСОВАНИЯ:  «за»-8. «против» -0, «воздержался»-0.</w:t>
      </w:r>
    </w:p>
    <w:p w:rsidR="00DC61CC" w:rsidRPr="00FF7163" w:rsidRDefault="00DC61CC" w:rsidP="00DC61C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706D1" w:rsidRPr="00FF7163" w:rsidRDefault="004706D1" w:rsidP="00DC61CC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7163">
        <w:rPr>
          <w:rFonts w:ascii="Liberation Serif" w:hAnsi="Liberation Serif" w:cs="Times New Roman"/>
          <w:sz w:val="28"/>
          <w:szCs w:val="28"/>
        </w:rPr>
        <w:t>Об утверж</w:t>
      </w:r>
      <w:bookmarkStart w:id="0" w:name="_GoBack"/>
      <w:bookmarkEnd w:id="0"/>
      <w:r w:rsidRPr="00FF7163">
        <w:rPr>
          <w:rFonts w:ascii="Liberation Serif" w:hAnsi="Liberation Serif" w:cs="Times New Roman"/>
          <w:sz w:val="28"/>
          <w:szCs w:val="28"/>
        </w:rPr>
        <w:t>дении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202</w:t>
      </w:r>
      <w:r w:rsidR="00DC61CC" w:rsidRPr="00FF7163">
        <w:rPr>
          <w:rFonts w:ascii="Liberation Serif" w:hAnsi="Liberation Serif" w:cs="Times New Roman"/>
          <w:sz w:val="28"/>
          <w:szCs w:val="28"/>
        </w:rPr>
        <w:t>2</w:t>
      </w:r>
      <w:r w:rsidRPr="00FF7163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4706D1" w:rsidRPr="00FF7163" w:rsidRDefault="004706D1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 xml:space="preserve">Завьялова Т.О.  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Ежегодно мы утверждаем план работы комиссии </w:t>
      </w:r>
      <w:r w:rsidRPr="00FF7163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по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lastRenderedPageBreak/>
        <w:t>соблюдению требований к служебному поведению муниципальных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служащих </w:t>
      </w:r>
      <w:r w:rsidRPr="00FF7163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органов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следующий год.</w:t>
      </w:r>
    </w:p>
    <w:p w:rsidR="004706D1" w:rsidRPr="00FF7163" w:rsidRDefault="004706D1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Всем членам комиссии был направлен план работы комиссии </w:t>
      </w:r>
      <w:r w:rsidRPr="00FF7163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по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служащих </w:t>
      </w:r>
      <w:r w:rsidRPr="00FF7163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органов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202</w:t>
      </w:r>
      <w:r w:rsidR="00DC61CC"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год, какие будут дополнения, предложения по работе комиссии.</w:t>
      </w:r>
    </w:p>
    <w:p w:rsidR="004706D1" w:rsidRPr="00FF7163" w:rsidRDefault="004706D1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>Волков А.В.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Предлагаю утвердить план работы комиссии</w:t>
      </w:r>
      <w:r w:rsidRPr="00FF7163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 по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 xml:space="preserve">служащих </w:t>
      </w:r>
      <w:r w:rsidRPr="00FF7163">
        <w:rPr>
          <w:rFonts w:ascii="Liberation Serif" w:eastAsia="Times New Roman" w:hAnsi="Liberation Serif" w:cs="Times New Roman"/>
          <w:bCs/>
          <w:spacing w:val="-3"/>
          <w:sz w:val="28"/>
          <w:szCs w:val="28"/>
          <w:lang w:eastAsia="ru-RU"/>
        </w:rPr>
        <w:t xml:space="preserve">органов </w:t>
      </w:r>
      <w:r w:rsidRPr="00FF7163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F7163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202</w:t>
      </w:r>
      <w:r w:rsidR="00DC61CC"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Pr="00FF71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 без изменений и дополнений.</w:t>
      </w:r>
    </w:p>
    <w:p w:rsidR="004706D1" w:rsidRPr="00FF7163" w:rsidRDefault="004706D1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 xml:space="preserve">Завьялова Т.О.  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Прошу принять решение </w:t>
      </w:r>
    </w:p>
    <w:p w:rsidR="004706D1" w:rsidRPr="00FF7163" w:rsidRDefault="004706D1" w:rsidP="00DC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РЕШИЛИ: </w:t>
      </w:r>
    </w:p>
    <w:p w:rsidR="004706D1" w:rsidRPr="00FF7163" w:rsidRDefault="004706D1" w:rsidP="00DC61CC">
      <w:pPr>
        <w:pStyle w:val="a4"/>
        <w:numPr>
          <w:ilvl w:val="0"/>
          <w:numId w:val="2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F7163">
        <w:rPr>
          <w:rFonts w:ascii="Liberation Serif" w:hAnsi="Liberation Serif" w:cs="Times New Roman"/>
          <w:color w:val="000000"/>
          <w:sz w:val="28"/>
          <w:szCs w:val="28"/>
        </w:rPr>
        <w:t>Утвердить план работы комиссии</w:t>
      </w:r>
      <w:r w:rsidRPr="00FF7163">
        <w:rPr>
          <w:rFonts w:ascii="Liberation Serif" w:hAnsi="Liberation Serif" w:cs="Times New Roman"/>
          <w:bCs/>
          <w:spacing w:val="-3"/>
          <w:sz w:val="28"/>
          <w:szCs w:val="28"/>
        </w:rPr>
        <w:t xml:space="preserve"> по </w:t>
      </w:r>
      <w:r w:rsidRPr="00FF7163">
        <w:rPr>
          <w:rFonts w:ascii="Liberation Serif" w:hAnsi="Liberation Serif" w:cs="Times New Roman"/>
          <w:spacing w:val="-3"/>
          <w:sz w:val="28"/>
          <w:szCs w:val="28"/>
        </w:rPr>
        <w:t>соблюдению требований к служебному поведению муниципальных</w:t>
      </w:r>
      <w:r w:rsidRPr="00FF7163">
        <w:rPr>
          <w:rFonts w:ascii="Liberation Serif" w:hAnsi="Liberation Serif" w:cs="Times New Roman"/>
          <w:sz w:val="28"/>
          <w:szCs w:val="28"/>
        </w:rPr>
        <w:t xml:space="preserve"> </w:t>
      </w:r>
      <w:r w:rsidRPr="00FF7163">
        <w:rPr>
          <w:rFonts w:ascii="Liberation Serif" w:hAnsi="Liberation Serif" w:cs="Times New Roman"/>
          <w:spacing w:val="-3"/>
          <w:sz w:val="28"/>
          <w:szCs w:val="28"/>
        </w:rPr>
        <w:t xml:space="preserve">служащих </w:t>
      </w:r>
      <w:r w:rsidRPr="00FF7163">
        <w:rPr>
          <w:rFonts w:ascii="Liberation Serif" w:hAnsi="Liberation Serif" w:cs="Times New Roman"/>
          <w:bCs/>
          <w:spacing w:val="-3"/>
          <w:sz w:val="28"/>
          <w:szCs w:val="28"/>
        </w:rPr>
        <w:t xml:space="preserve">органов </w:t>
      </w:r>
      <w:r w:rsidRPr="00FF7163">
        <w:rPr>
          <w:rFonts w:ascii="Liberation Serif" w:hAnsi="Liberation Serif" w:cs="Times New Roman"/>
          <w:spacing w:val="-3"/>
          <w:sz w:val="28"/>
          <w:szCs w:val="28"/>
        </w:rPr>
        <w:t>местного самоуправления Ирбитского муниципального</w:t>
      </w:r>
      <w:r w:rsidRPr="00FF7163">
        <w:rPr>
          <w:rFonts w:ascii="Liberation Serif" w:hAnsi="Liberation Serif" w:cs="Times New Roman"/>
          <w:sz w:val="28"/>
          <w:szCs w:val="28"/>
        </w:rPr>
        <w:t xml:space="preserve"> </w:t>
      </w:r>
      <w:r w:rsidRPr="00FF7163">
        <w:rPr>
          <w:rFonts w:ascii="Liberation Serif" w:hAnsi="Liberation Serif" w:cs="Times New Roman"/>
          <w:spacing w:val="-1"/>
          <w:sz w:val="28"/>
          <w:szCs w:val="28"/>
        </w:rPr>
        <w:t>образования и урегулированию конфликта интересов</w:t>
      </w:r>
      <w:r w:rsidRPr="00FF7163">
        <w:rPr>
          <w:rFonts w:ascii="Liberation Serif" w:hAnsi="Liberation Serif" w:cs="Times New Roman"/>
          <w:color w:val="000000"/>
          <w:sz w:val="28"/>
          <w:szCs w:val="28"/>
        </w:rPr>
        <w:t xml:space="preserve"> на 202</w:t>
      </w:r>
      <w:r w:rsidR="00CC3B4A" w:rsidRPr="00FF7163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FF7163">
        <w:rPr>
          <w:rFonts w:ascii="Liberation Serif" w:hAnsi="Liberation Serif" w:cs="Times New Roman"/>
          <w:color w:val="000000"/>
          <w:sz w:val="28"/>
          <w:szCs w:val="28"/>
        </w:rPr>
        <w:t xml:space="preserve"> год без изменений  и дополнений.</w:t>
      </w:r>
    </w:p>
    <w:p w:rsidR="004706D1" w:rsidRPr="00FF7163" w:rsidRDefault="004706D1" w:rsidP="00DC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«за»-8, «против» -0, «воздержался»-</w:t>
      </w:r>
      <w:r w:rsidR="00DC61CC"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FF716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706D1" w:rsidRPr="00FF7163" w:rsidRDefault="004706D1" w:rsidP="004706D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61CC" w:rsidRPr="00FF7163" w:rsidRDefault="00DC61CC" w:rsidP="004706D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FC6C5E" w:rsidRPr="00FF7163" w:rsidTr="00451D09">
        <w:trPr>
          <w:trHeight w:val="367"/>
        </w:trPr>
        <w:tc>
          <w:tcPr>
            <w:tcW w:w="6946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Председатель</w:t>
            </w:r>
          </w:p>
        </w:tc>
        <w:tc>
          <w:tcPr>
            <w:tcW w:w="2552" w:type="dxa"/>
            <w:vAlign w:val="center"/>
          </w:tcPr>
          <w:p w:rsidR="00FC6C5E" w:rsidRPr="00FF7163" w:rsidRDefault="00F35603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Т.</w:t>
            </w:r>
            <w:r w:rsidR="00FC6C5E" w:rsidRPr="00FF7163">
              <w:rPr>
                <w:rFonts w:ascii="Liberation Serif" w:hAnsi="Liberation Serif"/>
                <w:sz w:val="28"/>
                <w:szCs w:val="28"/>
              </w:rPr>
              <w:t>О. Завьялова</w:t>
            </w:r>
          </w:p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5603" w:rsidRPr="00FF7163" w:rsidTr="00451D09">
        <w:trPr>
          <w:trHeight w:val="633"/>
        </w:trPr>
        <w:tc>
          <w:tcPr>
            <w:tcW w:w="6946" w:type="dxa"/>
          </w:tcPr>
          <w:p w:rsidR="00F35603" w:rsidRPr="00FF7163" w:rsidRDefault="00F35603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2552" w:type="dxa"/>
          </w:tcPr>
          <w:p w:rsidR="00F35603" w:rsidRPr="00FF7163" w:rsidRDefault="00526615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М.М. Леонтьев</w:t>
            </w:r>
          </w:p>
        </w:tc>
      </w:tr>
      <w:tr w:rsidR="00CA616F" w:rsidRPr="00FF7163" w:rsidTr="00451D09">
        <w:trPr>
          <w:trHeight w:val="411"/>
        </w:trPr>
        <w:tc>
          <w:tcPr>
            <w:tcW w:w="6946" w:type="dxa"/>
          </w:tcPr>
          <w:p w:rsidR="00CA616F" w:rsidRPr="00FF7163" w:rsidRDefault="00CA616F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CA616F" w:rsidRPr="00FF7163" w:rsidRDefault="00DC61CC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М.С. Худорожкова</w:t>
            </w:r>
          </w:p>
          <w:p w:rsidR="00CA616F" w:rsidRPr="00FF7163" w:rsidRDefault="00CA616F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C5E" w:rsidRPr="00FF7163" w:rsidTr="00451D09">
        <w:trPr>
          <w:trHeight w:val="419"/>
        </w:trPr>
        <w:tc>
          <w:tcPr>
            <w:tcW w:w="6946" w:type="dxa"/>
            <w:hideMark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 xml:space="preserve">Члены комиссии:        </w:t>
            </w:r>
          </w:p>
        </w:tc>
        <w:tc>
          <w:tcPr>
            <w:tcW w:w="2552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А.В. Волков</w:t>
            </w:r>
          </w:p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C5E" w:rsidRPr="00FF7163" w:rsidTr="00451D09">
        <w:trPr>
          <w:trHeight w:val="412"/>
        </w:trPr>
        <w:tc>
          <w:tcPr>
            <w:tcW w:w="6946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О.В. Новгородова</w:t>
            </w:r>
          </w:p>
          <w:p w:rsidR="00CA616F" w:rsidRPr="00FF7163" w:rsidRDefault="00CA616F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C5E" w:rsidRPr="00FF7163" w:rsidTr="00451D09">
        <w:trPr>
          <w:trHeight w:val="420"/>
        </w:trPr>
        <w:tc>
          <w:tcPr>
            <w:tcW w:w="6946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О.И. Худорожкова</w:t>
            </w:r>
          </w:p>
          <w:p w:rsidR="002D63D2" w:rsidRPr="00FF7163" w:rsidRDefault="002D63D2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C5E" w:rsidRPr="00FF7163" w:rsidTr="00451D09">
        <w:trPr>
          <w:trHeight w:val="570"/>
        </w:trPr>
        <w:tc>
          <w:tcPr>
            <w:tcW w:w="6946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78E8" w:rsidRPr="00FF7163" w:rsidRDefault="00CA78E8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Е.Г. Ломаева</w:t>
            </w:r>
          </w:p>
          <w:p w:rsidR="002D63D2" w:rsidRPr="00FF7163" w:rsidRDefault="002D63D2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C5E" w:rsidRPr="00FF7163" w:rsidTr="00451D09">
        <w:trPr>
          <w:trHeight w:val="564"/>
        </w:trPr>
        <w:tc>
          <w:tcPr>
            <w:tcW w:w="6946" w:type="dxa"/>
          </w:tcPr>
          <w:p w:rsidR="00FC6C5E" w:rsidRPr="00FF7163" w:rsidRDefault="00FC6C5E" w:rsidP="005266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616F" w:rsidRPr="00FF7163" w:rsidRDefault="00DC61CC" w:rsidP="00526615">
            <w:pPr>
              <w:rPr>
                <w:rFonts w:ascii="Liberation Serif" w:hAnsi="Liberation Serif"/>
                <w:sz w:val="28"/>
                <w:szCs w:val="28"/>
              </w:rPr>
            </w:pPr>
            <w:r w:rsidRPr="00FF7163">
              <w:rPr>
                <w:rFonts w:ascii="Liberation Serif" w:hAnsi="Liberation Serif"/>
                <w:sz w:val="28"/>
                <w:szCs w:val="28"/>
              </w:rPr>
              <w:t>Ю.С. Новгородова</w:t>
            </w:r>
          </w:p>
        </w:tc>
      </w:tr>
    </w:tbl>
    <w:p w:rsidR="00CC141C" w:rsidRPr="00FF7163" w:rsidRDefault="00CC141C" w:rsidP="00DC61CC">
      <w:pPr>
        <w:rPr>
          <w:rFonts w:ascii="Liberation Serif" w:hAnsi="Liberation Serif"/>
          <w:sz w:val="28"/>
          <w:szCs w:val="28"/>
        </w:rPr>
      </w:pPr>
    </w:p>
    <w:sectPr w:rsidR="00CC141C" w:rsidRPr="00FF7163" w:rsidSect="00DC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A6165"/>
    <w:multiLevelType w:val="hybridMultilevel"/>
    <w:tmpl w:val="C0F86F9E"/>
    <w:lvl w:ilvl="0" w:tplc="A3C8D93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C221D8"/>
    <w:multiLevelType w:val="multilevel"/>
    <w:tmpl w:val="C0F86F9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5B7D16ED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6BB70726"/>
    <w:multiLevelType w:val="hybridMultilevel"/>
    <w:tmpl w:val="71CC03F2"/>
    <w:lvl w:ilvl="0" w:tplc="32148C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2"/>
  </w:num>
  <w:num w:numId="5">
    <w:abstractNumId w:val="2"/>
  </w:num>
  <w:num w:numId="6">
    <w:abstractNumId w:val="6"/>
  </w:num>
  <w:num w:numId="7">
    <w:abstractNumId w:val="17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  <w:num w:numId="16">
    <w:abstractNumId w:val="9"/>
  </w:num>
  <w:num w:numId="17">
    <w:abstractNumId w:val="12"/>
  </w:num>
  <w:num w:numId="18">
    <w:abstractNumId w:val="5"/>
  </w:num>
  <w:num w:numId="19">
    <w:abstractNumId w:val="11"/>
  </w:num>
  <w:num w:numId="20">
    <w:abstractNumId w:val="19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8697A"/>
    <w:rsid w:val="000C0E0F"/>
    <w:rsid w:val="000C1915"/>
    <w:rsid w:val="000C1DB3"/>
    <w:rsid w:val="000E041D"/>
    <w:rsid w:val="000E2407"/>
    <w:rsid w:val="00112AC9"/>
    <w:rsid w:val="0013152B"/>
    <w:rsid w:val="00132D85"/>
    <w:rsid w:val="00142EBC"/>
    <w:rsid w:val="00164827"/>
    <w:rsid w:val="001751D1"/>
    <w:rsid w:val="001B2E17"/>
    <w:rsid w:val="00227799"/>
    <w:rsid w:val="00247A69"/>
    <w:rsid w:val="0025323A"/>
    <w:rsid w:val="002B1F60"/>
    <w:rsid w:val="002D63D2"/>
    <w:rsid w:val="002D790A"/>
    <w:rsid w:val="00385F60"/>
    <w:rsid w:val="003A1C12"/>
    <w:rsid w:val="003A582C"/>
    <w:rsid w:val="003C4B85"/>
    <w:rsid w:val="003D1D31"/>
    <w:rsid w:val="00421FBF"/>
    <w:rsid w:val="004511C4"/>
    <w:rsid w:val="00451D09"/>
    <w:rsid w:val="00455A1A"/>
    <w:rsid w:val="0046394F"/>
    <w:rsid w:val="004706D1"/>
    <w:rsid w:val="004820BB"/>
    <w:rsid w:val="004A441F"/>
    <w:rsid w:val="004B3B2D"/>
    <w:rsid w:val="004C5302"/>
    <w:rsid w:val="004C665E"/>
    <w:rsid w:val="004C68AB"/>
    <w:rsid w:val="004D4CC2"/>
    <w:rsid w:val="004D51E4"/>
    <w:rsid w:val="004E306C"/>
    <w:rsid w:val="00526615"/>
    <w:rsid w:val="00596BC2"/>
    <w:rsid w:val="005C398E"/>
    <w:rsid w:val="005C7CB7"/>
    <w:rsid w:val="005D465B"/>
    <w:rsid w:val="00623FD8"/>
    <w:rsid w:val="006465F1"/>
    <w:rsid w:val="006541AF"/>
    <w:rsid w:val="00656296"/>
    <w:rsid w:val="006619A9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CEC"/>
    <w:rsid w:val="007B2075"/>
    <w:rsid w:val="00826418"/>
    <w:rsid w:val="00852DC7"/>
    <w:rsid w:val="008A2C90"/>
    <w:rsid w:val="008B3E1E"/>
    <w:rsid w:val="00964C6C"/>
    <w:rsid w:val="00995781"/>
    <w:rsid w:val="009B1639"/>
    <w:rsid w:val="009C45DE"/>
    <w:rsid w:val="00A2647A"/>
    <w:rsid w:val="00A432D0"/>
    <w:rsid w:val="00A44FC7"/>
    <w:rsid w:val="00A478C8"/>
    <w:rsid w:val="00AC01BA"/>
    <w:rsid w:val="00AC5C8E"/>
    <w:rsid w:val="00B05E9B"/>
    <w:rsid w:val="00B17776"/>
    <w:rsid w:val="00B35854"/>
    <w:rsid w:val="00B71DF3"/>
    <w:rsid w:val="00B76E68"/>
    <w:rsid w:val="00B84785"/>
    <w:rsid w:val="00B9199F"/>
    <w:rsid w:val="00BA7CC7"/>
    <w:rsid w:val="00C14177"/>
    <w:rsid w:val="00C339BC"/>
    <w:rsid w:val="00C5311D"/>
    <w:rsid w:val="00C63CC7"/>
    <w:rsid w:val="00CA616F"/>
    <w:rsid w:val="00CA78E8"/>
    <w:rsid w:val="00CC141C"/>
    <w:rsid w:val="00CC3B4A"/>
    <w:rsid w:val="00CF1555"/>
    <w:rsid w:val="00CF5974"/>
    <w:rsid w:val="00D52560"/>
    <w:rsid w:val="00D6296A"/>
    <w:rsid w:val="00D9612B"/>
    <w:rsid w:val="00DA4548"/>
    <w:rsid w:val="00DB2705"/>
    <w:rsid w:val="00DC2615"/>
    <w:rsid w:val="00DC61CC"/>
    <w:rsid w:val="00DD0DC5"/>
    <w:rsid w:val="00DF21EC"/>
    <w:rsid w:val="00E00D86"/>
    <w:rsid w:val="00E14F3E"/>
    <w:rsid w:val="00E768ED"/>
    <w:rsid w:val="00E86ADA"/>
    <w:rsid w:val="00E9159B"/>
    <w:rsid w:val="00EA02A4"/>
    <w:rsid w:val="00EB26B0"/>
    <w:rsid w:val="00EF3C4E"/>
    <w:rsid w:val="00F35603"/>
    <w:rsid w:val="00FB1E82"/>
    <w:rsid w:val="00FC6C5E"/>
    <w:rsid w:val="00FD2C7E"/>
    <w:rsid w:val="00FF7163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3FA4-5E98-4C0F-A9CA-96CC8F3C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2021-12-16T11:56:00Z</cp:lastPrinted>
  <dcterms:created xsi:type="dcterms:W3CDTF">2022-10-13T05:25:00Z</dcterms:created>
  <dcterms:modified xsi:type="dcterms:W3CDTF">2022-10-13T05:25:00Z</dcterms:modified>
</cp:coreProperties>
</file>