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2" w:rsidRPr="00A468BA" w:rsidRDefault="00B62212" w:rsidP="003F2E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468BA">
        <w:rPr>
          <w:rFonts w:ascii="PT Astra Serif" w:hAnsi="PT Astra Serif"/>
          <w:b/>
          <w:sz w:val="28"/>
          <w:szCs w:val="28"/>
        </w:rPr>
        <w:t>Акт</w:t>
      </w:r>
    </w:p>
    <w:p w:rsidR="00B62212" w:rsidRPr="00A468BA" w:rsidRDefault="006D6F6B" w:rsidP="003F2E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468BA">
        <w:rPr>
          <w:rFonts w:ascii="PT Astra Serif" w:hAnsi="PT Astra Serif"/>
          <w:b/>
          <w:sz w:val="28"/>
          <w:szCs w:val="28"/>
        </w:rPr>
        <w:t>ревизии финансово-</w:t>
      </w:r>
      <w:r w:rsidR="00966260">
        <w:rPr>
          <w:rFonts w:ascii="PT Astra Serif" w:hAnsi="PT Astra Serif"/>
          <w:b/>
          <w:sz w:val="28"/>
          <w:szCs w:val="28"/>
        </w:rPr>
        <w:t>хозяйственной</w:t>
      </w:r>
      <w:r w:rsidRPr="00A468BA">
        <w:rPr>
          <w:rFonts w:ascii="PT Astra Serif" w:hAnsi="PT Astra Serif"/>
          <w:b/>
          <w:sz w:val="28"/>
          <w:szCs w:val="28"/>
        </w:rPr>
        <w:t xml:space="preserve"> </w:t>
      </w:r>
      <w:r w:rsidR="00B62212" w:rsidRPr="00A468BA">
        <w:rPr>
          <w:rFonts w:ascii="PT Astra Serif" w:hAnsi="PT Astra Serif"/>
          <w:b/>
          <w:sz w:val="28"/>
          <w:szCs w:val="28"/>
        </w:rPr>
        <w:t xml:space="preserve"> деятельности</w:t>
      </w:r>
    </w:p>
    <w:p w:rsidR="00B62212" w:rsidRPr="00A468BA" w:rsidRDefault="00DB2B52" w:rsidP="003F2E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468BA">
        <w:rPr>
          <w:rFonts w:ascii="PT Astra Serif" w:hAnsi="PT Astra Serif"/>
          <w:b/>
          <w:sz w:val="28"/>
          <w:szCs w:val="28"/>
        </w:rPr>
        <w:t xml:space="preserve">МДОУ </w:t>
      </w:r>
      <w:r w:rsidR="00DB0335" w:rsidRPr="00A468BA">
        <w:rPr>
          <w:rFonts w:ascii="PT Astra Serif" w:hAnsi="PT Astra Serif"/>
          <w:b/>
          <w:sz w:val="28"/>
          <w:szCs w:val="28"/>
        </w:rPr>
        <w:t>«</w:t>
      </w:r>
      <w:proofErr w:type="spellStart"/>
      <w:r w:rsidR="00A26313" w:rsidRPr="00A468BA">
        <w:rPr>
          <w:rFonts w:ascii="PT Astra Serif" w:hAnsi="PT Astra Serif"/>
          <w:b/>
          <w:sz w:val="28"/>
          <w:szCs w:val="28"/>
        </w:rPr>
        <w:t>Киргин</w:t>
      </w:r>
      <w:r w:rsidR="003326F1" w:rsidRPr="00A468BA">
        <w:rPr>
          <w:rFonts w:ascii="PT Astra Serif" w:hAnsi="PT Astra Serif"/>
          <w:b/>
          <w:sz w:val="28"/>
          <w:szCs w:val="28"/>
        </w:rPr>
        <w:t>ский</w:t>
      </w:r>
      <w:proofErr w:type="spellEnd"/>
      <w:r w:rsidRPr="00A468BA">
        <w:rPr>
          <w:rFonts w:ascii="PT Astra Serif" w:hAnsi="PT Astra Serif"/>
          <w:b/>
          <w:sz w:val="28"/>
          <w:szCs w:val="28"/>
        </w:rPr>
        <w:t xml:space="preserve"> детский сад</w:t>
      </w:r>
      <w:r w:rsidR="00DB0335" w:rsidRPr="00A468BA">
        <w:rPr>
          <w:rFonts w:ascii="PT Astra Serif" w:hAnsi="PT Astra Serif"/>
          <w:b/>
          <w:sz w:val="28"/>
          <w:szCs w:val="28"/>
        </w:rPr>
        <w:t>»</w:t>
      </w:r>
    </w:p>
    <w:p w:rsidR="0008739D" w:rsidRPr="00A468BA" w:rsidRDefault="0008739D" w:rsidP="003F2E70">
      <w:pPr>
        <w:ind w:firstLine="709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B62212" w:rsidRPr="00A468BA" w:rsidTr="00E978D8">
        <w:tc>
          <w:tcPr>
            <w:tcW w:w="5153" w:type="dxa"/>
          </w:tcPr>
          <w:p w:rsidR="00B62212" w:rsidRPr="00A468BA" w:rsidRDefault="00827356" w:rsidP="00827356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468BA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A468BA">
              <w:rPr>
                <w:rFonts w:ascii="PT Astra Serif" w:hAnsi="PT Astra Serif"/>
                <w:sz w:val="28"/>
                <w:szCs w:val="28"/>
              </w:rPr>
              <w:t xml:space="preserve">. Пионерский, </w:t>
            </w:r>
            <w:proofErr w:type="spellStart"/>
            <w:r w:rsidRPr="00A468BA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A468BA">
              <w:rPr>
                <w:rFonts w:ascii="PT Astra Serif" w:hAnsi="PT Astra Serif"/>
                <w:sz w:val="28"/>
                <w:szCs w:val="28"/>
              </w:rPr>
              <w:t>.Л</w:t>
            </w:r>
            <w:proofErr w:type="gramEnd"/>
            <w:r w:rsidRPr="00A468BA">
              <w:rPr>
                <w:rFonts w:ascii="PT Astra Serif" w:hAnsi="PT Astra Serif"/>
                <w:sz w:val="28"/>
                <w:szCs w:val="28"/>
              </w:rPr>
              <w:t>есная</w:t>
            </w:r>
            <w:proofErr w:type="spellEnd"/>
            <w:r w:rsidRPr="00A468BA">
              <w:rPr>
                <w:rFonts w:ascii="PT Astra Serif" w:hAnsi="PT Astra Serif"/>
                <w:sz w:val="28"/>
                <w:szCs w:val="28"/>
              </w:rPr>
              <w:t>, 2/1</w:t>
            </w:r>
            <w:r w:rsidR="006D6F6B" w:rsidRPr="00A468B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154" w:type="dxa"/>
          </w:tcPr>
          <w:p w:rsidR="00B62212" w:rsidRPr="00A468BA" w:rsidRDefault="00A978BA" w:rsidP="00A978BA">
            <w:pPr>
              <w:tabs>
                <w:tab w:val="left" w:pos="6740"/>
              </w:tabs>
              <w:ind w:firstLine="709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6D6F6B" w:rsidRPr="00A468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A26313" w:rsidRPr="00A468BA">
              <w:rPr>
                <w:rFonts w:ascii="PT Astra Serif" w:hAnsi="PT Astra Serif"/>
                <w:sz w:val="28"/>
                <w:szCs w:val="28"/>
              </w:rPr>
              <w:t>оябр</w:t>
            </w:r>
            <w:r w:rsidR="006D6F6B" w:rsidRPr="00A468BA">
              <w:rPr>
                <w:rFonts w:ascii="PT Astra Serif" w:hAnsi="PT Astra Serif"/>
                <w:sz w:val="28"/>
                <w:szCs w:val="28"/>
              </w:rPr>
              <w:t>я</w:t>
            </w:r>
            <w:r w:rsidR="00B62212" w:rsidRPr="00A468BA">
              <w:rPr>
                <w:rFonts w:ascii="PT Astra Serif" w:hAnsi="PT Astra Serif"/>
                <w:sz w:val="28"/>
                <w:szCs w:val="28"/>
              </w:rPr>
              <w:t xml:space="preserve">  20</w:t>
            </w:r>
            <w:r w:rsidR="00A6401C" w:rsidRPr="00A468BA">
              <w:rPr>
                <w:rFonts w:ascii="PT Astra Serif" w:hAnsi="PT Astra Serif"/>
                <w:sz w:val="28"/>
                <w:szCs w:val="28"/>
              </w:rPr>
              <w:t>20</w:t>
            </w:r>
            <w:r w:rsidR="00B62212" w:rsidRPr="00A468BA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</w:tr>
    </w:tbl>
    <w:p w:rsidR="00094867" w:rsidRPr="00A468BA" w:rsidRDefault="00094867">
      <w:pPr>
        <w:rPr>
          <w:rFonts w:ascii="PT Astra Serif" w:hAnsi="PT Astra Serif"/>
          <w:sz w:val="28"/>
          <w:szCs w:val="28"/>
        </w:rPr>
      </w:pPr>
    </w:p>
    <w:p w:rsidR="00B62212" w:rsidRPr="00A468BA" w:rsidRDefault="00B62212" w:rsidP="00966260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468BA">
        <w:rPr>
          <w:rFonts w:ascii="PT Astra Serif" w:hAnsi="PT Astra Serif"/>
          <w:sz w:val="28"/>
          <w:szCs w:val="28"/>
        </w:rPr>
        <w:t xml:space="preserve">Согласно </w:t>
      </w:r>
      <w:r w:rsidR="00C10B0D" w:rsidRPr="00A468BA">
        <w:rPr>
          <w:rFonts w:ascii="PT Astra Serif" w:hAnsi="PT Astra Serif"/>
          <w:sz w:val="28"/>
          <w:szCs w:val="28"/>
        </w:rPr>
        <w:t>пункт</w:t>
      </w:r>
      <w:r w:rsidR="00B91E89">
        <w:rPr>
          <w:rFonts w:ascii="PT Astra Serif" w:hAnsi="PT Astra Serif"/>
          <w:sz w:val="28"/>
          <w:szCs w:val="28"/>
        </w:rPr>
        <w:t>у</w:t>
      </w:r>
      <w:r w:rsidR="00C10B0D" w:rsidRPr="00A468BA">
        <w:rPr>
          <w:rFonts w:ascii="PT Astra Serif" w:hAnsi="PT Astra Serif"/>
          <w:sz w:val="28"/>
          <w:szCs w:val="28"/>
        </w:rPr>
        <w:t xml:space="preserve"> 17 </w:t>
      </w:r>
      <w:r w:rsidRPr="00A468BA">
        <w:rPr>
          <w:rFonts w:ascii="PT Astra Serif" w:hAnsi="PT Astra Serif"/>
          <w:sz w:val="28"/>
          <w:szCs w:val="28"/>
        </w:rPr>
        <w:t xml:space="preserve">плана </w:t>
      </w:r>
      <w:r w:rsidRPr="00295311">
        <w:rPr>
          <w:rFonts w:ascii="PT Astra Serif" w:hAnsi="PT Astra Serif"/>
          <w:sz w:val="28"/>
          <w:szCs w:val="28"/>
        </w:rPr>
        <w:t>р</w:t>
      </w:r>
      <w:r w:rsidR="00C10B0D" w:rsidRPr="00295311">
        <w:rPr>
          <w:rFonts w:ascii="PT Astra Serif" w:hAnsi="PT Astra Serif"/>
          <w:sz w:val="28"/>
          <w:szCs w:val="28"/>
        </w:rPr>
        <w:t xml:space="preserve">евизий </w:t>
      </w:r>
      <w:r w:rsidR="00C10B0D" w:rsidRPr="00295311">
        <w:rPr>
          <w:rFonts w:ascii="PT Astra Serif" w:eastAsia="Calibri" w:hAnsi="PT Astra Serif" w:cs="Calibri"/>
          <w:sz w:val="28"/>
          <w:szCs w:val="28"/>
        </w:rPr>
        <w:t>финансово</w:t>
      </w:r>
      <w:r w:rsidR="00C10B0D" w:rsidRPr="00295311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="00C10B0D" w:rsidRPr="00295311">
        <w:rPr>
          <w:rFonts w:ascii="PT Astra Serif" w:eastAsia="Calibri" w:hAnsi="PT Astra Serif" w:cs="Calibri"/>
          <w:sz w:val="28"/>
          <w:szCs w:val="28"/>
        </w:rPr>
        <w:t>деятельности</w:t>
      </w:r>
      <w:r w:rsidR="00C10B0D" w:rsidRPr="00295311">
        <w:rPr>
          <w:rFonts w:ascii="PT Astra Serif" w:hAnsi="PT Astra Serif"/>
          <w:sz w:val="28"/>
          <w:szCs w:val="28"/>
        </w:rPr>
        <w:t xml:space="preserve"> </w:t>
      </w:r>
      <w:r w:rsidRPr="00295311">
        <w:rPr>
          <w:rFonts w:ascii="PT Astra Serif" w:hAnsi="PT Astra Serif"/>
          <w:sz w:val="28"/>
          <w:szCs w:val="28"/>
        </w:rPr>
        <w:t>на 20</w:t>
      </w:r>
      <w:r w:rsidR="00023197" w:rsidRPr="00295311">
        <w:rPr>
          <w:rFonts w:ascii="PT Astra Serif" w:hAnsi="PT Astra Serif"/>
          <w:sz w:val="28"/>
          <w:szCs w:val="28"/>
        </w:rPr>
        <w:t>20</w:t>
      </w:r>
      <w:r w:rsidRPr="00295311">
        <w:rPr>
          <w:rFonts w:ascii="PT Astra Serif" w:hAnsi="PT Astra Serif"/>
          <w:sz w:val="28"/>
          <w:szCs w:val="28"/>
        </w:rPr>
        <w:t xml:space="preserve"> год</w:t>
      </w:r>
      <w:r w:rsidR="00C10B0D" w:rsidRPr="00295311">
        <w:rPr>
          <w:rFonts w:ascii="PT Astra Serif" w:hAnsi="PT Astra Serif"/>
          <w:sz w:val="28"/>
          <w:szCs w:val="28"/>
        </w:rPr>
        <w:t xml:space="preserve">, утверждённого Приказом </w:t>
      </w:r>
      <w:r w:rsidR="008A6AB8" w:rsidRPr="00A468BA">
        <w:rPr>
          <w:rFonts w:ascii="PT Astra Serif" w:hAnsi="PT Astra Serif"/>
          <w:sz w:val="28"/>
          <w:szCs w:val="28"/>
          <w:shd w:val="clear" w:color="auto" w:fill="FFFFFF"/>
        </w:rPr>
        <w:t>Финансового управления администрации Ирбитского муниципального образования</w:t>
      </w:r>
      <w:r w:rsidR="008A6AB8" w:rsidRPr="00A468BA">
        <w:rPr>
          <w:rFonts w:ascii="PT Astra Serif" w:hAnsi="PT Astra Serif"/>
          <w:sz w:val="28"/>
          <w:szCs w:val="28"/>
        </w:rPr>
        <w:t xml:space="preserve">  </w:t>
      </w:r>
      <w:r w:rsidR="00C10B0D" w:rsidRPr="00295311">
        <w:rPr>
          <w:rFonts w:ascii="PT Astra Serif" w:hAnsi="PT Astra Serif"/>
          <w:sz w:val="28"/>
          <w:szCs w:val="28"/>
        </w:rPr>
        <w:t>от</w:t>
      </w:r>
      <w:r w:rsidR="00C10B0D" w:rsidRPr="00A468BA">
        <w:rPr>
          <w:rFonts w:ascii="PT Astra Serif" w:hAnsi="PT Astra Serif"/>
          <w:sz w:val="28"/>
          <w:szCs w:val="28"/>
        </w:rPr>
        <w:t xml:space="preserve"> 09.12.2019г. № 112</w:t>
      </w:r>
      <w:r w:rsidR="008A6AB8">
        <w:rPr>
          <w:rFonts w:ascii="PT Astra Serif" w:hAnsi="PT Astra Serif"/>
          <w:sz w:val="28"/>
          <w:szCs w:val="28"/>
        </w:rPr>
        <w:t xml:space="preserve"> (</w:t>
      </w:r>
      <w:r w:rsidR="008A6AB8" w:rsidRPr="00A468BA">
        <w:rPr>
          <w:rFonts w:ascii="PT Astra Serif" w:hAnsi="PT Astra Serif"/>
          <w:sz w:val="28"/>
          <w:szCs w:val="28"/>
        </w:rPr>
        <w:t>далее -</w:t>
      </w:r>
      <w:r w:rsidR="008A6AB8" w:rsidRPr="008A6AB8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A6AB8" w:rsidRPr="00A468BA">
        <w:rPr>
          <w:rFonts w:ascii="PT Astra Serif" w:hAnsi="PT Astra Serif"/>
          <w:sz w:val="28"/>
          <w:szCs w:val="28"/>
          <w:shd w:val="clear" w:color="auto" w:fill="FFFFFF"/>
        </w:rPr>
        <w:t>Финансово</w:t>
      </w:r>
      <w:r w:rsidR="008A6AB8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8A6AB8" w:rsidRPr="00A468BA">
        <w:rPr>
          <w:rFonts w:ascii="PT Astra Serif" w:hAnsi="PT Astra Serif"/>
          <w:sz w:val="28"/>
          <w:szCs w:val="28"/>
          <w:shd w:val="clear" w:color="auto" w:fill="FFFFFF"/>
        </w:rPr>
        <w:t xml:space="preserve"> управлени</w:t>
      </w:r>
      <w:r w:rsidR="008A6AB8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8A6AB8">
        <w:rPr>
          <w:rFonts w:ascii="PT Astra Serif" w:hAnsi="PT Astra Serif"/>
          <w:sz w:val="28"/>
          <w:szCs w:val="28"/>
        </w:rPr>
        <w:t>)</w:t>
      </w:r>
      <w:r w:rsidR="00C10B0D" w:rsidRPr="00A468BA">
        <w:rPr>
          <w:rFonts w:ascii="PT Astra Serif" w:hAnsi="PT Astra Serif"/>
          <w:sz w:val="28"/>
          <w:szCs w:val="28"/>
        </w:rPr>
        <w:t>,</w:t>
      </w:r>
      <w:r w:rsidRPr="00A468BA">
        <w:rPr>
          <w:rFonts w:ascii="PT Astra Serif" w:hAnsi="PT Astra Serif"/>
          <w:sz w:val="28"/>
          <w:szCs w:val="28"/>
        </w:rPr>
        <w:t xml:space="preserve"> и на основании приказа </w:t>
      </w:r>
      <w:r w:rsidR="006D6F6B" w:rsidRPr="00A468BA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1064F8" w:rsidRPr="00A468BA">
        <w:rPr>
          <w:rFonts w:ascii="PT Astra Serif" w:hAnsi="PT Astra Serif"/>
          <w:sz w:val="28"/>
          <w:szCs w:val="28"/>
          <w:shd w:val="clear" w:color="auto" w:fill="FFFFFF"/>
        </w:rPr>
        <w:t xml:space="preserve">инансового управления </w:t>
      </w:r>
      <w:r w:rsidRPr="00A468BA">
        <w:rPr>
          <w:rFonts w:ascii="PT Astra Serif" w:hAnsi="PT Astra Serif"/>
          <w:sz w:val="28"/>
          <w:szCs w:val="28"/>
        </w:rPr>
        <w:t>от</w:t>
      </w:r>
      <w:r w:rsidR="00586BFE" w:rsidRPr="00A468BA">
        <w:rPr>
          <w:rFonts w:ascii="PT Astra Serif" w:hAnsi="PT Astra Serif"/>
          <w:sz w:val="28"/>
          <w:szCs w:val="28"/>
        </w:rPr>
        <w:t xml:space="preserve"> </w:t>
      </w:r>
      <w:r w:rsidR="00A6401C" w:rsidRPr="00A468BA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C10B0D" w:rsidRPr="00A468BA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330C42" w:rsidRPr="00A468BA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3024F7" w:rsidRPr="00A468BA">
        <w:rPr>
          <w:rFonts w:ascii="PT Astra Serif" w:hAnsi="PT Astra Serif"/>
          <w:sz w:val="28"/>
          <w:szCs w:val="28"/>
          <w:shd w:val="clear" w:color="auto" w:fill="FFFFFF"/>
        </w:rPr>
        <w:t>0</w:t>
      </w:r>
      <w:r w:rsidR="00C10B0D" w:rsidRPr="00A468BA"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Pr="00A468BA">
        <w:rPr>
          <w:rFonts w:ascii="PT Astra Serif" w:hAnsi="PT Astra Serif"/>
          <w:sz w:val="28"/>
          <w:szCs w:val="28"/>
          <w:shd w:val="clear" w:color="auto" w:fill="FFFFFF"/>
        </w:rPr>
        <w:t>.20</w:t>
      </w:r>
      <w:r w:rsidR="00A6401C" w:rsidRPr="00A468BA">
        <w:rPr>
          <w:rFonts w:ascii="PT Astra Serif" w:hAnsi="PT Astra Serif"/>
          <w:sz w:val="28"/>
          <w:szCs w:val="28"/>
          <w:shd w:val="clear" w:color="auto" w:fill="FFFFFF"/>
        </w:rPr>
        <w:t>20</w:t>
      </w:r>
      <w:r w:rsidR="001064F8" w:rsidRPr="00A468BA">
        <w:rPr>
          <w:rFonts w:ascii="PT Astra Serif" w:hAnsi="PT Astra Serif"/>
          <w:sz w:val="28"/>
          <w:szCs w:val="28"/>
          <w:shd w:val="clear" w:color="auto" w:fill="FFFFFF"/>
        </w:rPr>
        <w:t xml:space="preserve"> года</w:t>
      </w:r>
      <w:r w:rsidR="00C10B0D" w:rsidRPr="00A468BA">
        <w:rPr>
          <w:rFonts w:ascii="PT Astra Serif" w:hAnsi="PT Astra Serif"/>
          <w:sz w:val="28"/>
          <w:szCs w:val="28"/>
          <w:shd w:val="clear" w:color="auto" w:fill="FFFFFF"/>
        </w:rPr>
        <w:t xml:space="preserve"> № 96</w:t>
      </w:r>
      <w:r w:rsidR="00C95CAD">
        <w:rPr>
          <w:rFonts w:ascii="PT Astra Serif" w:hAnsi="PT Astra Serif"/>
          <w:sz w:val="28"/>
          <w:szCs w:val="28"/>
          <w:shd w:val="clear" w:color="auto" w:fill="FFFFFF"/>
        </w:rPr>
        <w:t xml:space="preserve"> и приказа о продлении плановой проверки от 27.10.2020</w:t>
      </w:r>
      <w:r w:rsidR="00C95CAD" w:rsidRPr="00C95CAD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C95CAD" w:rsidRPr="00A468BA">
        <w:rPr>
          <w:rFonts w:ascii="PT Astra Serif" w:hAnsi="PT Astra Serif"/>
          <w:sz w:val="28"/>
          <w:szCs w:val="28"/>
          <w:shd w:val="clear" w:color="auto" w:fill="FFFFFF"/>
        </w:rPr>
        <w:t>года</w:t>
      </w:r>
      <w:r w:rsidR="00C95CAD">
        <w:rPr>
          <w:rFonts w:ascii="PT Astra Serif" w:hAnsi="PT Astra Serif"/>
          <w:sz w:val="28"/>
          <w:szCs w:val="28"/>
          <w:shd w:val="clear" w:color="auto" w:fill="FFFFFF"/>
        </w:rPr>
        <w:t xml:space="preserve"> № 105</w:t>
      </w:r>
      <w:r w:rsidRPr="00A468BA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Pr="00A468BA">
        <w:rPr>
          <w:rFonts w:ascii="PT Astra Serif" w:hAnsi="PT Astra Serif"/>
          <w:sz w:val="28"/>
          <w:szCs w:val="28"/>
        </w:rPr>
        <w:t xml:space="preserve"> проведена</w:t>
      </w:r>
      <w:r w:rsidR="00F42FFA" w:rsidRPr="00A468BA">
        <w:rPr>
          <w:rFonts w:ascii="PT Astra Serif" w:hAnsi="PT Astra Serif"/>
          <w:sz w:val="28"/>
          <w:szCs w:val="28"/>
        </w:rPr>
        <w:t xml:space="preserve"> </w:t>
      </w:r>
      <w:r w:rsidR="000839E9" w:rsidRPr="00A468BA">
        <w:rPr>
          <w:rFonts w:ascii="PT Astra Serif" w:hAnsi="PT Astra Serif"/>
          <w:sz w:val="28"/>
          <w:szCs w:val="28"/>
        </w:rPr>
        <w:t>документ</w:t>
      </w:r>
      <w:r w:rsidR="003024F7" w:rsidRPr="00A468BA">
        <w:rPr>
          <w:rFonts w:ascii="PT Astra Serif" w:eastAsia="Calibri" w:hAnsi="PT Astra Serif" w:cs="Calibri"/>
          <w:sz w:val="28"/>
          <w:szCs w:val="28"/>
        </w:rPr>
        <w:t>а</w:t>
      </w:r>
      <w:r w:rsidR="000839E9" w:rsidRPr="00A468BA">
        <w:rPr>
          <w:rFonts w:ascii="PT Astra Serif" w:eastAsia="Calibri" w:hAnsi="PT Astra Serif" w:cs="Calibri"/>
          <w:sz w:val="28"/>
          <w:szCs w:val="28"/>
        </w:rPr>
        <w:t>ль</w:t>
      </w:r>
      <w:r w:rsidR="003024F7" w:rsidRPr="00A468BA">
        <w:rPr>
          <w:rFonts w:ascii="PT Astra Serif" w:eastAsia="Calibri" w:hAnsi="PT Astra Serif" w:cs="Calibri"/>
          <w:sz w:val="28"/>
          <w:szCs w:val="28"/>
        </w:rPr>
        <w:t>ная камеральная</w:t>
      </w:r>
      <w:r w:rsidR="003024F7" w:rsidRPr="00A468B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A468BA">
        <w:rPr>
          <w:rFonts w:ascii="PT Astra Serif" w:eastAsia="Calibri" w:hAnsi="PT Astra Serif" w:cs="Calibri"/>
          <w:sz w:val="28"/>
          <w:szCs w:val="28"/>
        </w:rPr>
        <w:t>ревизия</w:t>
      </w:r>
      <w:r w:rsidR="003024F7" w:rsidRPr="00A468B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A468BA">
        <w:rPr>
          <w:rFonts w:ascii="PT Astra Serif" w:eastAsia="Calibri" w:hAnsi="PT Astra Serif" w:cs="Calibri"/>
          <w:sz w:val="28"/>
          <w:szCs w:val="28"/>
        </w:rPr>
        <w:t>финансово</w:t>
      </w:r>
      <w:r w:rsidR="003024F7" w:rsidRPr="00A468BA">
        <w:rPr>
          <w:rFonts w:ascii="PT Astra Serif" w:eastAsia="PT Astra Serif" w:hAnsi="PT Astra Serif" w:cs="PT Astra Serif"/>
          <w:sz w:val="28"/>
          <w:szCs w:val="28"/>
        </w:rPr>
        <w:t>-</w:t>
      </w:r>
      <w:r w:rsidR="00C10B0D" w:rsidRPr="00A468BA">
        <w:rPr>
          <w:rFonts w:ascii="PT Astra Serif" w:eastAsia="PT Astra Serif" w:hAnsi="PT Astra Serif" w:cs="PT Astra Serif"/>
          <w:sz w:val="28"/>
          <w:szCs w:val="28"/>
        </w:rPr>
        <w:t>хозяйственной</w:t>
      </w:r>
      <w:r w:rsidR="003024F7" w:rsidRPr="00A468B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3024F7" w:rsidRPr="00A468BA">
        <w:rPr>
          <w:rFonts w:ascii="PT Astra Serif" w:eastAsia="Calibri" w:hAnsi="PT Astra Serif" w:cs="Calibri"/>
          <w:sz w:val="28"/>
          <w:szCs w:val="28"/>
        </w:rPr>
        <w:t xml:space="preserve">деятельности </w:t>
      </w:r>
      <w:r w:rsidR="000839E9" w:rsidRPr="00A468BA">
        <w:rPr>
          <w:rFonts w:ascii="PT Astra Serif" w:eastAsia="Calibri" w:hAnsi="PT Astra Serif" w:cs="Calibri"/>
          <w:sz w:val="28"/>
          <w:szCs w:val="28"/>
        </w:rPr>
        <w:t>МДОУ</w:t>
      </w:r>
      <w:r w:rsidR="00C10B0D" w:rsidRPr="00A468BA">
        <w:rPr>
          <w:rFonts w:ascii="PT Astra Serif" w:hAnsi="PT Astra Serif"/>
          <w:sz w:val="28"/>
          <w:szCs w:val="28"/>
        </w:rPr>
        <w:t xml:space="preserve"> </w:t>
      </w:r>
      <w:r w:rsidR="003024F7" w:rsidRPr="00A468BA">
        <w:rPr>
          <w:rFonts w:ascii="PT Astra Serif" w:hAnsi="PT Astra Serif"/>
          <w:sz w:val="28"/>
          <w:szCs w:val="28"/>
        </w:rPr>
        <w:t>«</w:t>
      </w:r>
      <w:proofErr w:type="spellStart"/>
      <w:r w:rsidR="00A26313" w:rsidRPr="00A468BA">
        <w:rPr>
          <w:rFonts w:ascii="PT Astra Serif" w:hAnsi="PT Astra Serif"/>
          <w:sz w:val="28"/>
          <w:szCs w:val="28"/>
        </w:rPr>
        <w:t>Киргин</w:t>
      </w:r>
      <w:r w:rsidR="003024F7" w:rsidRPr="00A468BA">
        <w:rPr>
          <w:rFonts w:ascii="PT Astra Serif" w:hAnsi="PT Astra Serif"/>
          <w:sz w:val="28"/>
          <w:szCs w:val="28"/>
        </w:rPr>
        <w:t>ский</w:t>
      </w:r>
      <w:proofErr w:type="spellEnd"/>
      <w:r w:rsidR="003024F7" w:rsidRPr="00A468BA">
        <w:rPr>
          <w:rFonts w:ascii="PT Astra Serif" w:hAnsi="PT Astra Serif"/>
          <w:sz w:val="28"/>
          <w:szCs w:val="28"/>
        </w:rPr>
        <w:t xml:space="preserve"> детский сад» </w:t>
      </w:r>
      <w:r w:rsidRPr="00A468BA">
        <w:rPr>
          <w:rFonts w:ascii="PT Astra Serif" w:hAnsi="PT Astra Serif"/>
          <w:sz w:val="28"/>
          <w:szCs w:val="28"/>
        </w:rPr>
        <w:t>по вопрос</w:t>
      </w:r>
      <w:r w:rsidR="00F83AA6" w:rsidRPr="00A468BA">
        <w:rPr>
          <w:rFonts w:ascii="PT Astra Serif" w:hAnsi="PT Astra Serif"/>
          <w:sz w:val="28"/>
          <w:szCs w:val="28"/>
        </w:rPr>
        <w:t>ам</w:t>
      </w:r>
      <w:r w:rsidR="00586BFE" w:rsidRPr="00A468BA">
        <w:rPr>
          <w:rFonts w:ascii="PT Astra Serif" w:hAnsi="PT Astra Serif"/>
          <w:sz w:val="28"/>
          <w:szCs w:val="28"/>
        </w:rPr>
        <w:t xml:space="preserve"> </w:t>
      </w:r>
      <w:r w:rsidR="000352B3" w:rsidRPr="00A468BA">
        <w:rPr>
          <w:rFonts w:ascii="PT Astra Serif" w:hAnsi="PT Astra Serif"/>
          <w:sz w:val="28"/>
          <w:szCs w:val="28"/>
        </w:rPr>
        <w:t>эффективного расходования бюджетных</w:t>
      </w:r>
      <w:proofErr w:type="gramEnd"/>
      <w:r w:rsidR="000352B3" w:rsidRPr="00A468BA">
        <w:rPr>
          <w:rFonts w:ascii="PT Astra Serif" w:hAnsi="PT Astra Serif"/>
          <w:sz w:val="28"/>
          <w:szCs w:val="28"/>
        </w:rPr>
        <w:t xml:space="preserve"> средств, </w:t>
      </w:r>
      <w:r w:rsidR="00F83AA6" w:rsidRPr="00A468BA">
        <w:rPr>
          <w:rFonts w:ascii="PT Astra Serif" w:hAnsi="PT Astra Serif"/>
          <w:sz w:val="28"/>
          <w:szCs w:val="28"/>
        </w:rPr>
        <w:t xml:space="preserve">выделенных в виде субсидии на выполнение муниципального задания, </w:t>
      </w:r>
      <w:r w:rsidRPr="00A468BA">
        <w:rPr>
          <w:rFonts w:ascii="PT Astra Serif" w:hAnsi="PT Astra Serif"/>
          <w:sz w:val="28"/>
          <w:szCs w:val="28"/>
        </w:rPr>
        <w:t>ин</w:t>
      </w:r>
      <w:r w:rsidR="00F83AA6" w:rsidRPr="00A468BA">
        <w:rPr>
          <w:rFonts w:ascii="PT Astra Serif" w:hAnsi="PT Astra Serif"/>
          <w:sz w:val="28"/>
          <w:szCs w:val="28"/>
        </w:rPr>
        <w:t>ых</w:t>
      </w:r>
      <w:r w:rsidRPr="00A468BA">
        <w:rPr>
          <w:rFonts w:ascii="PT Astra Serif" w:hAnsi="PT Astra Serif"/>
          <w:sz w:val="28"/>
          <w:szCs w:val="28"/>
        </w:rPr>
        <w:t xml:space="preserve"> с</w:t>
      </w:r>
      <w:r w:rsidR="00F83AA6" w:rsidRPr="00A468BA">
        <w:rPr>
          <w:rFonts w:ascii="PT Astra Serif" w:hAnsi="PT Astra Serif"/>
          <w:sz w:val="28"/>
          <w:szCs w:val="28"/>
        </w:rPr>
        <w:t>уб</w:t>
      </w:r>
      <w:r w:rsidRPr="00A468BA">
        <w:rPr>
          <w:rFonts w:ascii="PT Astra Serif" w:hAnsi="PT Astra Serif"/>
          <w:sz w:val="28"/>
          <w:szCs w:val="28"/>
        </w:rPr>
        <w:t>с</w:t>
      </w:r>
      <w:r w:rsidR="000352B3" w:rsidRPr="00A468BA">
        <w:rPr>
          <w:rFonts w:ascii="PT Astra Serif" w:hAnsi="PT Astra Serif"/>
          <w:sz w:val="28"/>
          <w:szCs w:val="28"/>
        </w:rPr>
        <w:t>и</w:t>
      </w:r>
      <w:r w:rsidR="00F83AA6" w:rsidRPr="00A468BA">
        <w:rPr>
          <w:rFonts w:ascii="PT Astra Serif" w:hAnsi="PT Astra Serif"/>
          <w:sz w:val="28"/>
          <w:szCs w:val="28"/>
        </w:rPr>
        <w:t xml:space="preserve">дий, сохранности </w:t>
      </w:r>
      <w:r w:rsidRPr="00A468BA">
        <w:rPr>
          <w:rFonts w:ascii="PT Astra Serif" w:hAnsi="PT Astra Serif"/>
          <w:sz w:val="28"/>
          <w:szCs w:val="28"/>
        </w:rPr>
        <w:t>материальных ценностей</w:t>
      </w:r>
      <w:r w:rsidR="00F83AA6" w:rsidRPr="00A468BA">
        <w:rPr>
          <w:rFonts w:ascii="PT Astra Serif" w:hAnsi="PT Astra Serif"/>
          <w:sz w:val="28"/>
          <w:szCs w:val="28"/>
        </w:rPr>
        <w:t xml:space="preserve">, ведения </w:t>
      </w:r>
      <w:r w:rsidR="003024F7" w:rsidRPr="00A468BA">
        <w:rPr>
          <w:rFonts w:ascii="PT Astra Serif" w:hAnsi="PT Astra Serif"/>
          <w:sz w:val="28"/>
          <w:szCs w:val="28"/>
        </w:rPr>
        <w:t>б</w:t>
      </w:r>
      <w:r w:rsidR="000839E9" w:rsidRPr="00A468BA">
        <w:rPr>
          <w:rFonts w:ascii="PT Astra Serif" w:hAnsi="PT Astra Serif"/>
          <w:sz w:val="28"/>
          <w:szCs w:val="28"/>
        </w:rPr>
        <w:t>ухгал</w:t>
      </w:r>
      <w:r w:rsidR="003024F7" w:rsidRPr="00A468BA">
        <w:rPr>
          <w:rFonts w:ascii="PT Astra Serif" w:hAnsi="PT Astra Serif"/>
          <w:sz w:val="28"/>
          <w:szCs w:val="28"/>
        </w:rPr>
        <w:t>т</w:t>
      </w:r>
      <w:r w:rsidR="000839E9" w:rsidRPr="00A468BA">
        <w:rPr>
          <w:rFonts w:ascii="PT Astra Serif" w:hAnsi="PT Astra Serif"/>
          <w:sz w:val="28"/>
          <w:szCs w:val="28"/>
        </w:rPr>
        <w:t>ерск</w:t>
      </w:r>
      <w:r w:rsidR="00F83AA6" w:rsidRPr="00A468BA">
        <w:rPr>
          <w:rFonts w:ascii="PT Astra Serif" w:hAnsi="PT Astra Serif"/>
          <w:sz w:val="28"/>
          <w:szCs w:val="28"/>
        </w:rPr>
        <w:t xml:space="preserve">ого учета </w:t>
      </w:r>
      <w:r w:rsidRPr="00A468BA">
        <w:rPr>
          <w:rFonts w:ascii="PT Astra Serif" w:hAnsi="PT Astra Serif"/>
          <w:sz w:val="28"/>
          <w:szCs w:val="28"/>
        </w:rPr>
        <w:t>за период с 01.01.</w:t>
      </w:r>
      <w:r w:rsidR="008B285B" w:rsidRPr="00A468BA">
        <w:rPr>
          <w:rFonts w:ascii="PT Astra Serif" w:hAnsi="PT Astra Serif"/>
          <w:sz w:val="28"/>
          <w:szCs w:val="28"/>
        </w:rPr>
        <w:t>201</w:t>
      </w:r>
      <w:r w:rsidR="00C10B0D" w:rsidRPr="00A468BA">
        <w:rPr>
          <w:rFonts w:ascii="PT Astra Serif" w:hAnsi="PT Astra Serif"/>
          <w:sz w:val="28"/>
          <w:szCs w:val="28"/>
        </w:rPr>
        <w:t>9</w:t>
      </w:r>
      <w:r w:rsidRPr="00A468BA">
        <w:rPr>
          <w:rFonts w:ascii="PT Astra Serif" w:hAnsi="PT Astra Serif"/>
          <w:sz w:val="28"/>
          <w:szCs w:val="28"/>
        </w:rPr>
        <w:t xml:space="preserve">года по </w:t>
      </w:r>
      <w:r w:rsidR="00C95CAD">
        <w:rPr>
          <w:rFonts w:ascii="PT Astra Serif" w:hAnsi="PT Astra Serif"/>
          <w:sz w:val="28"/>
          <w:szCs w:val="28"/>
        </w:rPr>
        <w:t>31</w:t>
      </w:r>
      <w:r w:rsidRPr="00A468BA">
        <w:rPr>
          <w:rFonts w:ascii="PT Astra Serif" w:hAnsi="PT Astra Serif"/>
          <w:sz w:val="28"/>
          <w:szCs w:val="28"/>
        </w:rPr>
        <w:t>.</w:t>
      </w:r>
      <w:r w:rsidR="003F2E70" w:rsidRPr="00A468BA">
        <w:rPr>
          <w:rFonts w:ascii="PT Astra Serif" w:hAnsi="PT Astra Serif"/>
          <w:sz w:val="28"/>
          <w:szCs w:val="28"/>
        </w:rPr>
        <w:t>0</w:t>
      </w:r>
      <w:r w:rsidR="00C95CAD">
        <w:rPr>
          <w:rFonts w:ascii="PT Astra Serif" w:hAnsi="PT Astra Serif"/>
          <w:sz w:val="28"/>
          <w:szCs w:val="28"/>
        </w:rPr>
        <w:t>8</w:t>
      </w:r>
      <w:r w:rsidRPr="00A468BA">
        <w:rPr>
          <w:rFonts w:ascii="PT Astra Serif" w:hAnsi="PT Astra Serif"/>
          <w:sz w:val="28"/>
          <w:szCs w:val="28"/>
        </w:rPr>
        <w:t>.20</w:t>
      </w:r>
      <w:r w:rsidR="003F2E70" w:rsidRPr="00A468BA">
        <w:rPr>
          <w:rFonts w:ascii="PT Astra Serif" w:hAnsi="PT Astra Serif"/>
          <w:sz w:val="28"/>
          <w:szCs w:val="28"/>
        </w:rPr>
        <w:t>20</w:t>
      </w:r>
      <w:r w:rsidRPr="00A468BA">
        <w:rPr>
          <w:rFonts w:ascii="PT Astra Serif" w:hAnsi="PT Astra Serif"/>
          <w:sz w:val="28"/>
          <w:szCs w:val="28"/>
        </w:rPr>
        <w:t>года.</w:t>
      </w:r>
    </w:p>
    <w:p w:rsidR="00B62212" w:rsidRPr="00A468BA" w:rsidRDefault="00A26313" w:rsidP="006D6F6B">
      <w:pPr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>Ревизия  начата: 01</w:t>
      </w:r>
      <w:r w:rsidR="00B62212" w:rsidRPr="00A468BA">
        <w:rPr>
          <w:rFonts w:ascii="PT Astra Serif" w:hAnsi="PT Astra Serif"/>
          <w:sz w:val="28"/>
          <w:szCs w:val="28"/>
        </w:rPr>
        <w:t>.</w:t>
      </w:r>
      <w:r w:rsidRPr="00A468BA">
        <w:rPr>
          <w:rFonts w:ascii="PT Astra Serif" w:hAnsi="PT Astra Serif"/>
          <w:sz w:val="28"/>
          <w:szCs w:val="28"/>
        </w:rPr>
        <w:t>1</w:t>
      </w:r>
      <w:r w:rsidR="00B62212" w:rsidRPr="00A468BA">
        <w:rPr>
          <w:rFonts w:ascii="PT Astra Serif" w:hAnsi="PT Astra Serif"/>
          <w:sz w:val="28"/>
          <w:szCs w:val="28"/>
        </w:rPr>
        <w:t>0.20</w:t>
      </w:r>
      <w:r w:rsidR="00A6401C" w:rsidRPr="00A468BA">
        <w:rPr>
          <w:rFonts w:ascii="PT Astra Serif" w:hAnsi="PT Astra Serif"/>
          <w:sz w:val="28"/>
          <w:szCs w:val="28"/>
        </w:rPr>
        <w:t>20</w:t>
      </w:r>
      <w:r w:rsidR="00B62212" w:rsidRPr="00A468BA">
        <w:rPr>
          <w:rFonts w:ascii="PT Astra Serif" w:hAnsi="PT Astra Serif"/>
          <w:sz w:val="28"/>
          <w:szCs w:val="28"/>
        </w:rPr>
        <w:t>г.</w:t>
      </w:r>
    </w:p>
    <w:p w:rsidR="00B62212" w:rsidRPr="00A468BA" w:rsidRDefault="00B62212" w:rsidP="00966260">
      <w:pPr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 xml:space="preserve">Ревизия окончена: </w:t>
      </w:r>
      <w:r w:rsidR="00C95CAD">
        <w:rPr>
          <w:rFonts w:ascii="PT Astra Serif" w:hAnsi="PT Astra Serif"/>
          <w:sz w:val="28"/>
          <w:szCs w:val="28"/>
        </w:rPr>
        <w:t>2</w:t>
      </w:r>
      <w:r w:rsidR="00A26313" w:rsidRPr="00A468BA">
        <w:rPr>
          <w:rFonts w:ascii="PT Astra Serif" w:hAnsi="PT Astra Serif"/>
          <w:sz w:val="28"/>
          <w:szCs w:val="28"/>
        </w:rPr>
        <w:t>0.</w:t>
      </w:r>
      <w:r w:rsidR="006D6F6B" w:rsidRPr="00A468BA">
        <w:rPr>
          <w:rFonts w:ascii="PT Astra Serif" w:hAnsi="PT Astra Serif"/>
          <w:sz w:val="28"/>
          <w:szCs w:val="28"/>
        </w:rPr>
        <w:t>1</w:t>
      </w:r>
      <w:r w:rsidR="00C95CAD">
        <w:rPr>
          <w:rFonts w:ascii="PT Astra Serif" w:hAnsi="PT Astra Serif"/>
          <w:sz w:val="28"/>
          <w:szCs w:val="28"/>
        </w:rPr>
        <w:t>1</w:t>
      </w:r>
      <w:r w:rsidRPr="00A468BA">
        <w:rPr>
          <w:rFonts w:ascii="PT Astra Serif" w:hAnsi="PT Astra Serif"/>
          <w:sz w:val="28"/>
          <w:szCs w:val="28"/>
        </w:rPr>
        <w:t>.20</w:t>
      </w:r>
      <w:r w:rsidR="00A6401C" w:rsidRPr="00A468BA">
        <w:rPr>
          <w:rFonts w:ascii="PT Astra Serif" w:hAnsi="PT Astra Serif"/>
          <w:sz w:val="28"/>
          <w:szCs w:val="28"/>
        </w:rPr>
        <w:t>20</w:t>
      </w:r>
      <w:r w:rsidRPr="00A468BA">
        <w:rPr>
          <w:rFonts w:ascii="PT Astra Serif" w:hAnsi="PT Astra Serif"/>
          <w:sz w:val="28"/>
          <w:szCs w:val="28"/>
        </w:rPr>
        <w:t>г.</w:t>
      </w:r>
    </w:p>
    <w:p w:rsidR="00966260" w:rsidRDefault="00966260" w:rsidP="00966260">
      <w:pPr>
        <w:jc w:val="both"/>
        <w:rPr>
          <w:rFonts w:ascii="PT Astra Serif" w:hAnsi="PT Astra Serif"/>
          <w:sz w:val="28"/>
          <w:szCs w:val="28"/>
        </w:rPr>
      </w:pPr>
    </w:p>
    <w:p w:rsidR="00B62212" w:rsidRPr="00A468BA" w:rsidRDefault="00B62212" w:rsidP="00966260">
      <w:pPr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 xml:space="preserve">В ходе </w:t>
      </w:r>
      <w:r w:rsidR="00966260">
        <w:rPr>
          <w:rFonts w:ascii="PT Astra Serif" w:hAnsi="PT Astra Serif"/>
          <w:sz w:val="28"/>
          <w:szCs w:val="28"/>
        </w:rPr>
        <w:t>ревизии установлено</w:t>
      </w:r>
      <w:r w:rsidRPr="00A468BA">
        <w:rPr>
          <w:rFonts w:ascii="PT Astra Serif" w:hAnsi="PT Astra Serif"/>
          <w:sz w:val="28"/>
          <w:szCs w:val="28"/>
        </w:rPr>
        <w:t>:</w:t>
      </w:r>
    </w:p>
    <w:p w:rsidR="0049313B" w:rsidRPr="00A468BA" w:rsidRDefault="00751569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>Муниципальное дошкольное образовательное учреждение «</w:t>
      </w:r>
      <w:proofErr w:type="spellStart"/>
      <w:r w:rsidR="00A26313" w:rsidRPr="00A468BA">
        <w:rPr>
          <w:rFonts w:ascii="PT Astra Serif" w:hAnsi="PT Astra Serif"/>
          <w:sz w:val="28"/>
          <w:szCs w:val="28"/>
        </w:rPr>
        <w:t>Киргин</w:t>
      </w:r>
      <w:r w:rsidR="00D3744F" w:rsidRPr="00A468BA">
        <w:rPr>
          <w:rFonts w:ascii="PT Astra Serif" w:hAnsi="PT Astra Serif"/>
          <w:sz w:val="28"/>
          <w:szCs w:val="28"/>
        </w:rPr>
        <w:t>ский</w:t>
      </w:r>
      <w:proofErr w:type="spellEnd"/>
      <w:r w:rsidR="00D3744F" w:rsidRPr="00A468BA">
        <w:rPr>
          <w:rFonts w:ascii="PT Astra Serif" w:hAnsi="PT Astra Serif"/>
          <w:sz w:val="28"/>
          <w:szCs w:val="28"/>
        </w:rPr>
        <w:t xml:space="preserve"> детский сад</w:t>
      </w:r>
      <w:r w:rsidRPr="00A468BA">
        <w:rPr>
          <w:rFonts w:ascii="PT Astra Serif" w:hAnsi="PT Astra Serif"/>
          <w:sz w:val="28"/>
          <w:szCs w:val="28"/>
        </w:rPr>
        <w:t>»</w:t>
      </w:r>
      <w:r w:rsidR="00330C42" w:rsidRPr="00A468BA">
        <w:rPr>
          <w:rFonts w:ascii="PT Astra Serif" w:hAnsi="PT Astra Serif"/>
          <w:sz w:val="28"/>
          <w:szCs w:val="28"/>
        </w:rPr>
        <w:t xml:space="preserve"> </w:t>
      </w:r>
      <w:r w:rsidR="00B62212" w:rsidRPr="00A468BA">
        <w:rPr>
          <w:rFonts w:ascii="PT Astra Serif" w:hAnsi="PT Astra Serif"/>
          <w:sz w:val="28"/>
          <w:szCs w:val="28"/>
        </w:rPr>
        <w:t>(далее - Учреждение),  ИНН</w:t>
      </w:r>
      <w:r w:rsidRPr="00A468BA">
        <w:rPr>
          <w:rFonts w:ascii="PT Astra Serif" w:hAnsi="PT Astra Serif"/>
          <w:sz w:val="28"/>
          <w:szCs w:val="28"/>
        </w:rPr>
        <w:t xml:space="preserve">  6611006</w:t>
      </w:r>
      <w:r w:rsidR="00A26313" w:rsidRPr="00A468BA">
        <w:rPr>
          <w:rFonts w:ascii="PT Astra Serif" w:hAnsi="PT Astra Serif"/>
          <w:sz w:val="28"/>
          <w:szCs w:val="28"/>
        </w:rPr>
        <w:t>455</w:t>
      </w:r>
      <w:r w:rsidR="00D03AE7" w:rsidRPr="00A468BA">
        <w:rPr>
          <w:rFonts w:ascii="PT Astra Serif" w:hAnsi="PT Astra Serif"/>
          <w:sz w:val="28"/>
          <w:szCs w:val="28"/>
        </w:rPr>
        <w:t>, ОГРН 10266008</w:t>
      </w:r>
      <w:r w:rsidR="00A26313" w:rsidRPr="00A468BA">
        <w:rPr>
          <w:rFonts w:ascii="PT Astra Serif" w:hAnsi="PT Astra Serif"/>
          <w:sz w:val="28"/>
          <w:szCs w:val="28"/>
        </w:rPr>
        <w:t>7</w:t>
      </w:r>
      <w:r w:rsidR="00D03AE7" w:rsidRPr="00A468BA">
        <w:rPr>
          <w:rFonts w:ascii="PT Astra Serif" w:hAnsi="PT Astra Serif"/>
          <w:sz w:val="28"/>
          <w:szCs w:val="28"/>
        </w:rPr>
        <w:t>9</w:t>
      </w:r>
      <w:r w:rsidR="00A26313" w:rsidRPr="00A468BA">
        <w:rPr>
          <w:rFonts w:ascii="PT Astra Serif" w:hAnsi="PT Astra Serif"/>
          <w:sz w:val="28"/>
          <w:szCs w:val="28"/>
        </w:rPr>
        <w:t>942</w:t>
      </w:r>
      <w:r w:rsidR="00D03AE7" w:rsidRPr="00A468BA">
        <w:rPr>
          <w:rFonts w:ascii="PT Astra Serif" w:hAnsi="PT Astra Serif"/>
          <w:sz w:val="28"/>
          <w:szCs w:val="28"/>
        </w:rPr>
        <w:t>.</w:t>
      </w:r>
      <w:r w:rsidR="00A26313" w:rsidRPr="00A468BA">
        <w:rPr>
          <w:rFonts w:ascii="PT Astra Serif" w:hAnsi="PT Astra Serif"/>
          <w:sz w:val="28"/>
          <w:szCs w:val="28"/>
        </w:rPr>
        <w:t xml:space="preserve"> </w:t>
      </w:r>
      <w:r w:rsidR="00B62212" w:rsidRPr="00A468BA">
        <w:rPr>
          <w:rFonts w:ascii="PT Astra Serif" w:hAnsi="PT Astra Serif"/>
          <w:sz w:val="28"/>
          <w:szCs w:val="28"/>
        </w:rPr>
        <w:t xml:space="preserve">Юридический адрес: </w:t>
      </w:r>
      <w:r w:rsidR="00D87173" w:rsidRPr="00A468BA">
        <w:rPr>
          <w:rFonts w:ascii="PT Astra Serif" w:hAnsi="PT Astra Serif"/>
          <w:sz w:val="28"/>
          <w:szCs w:val="28"/>
        </w:rPr>
        <w:t>6238</w:t>
      </w:r>
      <w:r w:rsidR="00A26313" w:rsidRPr="00A468BA">
        <w:rPr>
          <w:rFonts w:ascii="PT Astra Serif" w:hAnsi="PT Astra Serif"/>
          <w:sz w:val="28"/>
          <w:szCs w:val="28"/>
        </w:rPr>
        <w:t>41</w:t>
      </w:r>
      <w:r w:rsidR="00D87173" w:rsidRPr="00A468BA">
        <w:rPr>
          <w:rFonts w:ascii="PT Astra Serif" w:hAnsi="PT Astra Serif"/>
          <w:sz w:val="28"/>
          <w:szCs w:val="28"/>
        </w:rPr>
        <w:t>, Россия, Свердлов</w:t>
      </w:r>
      <w:r w:rsidR="00FC74A8" w:rsidRPr="00A468BA">
        <w:rPr>
          <w:rFonts w:ascii="PT Astra Serif" w:hAnsi="PT Astra Serif"/>
          <w:sz w:val="28"/>
          <w:szCs w:val="28"/>
        </w:rPr>
        <w:t xml:space="preserve">ская область, </w:t>
      </w:r>
      <w:proofErr w:type="spellStart"/>
      <w:r w:rsidR="00FC74A8" w:rsidRPr="00A468BA">
        <w:rPr>
          <w:rFonts w:ascii="PT Astra Serif" w:hAnsi="PT Astra Serif"/>
          <w:sz w:val="28"/>
          <w:szCs w:val="28"/>
        </w:rPr>
        <w:t>Ирбитский</w:t>
      </w:r>
      <w:proofErr w:type="spellEnd"/>
      <w:r w:rsidR="00FC74A8" w:rsidRPr="00A468BA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966260">
        <w:rPr>
          <w:rFonts w:ascii="PT Astra Serif" w:hAnsi="PT Astra Serif"/>
          <w:sz w:val="28"/>
          <w:szCs w:val="28"/>
        </w:rPr>
        <w:t>с</w:t>
      </w:r>
      <w:proofErr w:type="gramStart"/>
      <w:r w:rsidR="00966260">
        <w:rPr>
          <w:rFonts w:ascii="PT Astra Serif" w:hAnsi="PT Astra Serif"/>
          <w:sz w:val="28"/>
          <w:szCs w:val="28"/>
        </w:rPr>
        <w:t>.</w:t>
      </w:r>
      <w:r w:rsidR="00A26313" w:rsidRPr="00A468BA">
        <w:rPr>
          <w:rFonts w:ascii="PT Astra Serif" w:hAnsi="PT Astra Serif"/>
          <w:sz w:val="28"/>
          <w:szCs w:val="28"/>
        </w:rPr>
        <w:t>К</w:t>
      </w:r>
      <w:proofErr w:type="gramEnd"/>
      <w:r w:rsidR="00A26313" w:rsidRPr="00A468BA">
        <w:rPr>
          <w:rFonts w:ascii="PT Astra Serif" w:hAnsi="PT Astra Serif"/>
          <w:sz w:val="28"/>
          <w:szCs w:val="28"/>
        </w:rPr>
        <w:t>ирг</w:t>
      </w:r>
      <w:r w:rsidR="00D3744F" w:rsidRPr="00A468BA">
        <w:rPr>
          <w:rFonts w:ascii="PT Astra Serif" w:hAnsi="PT Astra Serif"/>
          <w:sz w:val="28"/>
          <w:szCs w:val="28"/>
        </w:rPr>
        <w:t>а</w:t>
      </w:r>
      <w:proofErr w:type="spellEnd"/>
      <w:r w:rsidR="00D87173" w:rsidRPr="00A468BA">
        <w:rPr>
          <w:rFonts w:ascii="PT Astra Serif" w:hAnsi="PT Astra Serif"/>
          <w:sz w:val="28"/>
          <w:szCs w:val="28"/>
        </w:rPr>
        <w:t>, ул.</w:t>
      </w:r>
      <w:r w:rsidR="00A26313" w:rsidRPr="00A468B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26313" w:rsidRPr="00A468BA">
        <w:rPr>
          <w:rFonts w:ascii="PT Astra Serif" w:hAnsi="PT Astra Serif"/>
          <w:sz w:val="28"/>
          <w:szCs w:val="28"/>
        </w:rPr>
        <w:t>Толбузина</w:t>
      </w:r>
      <w:proofErr w:type="spellEnd"/>
      <w:r w:rsidR="00FC74A8" w:rsidRPr="00A468BA">
        <w:rPr>
          <w:rFonts w:ascii="PT Astra Serif" w:hAnsi="PT Astra Serif"/>
          <w:sz w:val="28"/>
          <w:szCs w:val="28"/>
        </w:rPr>
        <w:t>, д.</w:t>
      </w:r>
      <w:r w:rsidR="00A26313" w:rsidRPr="00A468BA">
        <w:rPr>
          <w:rFonts w:ascii="PT Astra Serif" w:hAnsi="PT Astra Serif"/>
          <w:sz w:val="28"/>
          <w:szCs w:val="28"/>
        </w:rPr>
        <w:t>4</w:t>
      </w:r>
      <w:r w:rsidR="00D87173" w:rsidRPr="00A468BA">
        <w:rPr>
          <w:rFonts w:ascii="PT Astra Serif" w:hAnsi="PT Astra Serif"/>
          <w:sz w:val="28"/>
          <w:szCs w:val="28"/>
        </w:rPr>
        <w:t>.</w:t>
      </w:r>
    </w:p>
    <w:p w:rsidR="00986718" w:rsidRPr="00A468BA" w:rsidRDefault="002778C5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>Учреждение зарегистрир</w:t>
      </w:r>
      <w:r w:rsidR="00586BFE" w:rsidRPr="00A468BA">
        <w:rPr>
          <w:rFonts w:ascii="PT Astra Serif" w:hAnsi="PT Astra Serif"/>
          <w:sz w:val="28"/>
          <w:szCs w:val="28"/>
        </w:rPr>
        <w:t>о</w:t>
      </w:r>
      <w:r w:rsidRPr="00A468BA">
        <w:rPr>
          <w:rFonts w:ascii="PT Astra Serif" w:hAnsi="PT Astra Serif"/>
          <w:sz w:val="28"/>
          <w:szCs w:val="28"/>
        </w:rPr>
        <w:t>в</w:t>
      </w:r>
      <w:r w:rsidR="00586BFE" w:rsidRPr="00A468BA">
        <w:rPr>
          <w:rFonts w:ascii="PT Astra Serif" w:hAnsi="PT Astra Serif"/>
          <w:sz w:val="28"/>
          <w:szCs w:val="28"/>
        </w:rPr>
        <w:t>ано П</w:t>
      </w:r>
      <w:r w:rsidR="00986718" w:rsidRPr="00A468BA">
        <w:rPr>
          <w:rFonts w:ascii="PT Astra Serif" w:hAnsi="PT Astra Serif"/>
          <w:sz w:val="28"/>
          <w:szCs w:val="28"/>
        </w:rPr>
        <w:t xml:space="preserve">остановлением главы администрации муниципального образования </w:t>
      </w:r>
      <w:proofErr w:type="spellStart"/>
      <w:r w:rsidR="00986718" w:rsidRPr="00A468BA">
        <w:rPr>
          <w:rFonts w:ascii="PT Astra Serif" w:hAnsi="PT Astra Serif"/>
          <w:sz w:val="28"/>
          <w:szCs w:val="28"/>
        </w:rPr>
        <w:t>Ирбитский</w:t>
      </w:r>
      <w:proofErr w:type="spellEnd"/>
      <w:r w:rsidR="00986718" w:rsidRPr="00A468BA">
        <w:rPr>
          <w:rFonts w:ascii="PT Astra Serif" w:hAnsi="PT Astra Serif"/>
          <w:sz w:val="28"/>
          <w:szCs w:val="28"/>
        </w:rPr>
        <w:t xml:space="preserve"> район от 10.12.1998 года № 422 свидетельство о госуд</w:t>
      </w:r>
      <w:r w:rsidRPr="00A468BA">
        <w:rPr>
          <w:rFonts w:ascii="PT Astra Serif" w:hAnsi="PT Astra Serif"/>
          <w:sz w:val="28"/>
          <w:szCs w:val="28"/>
        </w:rPr>
        <w:t>арственной регистрации номер 10</w:t>
      </w:r>
      <w:r w:rsidR="00A26313" w:rsidRPr="00A468BA">
        <w:rPr>
          <w:rFonts w:ascii="PT Astra Serif" w:hAnsi="PT Astra Serif"/>
          <w:sz w:val="28"/>
          <w:szCs w:val="28"/>
        </w:rPr>
        <w:t>83</w:t>
      </w:r>
      <w:r w:rsidR="00986718" w:rsidRPr="00A468BA">
        <w:rPr>
          <w:rFonts w:ascii="PT Astra Serif" w:hAnsi="PT Astra Serif"/>
          <w:sz w:val="28"/>
          <w:szCs w:val="28"/>
        </w:rPr>
        <w:t xml:space="preserve">, серия </w:t>
      </w:r>
      <w:r w:rsidR="00986718" w:rsidRPr="00A468BA">
        <w:rPr>
          <w:rFonts w:ascii="PT Astra Serif" w:hAnsi="PT Astra Serif"/>
          <w:sz w:val="28"/>
          <w:szCs w:val="28"/>
          <w:lang w:val="en-US"/>
        </w:rPr>
        <w:t>III</w:t>
      </w:r>
      <w:r w:rsidR="00986718" w:rsidRPr="00A468BA">
        <w:rPr>
          <w:rFonts w:ascii="PT Astra Serif" w:hAnsi="PT Astra Serif"/>
          <w:sz w:val="28"/>
          <w:szCs w:val="28"/>
        </w:rPr>
        <w:t>-ИИ.</w:t>
      </w:r>
    </w:p>
    <w:p w:rsidR="00E01D4F" w:rsidRPr="00A468BA" w:rsidRDefault="00986718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 xml:space="preserve">Постановлением главы муниципального образования </w:t>
      </w:r>
      <w:proofErr w:type="spellStart"/>
      <w:r w:rsidRPr="00A468BA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A468BA">
        <w:rPr>
          <w:rFonts w:ascii="PT Astra Serif" w:hAnsi="PT Astra Serif"/>
          <w:sz w:val="28"/>
          <w:szCs w:val="28"/>
        </w:rPr>
        <w:t xml:space="preserve"> район от 1</w:t>
      </w:r>
      <w:r w:rsidR="002778C5" w:rsidRPr="00A468BA">
        <w:rPr>
          <w:rFonts w:ascii="PT Astra Serif" w:hAnsi="PT Astra Serif"/>
          <w:sz w:val="28"/>
          <w:szCs w:val="28"/>
        </w:rPr>
        <w:t>7</w:t>
      </w:r>
      <w:r w:rsidRPr="00A468BA">
        <w:rPr>
          <w:rFonts w:ascii="PT Astra Serif" w:hAnsi="PT Astra Serif"/>
          <w:sz w:val="28"/>
          <w:szCs w:val="28"/>
        </w:rPr>
        <w:t>.11.2000г. № 5</w:t>
      </w:r>
      <w:r w:rsidR="00A26313" w:rsidRPr="00A468BA">
        <w:rPr>
          <w:rFonts w:ascii="PT Astra Serif" w:hAnsi="PT Astra Serif"/>
          <w:sz w:val="28"/>
          <w:szCs w:val="28"/>
        </w:rPr>
        <w:t>77</w:t>
      </w:r>
      <w:r w:rsidRPr="00A468BA">
        <w:rPr>
          <w:rFonts w:ascii="PT Astra Serif" w:hAnsi="PT Astra Serif"/>
          <w:sz w:val="28"/>
          <w:szCs w:val="28"/>
        </w:rPr>
        <w:t xml:space="preserve"> </w:t>
      </w:r>
      <w:r w:rsidR="00674798" w:rsidRPr="00A468BA">
        <w:rPr>
          <w:rFonts w:ascii="PT Astra Serif" w:hAnsi="PT Astra Serif"/>
          <w:sz w:val="28"/>
          <w:szCs w:val="28"/>
        </w:rPr>
        <w:t xml:space="preserve">Учреждение </w:t>
      </w:r>
      <w:r w:rsidRPr="00A468BA">
        <w:rPr>
          <w:rFonts w:ascii="PT Astra Serif" w:hAnsi="PT Astra Serif"/>
          <w:sz w:val="28"/>
          <w:szCs w:val="28"/>
        </w:rPr>
        <w:t xml:space="preserve">переименовано в </w:t>
      </w:r>
      <w:r w:rsidR="00674798" w:rsidRPr="00A468BA">
        <w:rPr>
          <w:rFonts w:ascii="PT Astra Serif" w:hAnsi="PT Astra Serif"/>
          <w:sz w:val="28"/>
          <w:szCs w:val="28"/>
        </w:rPr>
        <w:t>м</w:t>
      </w:r>
      <w:r w:rsidRPr="00A468BA">
        <w:rPr>
          <w:rFonts w:ascii="PT Astra Serif" w:hAnsi="PT Astra Serif"/>
          <w:sz w:val="28"/>
          <w:szCs w:val="28"/>
        </w:rPr>
        <w:t xml:space="preserve">униципальное </w:t>
      </w:r>
      <w:r w:rsidR="002778C5" w:rsidRPr="00A468BA">
        <w:rPr>
          <w:rFonts w:ascii="PT Astra Serif" w:hAnsi="PT Astra Serif"/>
          <w:sz w:val="28"/>
          <w:szCs w:val="28"/>
        </w:rPr>
        <w:t xml:space="preserve">дошкольное </w:t>
      </w:r>
      <w:r w:rsidRPr="00A468BA">
        <w:rPr>
          <w:rFonts w:ascii="PT Astra Serif" w:hAnsi="PT Astra Serif"/>
          <w:sz w:val="28"/>
          <w:szCs w:val="28"/>
        </w:rPr>
        <w:t>образовательное учреждение</w:t>
      </w:r>
      <w:r w:rsidR="00E74452" w:rsidRPr="00A468B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A26313" w:rsidRPr="00A468BA">
        <w:rPr>
          <w:rFonts w:ascii="PT Astra Serif" w:hAnsi="PT Astra Serif"/>
          <w:sz w:val="28"/>
          <w:szCs w:val="28"/>
        </w:rPr>
        <w:t>Киргин</w:t>
      </w:r>
      <w:r w:rsidR="00D3744F" w:rsidRPr="00A468BA">
        <w:rPr>
          <w:rFonts w:ascii="PT Astra Serif" w:hAnsi="PT Astra Serif"/>
          <w:sz w:val="28"/>
          <w:szCs w:val="28"/>
        </w:rPr>
        <w:t>ский</w:t>
      </w:r>
      <w:proofErr w:type="spellEnd"/>
      <w:r w:rsidR="002778C5" w:rsidRPr="00A468BA">
        <w:rPr>
          <w:rFonts w:ascii="PT Astra Serif" w:hAnsi="PT Astra Serif"/>
          <w:sz w:val="28"/>
          <w:szCs w:val="28"/>
        </w:rPr>
        <w:t xml:space="preserve"> детский сад</w:t>
      </w:r>
      <w:r w:rsidR="003F2E70" w:rsidRPr="00A468BA">
        <w:rPr>
          <w:rFonts w:ascii="PT Astra Serif" w:hAnsi="PT Astra Serif"/>
          <w:sz w:val="28"/>
          <w:szCs w:val="28"/>
        </w:rPr>
        <w:t>, свидетельство о государственной регистрации номер 10</w:t>
      </w:r>
      <w:r w:rsidR="00A26313" w:rsidRPr="00A468BA">
        <w:rPr>
          <w:rFonts w:ascii="PT Astra Serif" w:hAnsi="PT Astra Serif"/>
          <w:sz w:val="28"/>
          <w:szCs w:val="28"/>
        </w:rPr>
        <w:t>83</w:t>
      </w:r>
      <w:r w:rsidR="003F2E70" w:rsidRPr="00A468BA">
        <w:rPr>
          <w:rFonts w:ascii="PT Astra Serif" w:hAnsi="PT Astra Serif"/>
          <w:sz w:val="28"/>
          <w:szCs w:val="28"/>
        </w:rPr>
        <w:t xml:space="preserve">/1, серия </w:t>
      </w:r>
      <w:r w:rsidR="003F2E70" w:rsidRPr="00A468BA">
        <w:rPr>
          <w:rFonts w:ascii="PT Astra Serif" w:hAnsi="PT Astra Serif"/>
          <w:sz w:val="28"/>
          <w:szCs w:val="28"/>
          <w:lang w:val="en-US"/>
        </w:rPr>
        <w:t>III</w:t>
      </w:r>
      <w:r w:rsidR="003F2E70" w:rsidRPr="00A468BA">
        <w:rPr>
          <w:rFonts w:ascii="PT Astra Serif" w:hAnsi="PT Astra Serif"/>
          <w:sz w:val="28"/>
          <w:szCs w:val="28"/>
        </w:rPr>
        <w:t>-ИИ</w:t>
      </w:r>
      <w:r w:rsidR="00D03AE7" w:rsidRPr="00A468BA">
        <w:rPr>
          <w:rFonts w:ascii="PT Astra Serif" w:hAnsi="PT Astra Serif"/>
          <w:sz w:val="28"/>
          <w:szCs w:val="28"/>
        </w:rPr>
        <w:t>.</w:t>
      </w:r>
      <w:r w:rsidR="00926CBE" w:rsidRPr="00A468BA">
        <w:rPr>
          <w:rFonts w:ascii="PT Astra Serif" w:hAnsi="PT Astra Serif"/>
          <w:sz w:val="28"/>
          <w:szCs w:val="28"/>
        </w:rPr>
        <w:t xml:space="preserve"> </w:t>
      </w:r>
    </w:p>
    <w:p w:rsidR="002D154B" w:rsidRPr="00A468BA" w:rsidRDefault="006D6F6B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>В соответствии с Ф</w:t>
      </w:r>
      <w:r w:rsidR="002D154B" w:rsidRPr="00A468BA">
        <w:rPr>
          <w:rFonts w:ascii="PT Astra Serif" w:hAnsi="PT Astra Serif"/>
          <w:sz w:val="28"/>
          <w:szCs w:val="28"/>
        </w:rPr>
        <w:t>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</w:t>
      </w:r>
      <w:r w:rsidR="00277DA0" w:rsidRPr="00A468BA">
        <w:rPr>
          <w:rFonts w:ascii="PT Astra Serif" w:hAnsi="PT Astra Serif"/>
          <w:sz w:val="28"/>
          <w:szCs w:val="28"/>
        </w:rPr>
        <w:t xml:space="preserve">ых) учреждений» и на основании </w:t>
      </w:r>
      <w:r w:rsidR="002D154B" w:rsidRPr="00A468BA">
        <w:rPr>
          <w:rFonts w:ascii="PT Astra Serif" w:hAnsi="PT Astra Serif"/>
          <w:sz w:val="28"/>
          <w:szCs w:val="28"/>
        </w:rPr>
        <w:t xml:space="preserve">Постановления </w:t>
      </w:r>
      <w:r w:rsidR="00D3744F" w:rsidRPr="00A468BA">
        <w:rPr>
          <w:rFonts w:ascii="PT Astra Serif" w:hAnsi="PT Astra Serif"/>
          <w:sz w:val="28"/>
          <w:szCs w:val="28"/>
        </w:rPr>
        <w:t>администрации</w:t>
      </w:r>
      <w:r w:rsidR="002D154B" w:rsidRPr="00A468B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D154B" w:rsidRPr="00A468B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D154B" w:rsidRPr="00A468BA">
        <w:rPr>
          <w:rFonts w:ascii="PT Astra Serif" w:hAnsi="PT Astra Serif"/>
          <w:sz w:val="28"/>
          <w:szCs w:val="28"/>
        </w:rPr>
        <w:t xml:space="preserve"> </w:t>
      </w:r>
      <w:r w:rsidR="00FC74A8" w:rsidRPr="00A468BA">
        <w:rPr>
          <w:rFonts w:ascii="PT Astra Serif" w:hAnsi="PT Astra Serif"/>
          <w:sz w:val="28"/>
          <w:szCs w:val="28"/>
        </w:rPr>
        <w:t>муниципального образования</w:t>
      </w:r>
      <w:r w:rsidR="002D154B" w:rsidRPr="00A468BA">
        <w:rPr>
          <w:rFonts w:ascii="PT Astra Serif" w:hAnsi="PT Astra Serif"/>
          <w:sz w:val="28"/>
          <w:szCs w:val="28"/>
        </w:rPr>
        <w:t xml:space="preserve"> от  </w:t>
      </w:r>
      <w:r w:rsidR="00525A11" w:rsidRPr="00A468BA">
        <w:rPr>
          <w:rFonts w:ascii="PT Astra Serif" w:hAnsi="PT Astra Serif"/>
          <w:sz w:val="28"/>
          <w:szCs w:val="28"/>
        </w:rPr>
        <w:t>1</w:t>
      </w:r>
      <w:r w:rsidR="00277DA0" w:rsidRPr="00A468BA">
        <w:rPr>
          <w:rFonts w:ascii="PT Astra Serif" w:hAnsi="PT Astra Serif"/>
          <w:sz w:val="28"/>
          <w:szCs w:val="28"/>
        </w:rPr>
        <w:t>5.08</w:t>
      </w:r>
      <w:r w:rsidR="00525A11" w:rsidRPr="00A468BA">
        <w:rPr>
          <w:rFonts w:ascii="PT Astra Serif" w:hAnsi="PT Astra Serif"/>
          <w:sz w:val="28"/>
          <w:szCs w:val="28"/>
        </w:rPr>
        <w:t>.201</w:t>
      </w:r>
      <w:r w:rsidR="00277DA0" w:rsidRPr="00A468BA">
        <w:rPr>
          <w:rFonts w:ascii="PT Astra Serif" w:hAnsi="PT Astra Serif"/>
          <w:sz w:val="28"/>
          <w:szCs w:val="28"/>
        </w:rPr>
        <w:t>1</w:t>
      </w:r>
      <w:r w:rsidR="00525A11" w:rsidRPr="00A468BA">
        <w:rPr>
          <w:rFonts w:ascii="PT Astra Serif" w:hAnsi="PT Astra Serif"/>
          <w:sz w:val="28"/>
          <w:szCs w:val="28"/>
        </w:rPr>
        <w:t xml:space="preserve"> года № </w:t>
      </w:r>
      <w:r w:rsidR="00D61944" w:rsidRPr="00A468BA">
        <w:rPr>
          <w:rFonts w:ascii="PT Astra Serif" w:hAnsi="PT Astra Serif"/>
          <w:sz w:val="28"/>
          <w:szCs w:val="28"/>
        </w:rPr>
        <w:t>3</w:t>
      </w:r>
      <w:r w:rsidR="00277DA0" w:rsidRPr="00A468BA">
        <w:rPr>
          <w:rFonts w:ascii="PT Astra Serif" w:hAnsi="PT Astra Serif"/>
          <w:sz w:val="28"/>
          <w:szCs w:val="28"/>
        </w:rPr>
        <w:t>15</w:t>
      </w:r>
      <w:r w:rsidR="00525A11" w:rsidRPr="00A468BA">
        <w:rPr>
          <w:rFonts w:ascii="PT Astra Serif" w:hAnsi="PT Astra Serif"/>
          <w:sz w:val="28"/>
          <w:szCs w:val="28"/>
        </w:rPr>
        <w:t>-П</w:t>
      </w:r>
      <w:r w:rsidR="00277DA0" w:rsidRPr="00A468BA">
        <w:rPr>
          <w:rFonts w:ascii="PT Astra Serif" w:hAnsi="PT Astra Serif"/>
          <w:sz w:val="28"/>
          <w:szCs w:val="28"/>
        </w:rPr>
        <w:t>Г</w:t>
      </w:r>
      <w:r w:rsidR="00525A11" w:rsidRPr="00A468BA">
        <w:rPr>
          <w:rFonts w:ascii="PT Astra Serif" w:hAnsi="PT Astra Serif"/>
          <w:sz w:val="28"/>
          <w:szCs w:val="28"/>
        </w:rPr>
        <w:t xml:space="preserve"> </w:t>
      </w:r>
      <w:r w:rsidR="002D154B" w:rsidRPr="00A468BA">
        <w:rPr>
          <w:rFonts w:ascii="PT Astra Serif" w:hAnsi="PT Astra Serif"/>
          <w:sz w:val="28"/>
          <w:szCs w:val="28"/>
        </w:rPr>
        <w:t xml:space="preserve">путем изменения типа учреждения создано </w:t>
      </w:r>
      <w:r w:rsidR="00277DA0" w:rsidRPr="00A468BA">
        <w:rPr>
          <w:rFonts w:ascii="PT Astra Serif" w:hAnsi="PT Astra Serif"/>
          <w:sz w:val="28"/>
          <w:szCs w:val="28"/>
        </w:rPr>
        <w:t>казен</w:t>
      </w:r>
      <w:r w:rsidR="002D154B" w:rsidRPr="00A468BA">
        <w:rPr>
          <w:rFonts w:ascii="PT Astra Serif" w:hAnsi="PT Astra Serif"/>
          <w:sz w:val="28"/>
          <w:szCs w:val="28"/>
        </w:rPr>
        <w:t>ное учреждение.</w:t>
      </w:r>
    </w:p>
    <w:p w:rsidR="002E0441" w:rsidRPr="00A468BA" w:rsidRDefault="002E0441" w:rsidP="002E04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 xml:space="preserve">В соответствии с Федеральным законом  от 08.05.2010 года № 83-ОЗ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на основании Постановления администрации </w:t>
      </w:r>
      <w:proofErr w:type="spellStart"/>
      <w:r w:rsidRPr="00A468B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468BA">
        <w:rPr>
          <w:rFonts w:ascii="PT Astra Serif" w:hAnsi="PT Astra Serif"/>
          <w:sz w:val="28"/>
          <w:szCs w:val="28"/>
        </w:rPr>
        <w:t xml:space="preserve"> муниципального образования от  07.11.2017 года № 981-ПА путем изменения типа учреждения создано бюджетное учреждение.</w:t>
      </w:r>
    </w:p>
    <w:p w:rsidR="002E0441" w:rsidRPr="00A468BA" w:rsidRDefault="002E0441" w:rsidP="002E04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Уставом, утвержденным Постановлением администрации </w:t>
      </w:r>
      <w:proofErr w:type="spellStart"/>
      <w:r w:rsidRPr="00A468B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468BA">
        <w:rPr>
          <w:rFonts w:ascii="PT Astra Serif" w:hAnsi="PT Astra Serif"/>
          <w:sz w:val="28"/>
          <w:szCs w:val="28"/>
        </w:rPr>
        <w:t xml:space="preserve"> МО от 07.11.2017 года № 981-ПА и зарегистрированным  Инспекцией ФНС России по </w:t>
      </w:r>
      <w:proofErr w:type="gramStart"/>
      <w:r w:rsidRPr="00A468BA">
        <w:rPr>
          <w:rFonts w:ascii="PT Astra Serif" w:hAnsi="PT Astra Serif"/>
          <w:sz w:val="28"/>
          <w:szCs w:val="28"/>
        </w:rPr>
        <w:t>Верх-</w:t>
      </w:r>
      <w:proofErr w:type="spellStart"/>
      <w:r w:rsidRPr="00A468BA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A468BA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2E0441" w:rsidRPr="00A468BA" w:rsidRDefault="002E0441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62E97" w:rsidRPr="00A468BA" w:rsidRDefault="00662E97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lastRenderedPageBreak/>
        <w:t>Право осуществлять образовательную деятельность по образовательным программам разрешено Лицензией Министерства общего и профессионального образования Свердловской области серия 66</w:t>
      </w:r>
      <w:r w:rsidR="0082775D" w:rsidRPr="00A468BA">
        <w:rPr>
          <w:rFonts w:ascii="PT Astra Serif" w:hAnsi="PT Astra Serif"/>
          <w:sz w:val="28"/>
          <w:szCs w:val="28"/>
        </w:rPr>
        <w:t>Л01</w:t>
      </w:r>
      <w:r w:rsidRPr="00A468BA">
        <w:rPr>
          <w:rFonts w:ascii="PT Astra Serif" w:hAnsi="PT Astra Serif"/>
          <w:sz w:val="28"/>
          <w:szCs w:val="28"/>
        </w:rPr>
        <w:t xml:space="preserve"> № 00</w:t>
      </w:r>
      <w:r w:rsidR="003872A5" w:rsidRPr="00A468BA">
        <w:rPr>
          <w:rFonts w:ascii="PT Astra Serif" w:hAnsi="PT Astra Serif"/>
          <w:sz w:val="28"/>
          <w:szCs w:val="28"/>
        </w:rPr>
        <w:t>0</w:t>
      </w:r>
      <w:r w:rsidR="00337DCA" w:rsidRPr="00A468BA">
        <w:rPr>
          <w:rFonts w:ascii="PT Astra Serif" w:hAnsi="PT Astra Serif"/>
          <w:sz w:val="28"/>
          <w:szCs w:val="28"/>
        </w:rPr>
        <w:t>5</w:t>
      </w:r>
      <w:r w:rsidR="00D3744F" w:rsidRPr="00A468BA">
        <w:rPr>
          <w:rFonts w:ascii="PT Astra Serif" w:hAnsi="PT Astra Serif"/>
          <w:sz w:val="28"/>
          <w:szCs w:val="28"/>
        </w:rPr>
        <w:t>7</w:t>
      </w:r>
      <w:r w:rsidR="00337DCA" w:rsidRPr="00A468BA">
        <w:rPr>
          <w:rFonts w:ascii="PT Astra Serif" w:hAnsi="PT Astra Serif"/>
          <w:sz w:val="28"/>
          <w:szCs w:val="28"/>
        </w:rPr>
        <w:t xml:space="preserve">92 </w:t>
      </w:r>
      <w:r w:rsidRPr="00A468BA">
        <w:rPr>
          <w:rFonts w:ascii="PT Astra Serif" w:hAnsi="PT Astra Serif"/>
          <w:sz w:val="28"/>
          <w:szCs w:val="28"/>
        </w:rPr>
        <w:t xml:space="preserve">от </w:t>
      </w:r>
      <w:r w:rsidR="00337DCA" w:rsidRPr="00A468BA">
        <w:rPr>
          <w:rFonts w:ascii="PT Astra Serif" w:hAnsi="PT Astra Serif"/>
          <w:sz w:val="28"/>
          <w:szCs w:val="28"/>
        </w:rPr>
        <w:t>12</w:t>
      </w:r>
      <w:r w:rsidRPr="00A468BA">
        <w:rPr>
          <w:rFonts w:ascii="PT Astra Serif" w:hAnsi="PT Astra Serif"/>
          <w:sz w:val="28"/>
          <w:szCs w:val="28"/>
        </w:rPr>
        <w:t xml:space="preserve"> </w:t>
      </w:r>
      <w:r w:rsidR="00337DCA" w:rsidRPr="00A468BA">
        <w:rPr>
          <w:rFonts w:ascii="PT Astra Serif" w:hAnsi="PT Astra Serif"/>
          <w:sz w:val="28"/>
          <w:szCs w:val="28"/>
        </w:rPr>
        <w:t>д</w:t>
      </w:r>
      <w:r w:rsidR="003872A5" w:rsidRPr="00A468BA">
        <w:rPr>
          <w:rFonts w:ascii="PT Astra Serif" w:hAnsi="PT Astra Serif"/>
          <w:sz w:val="28"/>
          <w:szCs w:val="28"/>
        </w:rPr>
        <w:t>е</w:t>
      </w:r>
      <w:r w:rsidR="00337DCA" w:rsidRPr="00A468BA">
        <w:rPr>
          <w:rFonts w:ascii="PT Astra Serif" w:hAnsi="PT Astra Serif"/>
          <w:sz w:val="28"/>
          <w:szCs w:val="28"/>
        </w:rPr>
        <w:t>кабр</w:t>
      </w:r>
      <w:r w:rsidRPr="00A468BA">
        <w:rPr>
          <w:rFonts w:ascii="PT Astra Serif" w:hAnsi="PT Astra Serif"/>
          <w:sz w:val="28"/>
          <w:szCs w:val="28"/>
        </w:rPr>
        <w:t>я 201</w:t>
      </w:r>
      <w:r w:rsidR="00337DCA" w:rsidRPr="00A468BA">
        <w:rPr>
          <w:rFonts w:ascii="PT Astra Serif" w:hAnsi="PT Astra Serif"/>
          <w:sz w:val="28"/>
          <w:szCs w:val="28"/>
        </w:rPr>
        <w:t>7</w:t>
      </w:r>
      <w:r w:rsidRPr="00A468BA">
        <w:rPr>
          <w:rFonts w:ascii="PT Astra Serif" w:hAnsi="PT Astra Serif"/>
          <w:sz w:val="28"/>
          <w:szCs w:val="28"/>
        </w:rPr>
        <w:t xml:space="preserve"> года регистрационный  № 1</w:t>
      </w:r>
      <w:r w:rsidR="0090291E" w:rsidRPr="00A468BA">
        <w:rPr>
          <w:rFonts w:ascii="PT Astra Serif" w:hAnsi="PT Astra Serif"/>
          <w:sz w:val="28"/>
          <w:szCs w:val="28"/>
        </w:rPr>
        <w:t>9</w:t>
      </w:r>
      <w:r w:rsidR="00337DCA" w:rsidRPr="00A468BA">
        <w:rPr>
          <w:rFonts w:ascii="PT Astra Serif" w:hAnsi="PT Astra Serif"/>
          <w:sz w:val="28"/>
          <w:szCs w:val="28"/>
        </w:rPr>
        <w:t>56</w:t>
      </w:r>
      <w:r w:rsidR="00FC74A8" w:rsidRPr="00A468BA">
        <w:rPr>
          <w:rFonts w:ascii="PT Astra Serif" w:hAnsi="PT Astra Serif"/>
          <w:sz w:val="28"/>
          <w:szCs w:val="28"/>
        </w:rPr>
        <w:t>6</w:t>
      </w:r>
      <w:r w:rsidRPr="00A468BA">
        <w:rPr>
          <w:rFonts w:ascii="PT Astra Serif" w:hAnsi="PT Astra Serif"/>
          <w:sz w:val="28"/>
          <w:szCs w:val="28"/>
        </w:rPr>
        <w:t xml:space="preserve"> срок действия лицензии бессрочно.</w:t>
      </w:r>
    </w:p>
    <w:p w:rsidR="00032E0C" w:rsidRPr="00A468BA" w:rsidRDefault="00032E0C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62E97" w:rsidRPr="00A468BA" w:rsidRDefault="006D6F6B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>Д</w:t>
      </w:r>
      <w:r w:rsidR="00662E97" w:rsidRPr="00A468BA">
        <w:rPr>
          <w:rFonts w:ascii="PT Astra Serif" w:hAnsi="PT Astra Serif"/>
          <w:sz w:val="28"/>
          <w:szCs w:val="28"/>
        </w:rPr>
        <w:t>ля осуществления финансирования расходов учреждения в соответствии с утвержденным планом финансово-хозяйственной деятельности  открыты лицевые счета:</w:t>
      </w:r>
    </w:p>
    <w:p w:rsidR="0083015B" w:rsidRPr="00A468BA" w:rsidRDefault="00662E97" w:rsidP="00234B2F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>№ 20</w:t>
      </w:r>
      <w:r w:rsidR="00D61944" w:rsidRPr="00A468BA">
        <w:rPr>
          <w:rFonts w:ascii="PT Astra Serif" w:hAnsi="PT Astra Serif"/>
          <w:sz w:val="28"/>
          <w:szCs w:val="28"/>
        </w:rPr>
        <w:t>906071</w:t>
      </w:r>
      <w:r w:rsidR="002E0441" w:rsidRPr="00A468BA">
        <w:rPr>
          <w:rFonts w:ascii="PT Astra Serif" w:hAnsi="PT Astra Serif"/>
          <w:sz w:val="28"/>
          <w:szCs w:val="28"/>
        </w:rPr>
        <w:t>3</w:t>
      </w:r>
      <w:r w:rsidR="00D61944" w:rsidRPr="00A468BA">
        <w:rPr>
          <w:rFonts w:ascii="PT Astra Serif" w:hAnsi="PT Astra Serif"/>
          <w:sz w:val="28"/>
          <w:szCs w:val="28"/>
        </w:rPr>
        <w:t>4</w:t>
      </w:r>
      <w:r w:rsidR="0009325C" w:rsidRPr="00A468BA">
        <w:rPr>
          <w:rFonts w:ascii="PT Astra Serif" w:hAnsi="PT Astra Serif"/>
          <w:sz w:val="28"/>
          <w:szCs w:val="28"/>
        </w:rPr>
        <w:t>0</w:t>
      </w:r>
      <w:r w:rsidRPr="00A468BA">
        <w:rPr>
          <w:rFonts w:ascii="PT Astra Serif" w:hAnsi="PT Astra Serif"/>
          <w:sz w:val="28"/>
          <w:szCs w:val="28"/>
        </w:rPr>
        <w:t xml:space="preserve">   – лицевой счет бюджетного учреждения</w:t>
      </w:r>
    </w:p>
    <w:p w:rsidR="002E0441" w:rsidRPr="00A468BA" w:rsidRDefault="00662E97" w:rsidP="002E0441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 xml:space="preserve">№ </w:t>
      </w:r>
      <w:r w:rsidR="0083015B" w:rsidRPr="00A468BA">
        <w:rPr>
          <w:rFonts w:ascii="PT Astra Serif" w:hAnsi="PT Astra Serif"/>
          <w:sz w:val="28"/>
          <w:szCs w:val="28"/>
        </w:rPr>
        <w:t>21</w:t>
      </w:r>
      <w:r w:rsidR="00D3744F" w:rsidRPr="00A468BA">
        <w:rPr>
          <w:rFonts w:ascii="PT Astra Serif" w:hAnsi="PT Astra Serif"/>
          <w:sz w:val="28"/>
          <w:szCs w:val="28"/>
        </w:rPr>
        <w:t>906071</w:t>
      </w:r>
      <w:r w:rsidR="002E0441" w:rsidRPr="00A468BA">
        <w:rPr>
          <w:rFonts w:ascii="PT Astra Serif" w:hAnsi="PT Astra Serif"/>
          <w:sz w:val="28"/>
          <w:szCs w:val="28"/>
        </w:rPr>
        <w:t>3</w:t>
      </w:r>
      <w:r w:rsidR="00D61944" w:rsidRPr="00A468BA">
        <w:rPr>
          <w:rFonts w:ascii="PT Astra Serif" w:hAnsi="PT Astra Serif"/>
          <w:sz w:val="28"/>
          <w:szCs w:val="28"/>
        </w:rPr>
        <w:t>40</w:t>
      </w:r>
      <w:r w:rsidR="00A468BA" w:rsidRPr="00A468BA">
        <w:rPr>
          <w:rFonts w:ascii="PT Astra Serif" w:hAnsi="PT Astra Serif"/>
          <w:sz w:val="28"/>
          <w:szCs w:val="28"/>
        </w:rPr>
        <w:t xml:space="preserve">  </w:t>
      </w:r>
      <w:r w:rsidR="00D61944" w:rsidRPr="00A468BA">
        <w:rPr>
          <w:rFonts w:ascii="PT Astra Serif" w:hAnsi="PT Astra Serif"/>
          <w:sz w:val="28"/>
          <w:szCs w:val="28"/>
        </w:rPr>
        <w:t xml:space="preserve"> </w:t>
      </w:r>
      <w:r w:rsidRPr="00A468BA">
        <w:rPr>
          <w:rFonts w:ascii="PT Astra Serif" w:hAnsi="PT Astra Serif"/>
          <w:sz w:val="28"/>
          <w:szCs w:val="28"/>
        </w:rPr>
        <w:t>– отдельный лицевой счет бюджетного учреждения</w:t>
      </w:r>
    </w:p>
    <w:p w:rsidR="00662E97" w:rsidRPr="00A468BA" w:rsidRDefault="00662E97" w:rsidP="002E0441">
      <w:pPr>
        <w:numPr>
          <w:ilvl w:val="0"/>
          <w:numId w:val="2"/>
        </w:numPr>
        <w:tabs>
          <w:tab w:val="left" w:pos="993"/>
        </w:tabs>
        <w:ind w:hanging="11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 xml:space="preserve">№ </w:t>
      </w:r>
      <w:r w:rsidR="002E0441" w:rsidRPr="00A468BA">
        <w:rPr>
          <w:rFonts w:ascii="PT Astra Serif" w:hAnsi="PT Astra Serif"/>
          <w:sz w:val="28"/>
          <w:szCs w:val="28"/>
        </w:rPr>
        <w:t>23906071340</w:t>
      </w:r>
      <w:r w:rsidR="00D61944" w:rsidRPr="00A468BA">
        <w:rPr>
          <w:rFonts w:ascii="PT Astra Serif" w:hAnsi="PT Astra Serif"/>
          <w:sz w:val="28"/>
          <w:szCs w:val="28"/>
        </w:rPr>
        <w:t xml:space="preserve"> </w:t>
      </w:r>
      <w:r w:rsidRPr="00A468BA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CA5887" w:rsidRPr="00A468BA" w:rsidRDefault="00CA5887" w:rsidP="003F2E70">
      <w:pPr>
        <w:ind w:firstLine="709"/>
        <w:jc w:val="both"/>
        <w:rPr>
          <w:rFonts w:ascii="PT Astra Serif" w:hAnsi="PT Astra Serif"/>
          <w:b/>
          <w:sz w:val="28"/>
          <w:szCs w:val="28"/>
          <w:highlight w:val="lightGray"/>
        </w:rPr>
      </w:pPr>
    </w:p>
    <w:p w:rsidR="00B3081A" w:rsidRPr="00100B7F" w:rsidRDefault="00B3081A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7F">
        <w:rPr>
          <w:rFonts w:ascii="PT Astra Serif" w:hAnsi="PT Astra Serif"/>
          <w:sz w:val="28"/>
          <w:szCs w:val="28"/>
        </w:rPr>
        <w:t xml:space="preserve">На </w:t>
      </w:r>
      <w:r w:rsidR="00103F9C">
        <w:rPr>
          <w:rFonts w:ascii="PT Astra Serif" w:hAnsi="PT Astra Serif"/>
          <w:sz w:val="28"/>
          <w:szCs w:val="28"/>
        </w:rPr>
        <w:t xml:space="preserve">2019год учреждению </w:t>
      </w:r>
      <w:r w:rsidR="00765BEF" w:rsidRPr="00100B7F">
        <w:rPr>
          <w:rFonts w:ascii="PT Astra Serif" w:hAnsi="PT Astra Serif"/>
          <w:sz w:val="28"/>
          <w:szCs w:val="28"/>
        </w:rPr>
        <w:t>У</w:t>
      </w:r>
      <w:r w:rsidRPr="00100B7F">
        <w:rPr>
          <w:rFonts w:ascii="PT Astra Serif" w:hAnsi="PT Astra Serif"/>
          <w:sz w:val="28"/>
          <w:szCs w:val="28"/>
        </w:rPr>
        <w:t xml:space="preserve">правлением образования </w:t>
      </w:r>
      <w:proofErr w:type="spellStart"/>
      <w:r w:rsidRPr="00100B7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00B7F">
        <w:rPr>
          <w:rFonts w:ascii="PT Astra Serif" w:hAnsi="PT Astra Serif"/>
          <w:sz w:val="28"/>
          <w:szCs w:val="28"/>
        </w:rPr>
        <w:t xml:space="preserve"> МО </w:t>
      </w:r>
      <w:r w:rsidR="00103F9C">
        <w:rPr>
          <w:rFonts w:ascii="PT Astra Serif" w:hAnsi="PT Astra Serif"/>
          <w:sz w:val="28"/>
          <w:szCs w:val="28"/>
        </w:rPr>
        <w:t xml:space="preserve">утверждено </w:t>
      </w:r>
      <w:r w:rsidRPr="00100B7F">
        <w:rPr>
          <w:rFonts w:ascii="PT Astra Serif" w:hAnsi="PT Astra Serif"/>
          <w:sz w:val="28"/>
          <w:szCs w:val="28"/>
        </w:rPr>
        <w:t>муниципальное задание на оказание муниципальных услуг:</w:t>
      </w:r>
    </w:p>
    <w:p w:rsidR="00B3081A" w:rsidRPr="00100B7F" w:rsidRDefault="00B3081A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7F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дошкольного образования» </w:t>
      </w:r>
      <w:r w:rsidR="00B52DB9" w:rsidRPr="00100B7F">
        <w:rPr>
          <w:rFonts w:ascii="PT Astra Serif" w:hAnsi="PT Astra Serif"/>
          <w:sz w:val="28"/>
          <w:szCs w:val="28"/>
        </w:rPr>
        <w:t xml:space="preserve">дети от года до трёх лет </w:t>
      </w:r>
      <w:r w:rsidR="00100B7F" w:rsidRPr="00100B7F">
        <w:rPr>
          <w:rFonts w:ascii="PT Astra Serif" w:hAnsi="PT Astra Serif"/>
          <w:sz w:val="28"/>
          <w:szCs w:val="28"/>
        </w:rPr>
        <w:t>15</w:t>
      </w:r>
      <w:r w:rsidRPr="00100B7F">
        <w:rPr>
          <w:rFonts w:ascii="PT Astra Serif" w:hAnsi="PT Astra Serif"/>
          <w:sz w:val="28"/>
          <w:szCs w:val="28"/>
        </w:rPr>
        <w:t xml:space="preserve"> человек</w:t>
      </w:r>
      <w:r w:rsidR="00B52DB9" w:rsidRPr="00100B7F">
        <w:rPr>
          <w:rFonts w:ascii="PT Astra Serif" w:hAnsi="PT Astra Serif"/>
          <w:sz w:val="28"/>
          <w:szCs w:val="28"/>
        </w:rPr>
        <w:t xml:space="preserve">, дети от трёх до восьми лет </w:t>
      </w:r>
      <w:r w:rsidR="00234B2F" w:rsidRPr="00100B7F">
        <w:rPr>
          <w:rFonts w:ascii="PT Astra Serif" w:hAnsi="PT Astra Serif"/>
          <w:sz w:val="28"/>
          <w:szCs w:val="28"/>
        </w:rPr>
        <w:t xml:space="preserve">         </w:t>
      </w:r>
      <w:r w:rsidR="00100B7F" w:rsidRPr="00100B7F">
        <w:rPr>
          <w:rFonts w:ascii="PT Astra Serif" w:hAnsi="PT Astra Serif"/>
          <w:sz w:val="28"/>
          <w:szCs w:val="28"/>
        </w:rPr>
        <w:t>4</w:t>
      </w:r>
      <w:r w:rsidR="006B12B8" w:rsidRPr="00100B7F">
        <w:rPr>
          <w:rFonts w:ascii="PT Astra Serif" w:hAnsi="PT Astra Serif"/>
          <w:sz w:val="28"/>
          <w:szCs w:val="28"/>
        </w:rPr>
        <w:t>0</w:t>
      </w:r>
      <w:r w:rsidR="00142A23" w:rsidRPr="00100B7F">
        <w:rPr>
          <w:rFonts w:ascii="PT Astra Serif" w:hAnsi="PT Astra Serif"/>
          <w:sz w:val="28"/>
          <w:szCs w:val="28"/>
        </w:rPr>
        <w:t xml:space="preserve"> человек</w:t>
      </w:r>
      <w:r w:rsidR="00100B7F" w:rsidRPr="00100B7F">
        <w:rPr>
          <w:rFonts w:ascii="PT Astra Serif" w:hAnsi="PT Astra Serif"/>
          <w:sz w:val="28"/>
          <w:szCs w:val="28"/>
        </w:rPr>
        <w:t>, адаптивная образовательная программа от трёх до восьми лет 1 человек</w:t>
      </w:r>
      <w:r w:rsidRPr="00100B7F">
        <w:rPr>
          <w:rFonts w:ascii="PT Astra Serif" w:hAnsi="PT Astra Serif"/>
          <w:sz w:val="28"/>
          <w:szCs w:val="28"/>
        </w:rPr>
        <w:t>;</w:t>
      </w:r>
    </w:p>
    <w:p w:rsidR="00100B7F" w:rsidRPr="00100B7F" w:rsidRDefault="00100B7F" w:rsidP="00100B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7F">
        <w:rPr>
          <w:rFonts w:ascii="PT Astra Serif" w:hAnsi="PT Astra Serif"/>
          <w:sz w:val="28"/>
          <w:szCs w:val="28"/>
        </w:rPr>
        <w:t>«Присмотр и уход» дети-инвалиды от года до трёх лет 1 человек, дети-инвалиды от трёх до восьми лет 1 человек, дети-сироты и дети, оставшиеся без попечения родителей 2 человека;</w:t>
      </w:r>
    </w:p>
    <w:p w:rsidR="00B3081A" w:rsidRPr="00100B7F" w:rsidRDefault="00100B7F" w:rsidP="00100B7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7F">
        <w:rPr>
          <w:rFonts w:ascii="PT Astra Serif" w:hAnsi="PT Astra Serif"/>
          <w:sz w:val="28"/>
          <w:szCs w:val="28"/>
        </w:rPr>
        <w:t xml:space="preserve"> </w:t>
      </w:r>
      <w:r w:rsidR="00B3081A" w:rsidRPr="00100B7F">
        <w:rPr>
          <w:rFonts w:ascii="PT Astra Serif" w:hAnsi="PT Astra Serif"/>
          <w:sz w:val="28"/>
          <w:szCs w:val="28"/>
        </w:rPr>
        <w:t xml:space="preserve">«Присмотр и уход» </w:t>
      </w:r>
      <w:r w:rsidRPr="00100B7F">
        <w:rPr>
          <w:rFonts w:ascii="PT Astra Serif" w:hAnsi="PT Astra Serif"/>
          <w:sz w:val="28"/>
          <w:szCs w:val="28"/>
        </w:rPr>
        <w:t>дети от года до трёх лет 15 человек, дети от трёх до восьми лет  40 человек</w:t>
      </w:r>
      <w:r w:rsidR="00B3081A" w:rsidRPr="00100B7F">
        <w:rPr>
          <w:rFonts w:ascii="PT Astra Serif" w:hAnsi="PT Astra Serif"/>
          <w:sz w:val="28"/>
          <w:szCs w:val="28"/>
        </w:rPr>
        <w:t>.</w:t>
      </w:r>
    </w:p>
    <w:p w:rsidR="00B3081A" w:rsidRPr="00E876AE" w:rsidRDefault="00B3081A" w:rsidP="00B44E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 xml:space="preserve">На </w:t>
      </w:r>
      <w:r w:rsidRPr="00E876AE">
        <w:rPr>
          <w:rFonts w:ascii="PT Astra Serif" w:hAnsi="PT Astra Serif"/>
          <w:sz w:val="28"/>
          <w:szCs w:val="28"/>
        </w:rPr>
        <w:t xml:space="preserve">выполнение муниципального задания учреждению </w:t>
      </w:r>
      <w:r w:rsidR="00765BEF" w:rsidRPr="00E876AE">
        <w:rPr>
          <w:rFonts w:ascii="PT Astra Serif" w:hAnsi="PT Astra Serif"/>
          <w:sz w:val="28"/>
          <w:szCs w:val="28"/>
        </w:rPr>
        <w:t>выделена</w:t>
      </w:r>
      <w:r w:rsidRPr="00E876AE">
        <w:rPr>
          <w:rFonts w:ascii="PT Astra Serif" w:hAnsi="PT Astra Serif"/>
          <w:sz w:val="28"/>
          <w:szCs w:val="28"/>
        </w:rPr>
        <w:t xml:space="preserve"> субсиди</w:t>
      </w:r>
      <w:r w:rsidR="00F61B05" w:rsidRPr="00E876AE">
        <w:rPr>
          <w:rFonts w:ascii="PT Astra Serif" w:hAnsi="PT Astra Serif"/>
          <w:sz w:val="28"/>
          <w:szCs w:val="28"/>
        </w:rPr>
        <w:t>я  соглашением</w:t>
      </w:r>
      <w:r w:rsidRPr="00E876AE">
        <w:rPr>
          <w:rFonts w:ascii="PT Astra Serif" w:hAnsi="PT Astra Serif"/>
          <w:sz w:val="28"/>
          <w:szCs w:val="28"/>
        </w:rPr>
        <w:t xml:space="preserve"> от </w:t>
      </w:r>
      <w:r w:rsidR="00A4102E" w:rsidRPr="00E876AE">
        <w:rPr>
          <w:rFonts w:ascii="PT Astra Serif" w:hAnsi="PT Astra Serif"/>
          <w:sz w:val="28"/>
          <w:szCs w:val="28"/>
        </w:rPr>
        <w:t>09</w:t>
      </w:r>
      <w:r w:rsidRPr="00E876AE">
        <w:rPr>
          <w:rFonts w:ascii="PT Astra Serif" w:hAnsi="PT Astra Serif"/>
          <w:sz w:val="28"/>
          <w:szCs w:val="28"/>
        </w:rPr>
        <w:t>.</w:t>
      </w:r>
      <w:r w:rsidR="00D13CF5" w:rsidRPr="00E876AE">
        <w:rPr>
          <w:rFonts w:ascii="PT Astra Serif" w:hAnsi="PT Astra Serif"/>
          <w:sz w:val="28"/>
          <w:szCs w:val="28"/>
        </w:rPr>
        <w:t>0</w:t>
      </w:r>
      <w:r w:rsidRPr="00E876AE">
        <w:rPr>
          <w:rFonts w:ascii="PT Astra Serif" w:hAnsi="PT Astra Serif"/>
          <w:sz w:val="28"/>
          <w:szCs w:val="28"/>
        </w:rPr>
        <w:t>1.201</w:t>
      </w:r>
      <w:r w:rsidR="00D13CF5" w:rsidRPr="00E876AE">
        <w:rPr>
          <w:rFonts w:ascii="PT Astra Serif" w:hAnsi="PT Astra Serif"/>
          <w:sz w:val="28"/>
          <w:szCs w:val="28"/>
        </w:rPr>
        <w:t>9</w:t>
      </w:r>
      <w:r w:rsidR="00207F1B" w:rsidRPr="00E876AE">
        <w:rPr>
          <w:rFonts w:ascii="PT Astra Serif" w:hAnsi="PT Astra Serif"/>
          <w:sz w:val="28"/>
          <w:szCs w:val="28"/>
        </w:rPr>
        <w:t xml:space="preserve"> </w:t>
      </w:r>
      <w:r w:rsidRPr="00E876AE">
        <w:rPr>
          <w:rFonts w:ascii="PT Astra Serif" w:hAnsi="PT Astra Serif"/>
          <w:sz w:val="28"/>
          <w:szCs w:val="28"/>
        </w:rPr>
        <w:t>г</w:t>
      </w:r>
      <w:r w:rsidR="00A4102E" w:rsidRPr="00E876AE">
        <w:rPr>
          <w:rFonts w:ascii="PT Astra Serif" w:hAnsi="PT Astra Serif"/>
          <w:sz w:val="28"/>
          <w:szCs w:val="28"/>
        </w:rPr>
        <w:t>ода</w:t>
      </w:r>
      <w:r w:rsidR="00F61B05" w:rsidRPr="00E876AE">
        <w:rPr>
          <w:rFonts w:ascii="PT Astra Serif" w:hAnsi="PT Astra Serif"/>
          <w:sz w:val="28"/>
          <w:szCs w:val="28"/>
        </w:rPr>
        <w:t xml:space="preserve"> № </w:t>
      </w:r>
      <w:r w:rsidR="00E876AE" w:rsidRPr="00E876AE">
        <w:rPr>
          <w:rFonts w:ascii="PT Astra Serif" w:hAnsi="PT Astra Serif"/>
          <w:sz w:val="28"/>
          <w:szCs w:val="28"/>
        </w:rPr>
        <w:t>20</w:t>
      </w:r>
      <w:r w:rsidR="00A4102E" w:rsidRPr="00E876AE">
        <w:rPr>
          <w:rFonts w:ascii="PT Astra Serif" w:hAnsi="PT Astra Serif"/>
          <w:sz w:val="28"/>
          <w:szCs w:val="28"/>
        </w:rPr>
        <w:t xml:space="preserve"> в </w:t>
      </w:r>
      <w:r w:rsidR="00765BEF" w:rsidRPr="00E876AE">
        <w:rPr>
          <w:rFonts w:ascii="PT Astra Serif" w:hAnsi="PT Astra Serif"/>
          <w:sz w:val="28"/>
          <w:szCs w:val="28"/>
        </w:rPr>
        <w:t>сумме</w:t>
      </w:r>
      <w:r w:rsidR="00F61B05" w:rsidRPr="00E876AE">
        <w:rPr>
          <w:rFonts w:ascii="PT Astra Serif" w:hAnsi="PT Astra Serif"/>
          <w:sz w:val="28"/>
          <w:szCs w:val="28"/>
        </w:rPr>
        <w:t xml:space="preserve"> </w:t>
      </w:r>
      <w:r w:rsidR="00E876AE" w:rsidRPr="00E876AE">
        <w:rPr>
          <w:rFonts w:ascii="PT Astra Serif" w:hAnsi="PT Astra Serif" w:cs="Segoe UI"/>
          <w:sz w:val="28"/>
          <w:szCs w:val="28"/>
        </w:rPr>
        <w:t>6 646,3</w:t>
      </w:r>
      <w:r w:rsidR="004A534B" w:rsidRPr="00E876AE">
        <w:rPr>
          <w:rFonts w:ascii="PT Astra Serif" w:hAnsi="PT Astra Serif" w:cs="Segoe UI"/>
          <w:sz w:val="28"/>
          <w:szCs w:val="28"/>
        </w:rPr>
        <w:t> </w:t>
      </w:r>
      <w:r w:rsidRPr="00E876AE">
        <w:rPr>
          <w:rFonts w:ascii="PT Astra Serif" w:hAnsi="PT Astra Serif"/>
          <w:sz w:val="28"/>
          <w:szCs w:val="28"/>
        </w:rPr>
        <w:t>тыс.</w:t>
      </w:r>
      <w:r w:rsidR="009D10DC">
        <w:rPr>
          <w:rFonts w:ascii="PT Astra Serif" w:hAnsi="PT Astra Serif"/>
          <w:sz w:val="28"/>
          <w:szCs w:val="28"/>
        </w:rPr>
        <w:t xml:space="preserve"> </w:t>
      </w:r>
      <w:r w:rsidRPr="00E876AE">
        <w:rPr>
          <w:rFonts w:ascii="PT Astra Serif" w:hAnsi="PT Astra Serif"/>
          <w:sz w:val="28"/>
          <w:szCs w:val="28"/>
        </w:rPr>
        <w:t>руб.</w:t>
      </w:r>
      <w:r w:rsidR="00912A91" w:rsidRPr="00E876AE">
        <w:rPr>
          <w:rFonts w:ascii="PT Astra Serif" w:hAnsi="PT Astra Serif"/>
          <w:sz w:val="28"/>
          <w:szCs w:val="28"/>
        </w:rPr>
        <w:t xml:space="preserve"> </w:t>
      </w:r>
      <w:r w:rsidRPr="00E876AE">
        <w:rPr>
          <w:rFonts w:ascii="PT Astra Serif" w:hAnsi="PT Astra Serif"/>
          <w:sz w:val="28"/>
          <w:szCs w:val="28"/>
        </w:rPr>
        <w:t xml:space="preserve">(с изменениями от </w:t>
      </w:r>
      <w:r w:rsidR="00B44E94" w:rsidRPr="00E876AE">
        <w:rPr>
          <w:rFonts w:ascii="PT Astra Serif" w:hAnsi="PT Astra Serif"/>
          <w:sz w:val="28"/>
          <w:szCs w:val="28"/>
        </w:rPr>
        <w:t xml:space="preserve">30.01.2019 года, </w:t>
      </w:r>
      <w:r w:rsidR="0002469B" w:rsidRPr="00E876AE">
        <w:rPr>
          <w:rFonts w:ascii="PT Astra Serif" w:hAnsi="PT Astra Serif"/>
          <w:sz w:val="28"/>
          <w:szCs w:val="28"/>
        </w:rPr>
        <w:t>24.04.2019 года,</w:t>
      </w:r>
      <w:r w:rsidR="00E876AE" w:rsidRPr="00E876AE">
        <w:rPr>
          <w:rFonts w:ascii="PT Astra Serif" w:hAnsi="PT Astra Serif"/>
          <w:sz w:val="28"/>
          <w:szCs w:val="28"/>
        </w:rPr>
        <w:t xml:space="preserve"> </w:t>
      </w:r>
      <w:r w:rsidR="00B44E94" w:rsidRPr="00E876AE">
        <w:rPr>
          <w:rFonts w:ascii="PT Astra Serif" w:hAnsi="PT Astra Serif"/>
          <w:sz w:val="28"/>
          <w:szCs w:val="28"/>
        </w:rPr>
        <w:t>2</w:t>
      </w:r>
      <w:r w:rsidR="00E876AE" w:rsidRPr="00E876AE">
        <w:rPr>
          <w:rFonts w:ascii="PT Astra Serif" w:hAnsi="PT Astra Serif"/>
          <w:sz w:val="28"/>
          <w:szCs w:val="28"/>
        </w:rPr>
        <w:t>9</w:t>
      </w:r>
      <w:r w:rsidR="00B44E94" w:rsidRPr="00E876AE">
        <w:rPr>
          <w:rFonts w:ascii="PT Astra Serif" w:hAnsi="PT Astra Serif"/>
          <w:sz w:val="28"/>
          <w:szCs w:val="28"/>
        </w:rPr>
        <w:t>.0</w:t>
      </w:r>
      <w:r w:rsidR="00E876AE" w:rsidRPr="00E876AE">
        <w:rPr>
          <w:rFonts w:ascii="PT Astra Serif" w:hAnsi="PT Astra Serif"/>
          <w:sz w:val="28"/>
          <w:szCs w:val="28"/>
        </w:rPr>
        <w:t>5</w:t>
      </w:r>
      <w:r w:rsidR="00B44E94" w:rsidRPr="00E876AE">
        <w:rPr>
          <w:rFonts w:ascii="PT Astra Serif" w:hAnsi="PT Astra Serif"/>
          <w:sz w:val="28"/>
          <w:szCs w:val="28"/>
        </w:rPr>
        <w:t>.2019года,</w:t>
      </w:r>
      <w:r w:rsidR="0002469B" w:rsidRPr="00E876AE">
        <w:rPr>
          <w:rFonts w:ascii="PT Astra Serif" w:hAnsi="PT Astra Serif"/>
          <w:sz w:val="28"/>
          <w:szCs w:val="28"/>
        </w:rPr>
        <w:t xml:space="preserve"> 2</w:t>
      </w:r>
      <w:r w:rsidR="00EF0528" w:rsidRPr="00E876AE">
        <w:rPr>
          <w:rFonts w:ascii="PT Astra Serif" w:hAnsi="PT Astra Serif"/>
          <w:sz w:val="28"/>
          <w:szCs w:val="28"/>
        </w:rPr>
        <w:t>5</w:t>
      </w:r>
      <w:r w:rsidR="0002469B" w:rsidRPr="00E876AE">
        <w:rPr>
          <w:rFonts w:ascii="PT Astra Serif" w:hAnsi="PT Astra Serif"/>
          <w:sz w:val="28"/>
          <w:szCs w:val="28"/>
        </w:rPr>
        <w:t>.0</w:t>
      </w:r>
      <w:r w:rsidR="00EF0528" w:rsidRPr="00E876AE">
        <w:rPr>
          <w:rFonts w:ascii="PT Astra Serif" w:hAnsi="PT Astra Serif"/>
          <w:sz w:val="28"/>
          <w:szCs w:val="28"/>
        </w:rPr>
        <w:t>9</w:t>
      </w:r>
      <w:r w:rsidR="0002469B" w:rsidRPr="00E876AE">
        <w:rPr>
          <w:rFonts w:ascii="PT Astra Serif" w:hAnsi="PT Astra Serif"/>
          <w:sz w:val="28"/>
          <w:szCs w:val="28"/>
        </w:rPr>
        <w:t>.2019 года</w:t>
      </w:r>
      <w:r w:rsidR="00EF0528" w:rsidRPr="00E876AE">
        <w:rPr>
          <w:rFonts w:ascii="PT Astra Serif" w:hAnsi="PT Astra Serif"/>
          <w:sz w:val="28"/>
          <w:szCs w:val="28"/>
        </w:rPr>
        <w:t>, 30.10.2019 года, 02.12.2019 года,</w:t>
      </w:r>
      <w:r w:rsidR="00E876AE" w:rsidRPr="00E876AE">
        <w:rPr>
          <w:rFonts w:ascii="PT Astra Serif" w:hAnsi="PT Astra Serif"/>
          <w:sz w:val="28"/>
          <w:szCs w:val="28"/>
        </w:rPr>
        <w:t xml:space="preserve"> 17.12.2019 года,</w:t>
      </w:r>
      <w:r w:rsidR="00EF0528" w:rsidRPr="00E876AE">
        <w:rPr>
          <w:rFonts w:ascii="PT Astra Serif" w:hAnsi="PT Astra Serif"/>
          <w:sz w:val="28"/>
          <w:szCs w:val="28"/>
        </w:rPr>
        <w:t xml:space="preserve"> 20.12.2019 года</w:t>
      </w:r>
      <w:r w:rsidR="00E876AE" w:rsidRPr="00E876AE">
        <w:rPr>
          <w:rFonts w:ascii="PT Astra Serif" w:hAnsi="PT Astra Serif"/>
          <w:sz w:val="28"/>
          <w:szCs w:val="28"/>
        </w:rPr>
        <w:t>)</w:t>
      </w:r>
      <w:r w:rsidR="00765BEF" w:rsidRPr="00E876AE">
        <w:rPr>
          <w:rFonts w:ascii="PT Astra Serif" w:hAnsi="PT Astra Serif"/>
          <w:sz w:val="28"/>
          <w:szCs w:val="28"/>
        </w:rPr>
        <w:t xml:space="preserve">. На 31.12.2019г. размер субсидии составил </w:t>
      </w:r>
      <w:r w:rsidR="00E876AE" w:rsidRPr="00E876AE">
        <w:rPr>
          <w:rFonts w:ascii="PT Astra Serif" w:hAnsi="PT Astra Serif" w:cs="Segoe UI"/>
          <w:sz w:val="28"/>
          <w:szCs w:val="28"/>
        </w:rPr>
        <w:t>7 091,0 </w:t>
      </w:r>
      <w:r w:rsidR="00765BEF" w:rsidRPr="00E876AE">
        <w:rPr>
          <w:rFonts w:ascii="PT Astra Serif" w:hAnsi="PT Astra Serif"/>
          <w:sz w:val="28"/>
          <w:szCs w:val="28"/>
        </w:rPr>
        <w:t>тыс.</w:t>
      </w:r>
      <w:r w:rsidR="009D10DC">
        <w:rPr>
          <w:rFonts w:ascii="PT Astra Serif" w:hAnsi="PT Astra Serif"/>
          <w:sz w:val="28"/>
          <w:szCs w:val="28"/>
        </w:rPr>
        <w:t xml:space="preserve"> </w:t>
      </w:r>
      <w:r w:rsidR="00765BEF" w:rsidRPr="00E876AE">
        <w:rPr>
          <w:rFonts w:ascii="PT Astra Serif" w:hAnsi="PT Astra Serif"/>
          <w:sz w:val="28"/>
          <w:szCs w:val="28"/>
        </w:rPr>
        <w:t>руб., расходы составили</w:t>
      </w:r>
      <w:r w:rsidRPr="00E876AE">
        <w:rPr>
          <w:rFonts w:ascii="PT Astra Serif" w:hAnsi="PT Astra Serif"/>
          <w:sz w:val="28"/>
          <w:szCs w:val="28"/>
        </w:rPr>
        <w:t xml:space="preserve"> </w:t>
      </w:r>
      <w:r w:rsidR="00E876AE" w:rsidRPr="00E876AE">
        <w:rPr>
          <w:rFonts w:ascii="PT Astra Serif" w:hAnsi="PT Astra Serif" w:cs="Segoe UI"/>
          <w:sz w:val="28"/>
          <w:szCs w:val="28"/>
        </w:rPr>
        <w:t>7 054,0</w:t>
      </w:r>
      <w:r w:rsidR="004A534B" w:rsidRPr="00E876AE">
        <w:rPr>
          <w:rFonts w:ascii="PT Astra Serif" w:hAnsi="PT Astra Serif" w:cs="Segoe UI"/>
          <w:sz w:val="28"/>
          <w:szCs w:val="28"/>
        </w:rPr>
        <w:t> </w:t>
      </w:r>
      <w:r w:rsidRPr="00E876AE">
        <w:rPr>
          <w:rFonts w:ascii="PT Astra Serif" w:hAnsi="PT Astra Serif"/>
          <w:sz w:val="28"/>
          <w:szCs w:val="28"/>
        </w:rPr>
        <w:t xml:space="preserve">тыс. руб., или на </w:t>
      </w:r>
      <w:r w:rsidR="00E876AE" w:rsidRPr="00E876AE">
        <w:rPr>
          <w:rFonts w:ascii="PT Astra Serif" w:hAnsi="PT Astra Serif" w:cs="Segoe UI"/>
          <w:color w:val="000000"/>
          <w:sz w:val="28"/>
          <w:szCs w:val="28"/>
        </w:rPr>
        <w:t>99,48</w:t>
      </w:r>
      <w:r w:rsidR="004A534B" w:rsidRPr="00E876AE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E876AE">
        <w:rPr>
          <w:rFonts w:ascii="PT Astra Serif" w:hAnsi="PT Astra Serif"/>
          <w:sz w:val="28"/>
          <w:szCs w:val="28"/>
        </w:rPr>
        <w:t>% от</w:t>
      </w:r>
      <w:r w:rsidR="00321A89" w:rsidRPr="00E876AE">
        <w:rPr>
          <w:rFonts w:ascii="PT Astra Serif" w:hAnsi="PT Astra Serif"/>
          <w:sz w:val="28"/>
          <w:szCs w:val="28"/>
        </w:rPr>
        <w:t xml:space="preserve"> выделенной субсидии</w:t>
      </w:r>
      <w:r w:rsidRPr="00E876AE">
        <w:rPr>
          <w:rFonts w:ascii="PT Astra Serif" w:hAnsi="PT Astra Serif"/>
          <w:sz w:val="28"/>
          <w:szCs w:val="28"/>
        </w:rPr>
        <w:t>.</w:t>
      </w:r>
    </w:p>
    <w:p w:rsidR="00B3081A" w:rsidRPr="009D10DC" w:rsidRDefault="00B3081A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D10DC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9D10DC" w:rsidRPr="009D10DC" w:rsidRDefault="00F61B05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10DC">
        <w:rPr>
          <w:rFonts w:ascii="PT Astra Serif" w:hAnsi="PT Astra Serif"/>
          <w:sz w:val="28"/>
          <w:szCs w:val="28"/>
        </w:rPr>
        <w:t>соглашением</w:t>
      </w:r>
      <w:r w:rsidR="00B3081A" w:rsidRPr="009D10DC">
        <w:rPr>
          <w:rFonts w:ascii="PT Astra Serif" w:hAnsi="PT Astra Serif"/>
          <w:sz w:val="28"/>
          <w:szCs w:val="28"/>
        </w:rPr>
        <w:t xml:space="preserve"> от </w:t>
      </w:r>
      <w:r w:rsidR="009D10DC" w:rsidRPr="009D10DC">
        <w:rPr>
          <w:rFonts w:ascii="PT Astra Serif" w:hAnsi="PT Astra Serif"/>
          <w:sz w:val="28"/>
          <w:szCs w:val="28"/>
        </w:rPr>
        <w:t xml:space="preserve">09.01.2019 </w:t>
      </w:r>
      <w:r w:rsidR="00B3081A" w:rsidRPr="009D10DC">
        <w:rPr>
          <w:rFonts w:ascii="PT Astra Serif" w:hAnsi="PT Astra Serif"/>
          <w:sz w:val="28"/>
          <w:szCs w:val="28"/>
        </w:rPr>
        <w:t>года</w:t>
      </w:r>
      <w:r w:rsidR="009D10DC" w:rsidRPr="009D10DC">
        <w:rPr>
          <w:rFonts w:ascii="PT Astra Serif" w:hAnsi="PT Astra Serif"/>
          <w:sz w:val="28"/>
          <w:szCs w:val="28"/>
        </w:rPr>
        <w:t xml:space="preserve"> № 20</w:t>
      </w:r>
      <w:r w:rsidRPr="009D10DC">
        <w:rPr>
          <w:rFonts w:ascii="PT Astra Serif" w:hAnsi="PT Astra Serif"/>
          <w:sz w:val="28"/>
          <w:szCs w:val="28"/>
        </w:rPr>
        <w:t>/1</w:t>
      </w:r>
      <w:r w:rsidR="00B3081A" w:rsidRPr="009D10DC">
        <w:rPr>
          <w:rFonts w:ascii="PT Astra Serif" w:hAnsi="PT Astra Serif"/>
          <w:sz w:val="28"/>
          <w:szCs w:val="28"/>
        </w:rPr>
        <w:t xml:space="preserve"> </w:t>
      </w:r>
      <w:r w:rsidR="006E47F2" w:rsidRPr="009D10DC">
        <w:rPr>
          <w:rFonts w:ascii="PT Astra Serif" w:hAnsi="PT Astra Serif"/>
          <w:sz w:val="28"/>
          <w:szCs w:val="28"/>
        </w:rPr>
        <w:t xml:space="preserve">субсидия </w:t>
      </w:r>
      <w:r w:rsidR="002A37DA" w:rsidRPr="009D10DC">
        <w:rPr>
          <w:rFonts w:ascii="PT Astra Serif" w:hAnsi="PT Astra Serif"/>
          <w:sz w:val="28"/>
          <w:szCs w:val="28"/>
        </w:rPr>
        <w:t xml:space="preserve">на </w:t>
      </w:r>
      <w:r w:rsidR="009D10DC" w:rsidRPr="009D10DC">
        <w:rPr>
          <w:rFonts w:ascii="PT Astra Serif" w:hAnsi="PT Astra Serif"/>
          <w:sz w:val="28"/>
          <w:szCs w:val="28"/>
        </w:rPr>
        <w:t xml:space="preserve">проведение огнезащитной обработки деревянных конструкций чердачного помещения и проведения профилактических испытаний и измерений на электрических установках здания (с изменениями от 30.10.2019 года) в сумме  26,9 </w:t>
      </w:r>
      <w:proofErr w:type="spellStart"/>
      <w:r w:rsidR="009D10DC" w:rsidRPr="009D10DC">
        <w:rPr>
          <w:rFonts w:ascii="PT Astra Serif" w:hAnsi="PT Astra Serif"/>
          <w:sz w:val="28"/>
          <w:szCs w:val="28"/>
        </w:rPr>
        <w:t>тыс</w:t>
      </w:r>
      <w:proofErr w:type="gramStart"/>
      <w:r w:rsidR="009D10DC" w:rsidRPr="009D10DC">
        <w:rPr>
          <w:rFonts w:ascii="PT Astra Serif" w:hAnsi="PT Astra Serif"/>
          <w:sz w:val="28"/>
          <w:szCs w:val="28"/>
        </w:rPr>
        <w:t>.р</w:t>
      </w:r>
      <w:proofErr w:type="gramEnd"/>
      <w:r w:rsidR="009D10DC" w:rsidRPr="009D10DC">
        <w:rPr>
          <w:rFonts w:ascii="PT Astra Serif" w:hAnsi="PT Astra Serif"/>
          <w:sz w:val="28"/>
          <w:szCs w:val="28"/>
        </w:rPr>
        <w:t>уб</w:t>
      </w:r>
      <w:proofErr w:type="spellEnd"/>
      <w:r w:rsidR="009D10DC" w:rsidRPr="009D10DC">
        <w:rPr>
          <w:rFonts w:ascii="PT Astra Serif" w:hAnsi="PT Astra Serif"/>
          <w:sz w:val="28"/>
          <w:szCs w:val="28"/>
        </w:rPr>
        <w:t>.</w:t>
      </w:r>
    </w:p>
    <w:p w:rsidR="00A318DB" w:rsidRPr="003378D8" w:rsidRDefault="00A318DB" w:rsidP="00234B2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10DC">
        <w:rPr>
          <w:rFonts w:ascii="PT Astra Serif" w:hAnsi="PT Astra Serif"/>
          <w:sz w:val="28"/>
          <w:szCs w:val="28"/>
        </w:rPr>
        <w:t xml:space="preserve">соглашением  от </w:t>
      </w:r>
      <w:r w:rsidR="009D10DC" w:rsidRPr="009D10DC">
        <w:rPr>
          <w:rFonts w:ascii="PT Astra Serif" w:hAnsi="PT Astra Serif"/>
          <w:sz w:val="28"/>
          <w:szCs w:val="28"/>
        </w:rPr>
        <w:t>30.01.2019 года  № 20</w:t>
      </w:r>
      <w:r w:rsidRPr="009D10DC">
        <w:rPr>
          <w:rFonts w:ascii="PT Astra Serif" w:hAnsi="PT Astra Serif"/>
          <w:sz w:val="28"/>
          <w:szCs w:val="28"/>
        </w:rPr>
        <w:t xml:space="preserve">/2 субсидия на </w:t>
      </w:r>
      <w:r w:rsidR="009D10DC" w:rsidRPr="009D10DC">
        <w:rPr>
          <w:rFonts w:ascii="PT Astra Serif" w:hAnsi="PT Astra Serif"/>
          <w:sz w:val="28"/>
          <w:szCs w:val="28"/>
        </w:rPr>
        <w:t>оплату кредиторской задолженности (</w:t>
      </w:r>
      <w:r w:rsidR="009D10DC" w:rsidRPr="003378D8">
        <w:rPr>
          <w:rFonts w:ascii="PT Astra Serif" w:hAnsi="PT Astra Serif"/>
          <w:sz w:val="28"/>
          <w:szCs w:val="28"/>
        </w:rPr>
        <w:t>с изменениями от 30.10.2019 года)</w:t>
      </w:r>
      <w:r w:rsidR="00765BEF" w:rsidRPr="003378D8">
        <w:rPr>
          <w:rFonts w:ascii="PT Astra Serif" w:hAnsi="PT Astra Serif"/>
          <w:sz w:val="28"/>
          <w:szCs w:val="28"/>
        </w:rPr>
        <w:t xml:space="preserve"> в сумме</w:t>
      </w:r>
      <w:r w:rsidR="00313FD6" w:rsidRPr="003378D8">
        <w:rPr>
          <w:rFonts w:ascii="PT Astra Serif" w:hAnsi="PT Astra Serif"/>
          <w:sz w:val="28"/>
          <w:szCs w:val="28"/>
        </w:rPr>
        <w:t xml:space="preserve">  </w:t>
      </w:r>
      <w:r w:rsidR="009D10DC" w:rsidRPr="003378D8">
        <w:rPr>
          <w:rFonts w:ascii="PT Astra Serif" w:hAnsi="PT Astra Serif"/>
          <w:sz w:val="28"/>
          <w:szCs w:val="28"/>
        </w:rPr>
        <w:t>77</w:t>
      </w:r>
      <w:r w:rsidR="00313FD6" w:rsidRPr="003378D8">
        <w:rPr>
          <w:rFonts w:ascii="PT Astra Serif" w:hAnsi="PT Astra Serif"/>
          <w:sz w:val="28"/>
          <w:szCs w:val="28"/>
        </w:rPr>
        <w:t>,</w:t>
      </w:r>
      <w:r w:rsidR="009D10DC" w:rsidRPr="003378D8">
        <w:rPr>
          <w:rFonts w:ascii="PT Astra Serif" w:hAnsi="PT Astra Serif"/>
          <w:sz w:val="28"/>
          <w:szCs w:val="28"/>
        </w:rPr>
        <w:t>2</w:t>
      </w:r>
      <w:r w:rsidR="00313FD6" w:rsidRPr="003378D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13FD6" w:rsidRPr="003378D8">
        <w:rPr>
          <w:rFonts w:ascii="PT Astra Serif" w:hAnsi="PT Astra Serif"/>
          <w:sz w:val="28"/>
          <w:szCs w:val="28"/>
        </w:rPr>
        <w:t>тыс</w:t>
      </w:r>
      <w:proofErr w:type="gramStart"/>
      <w:r w:rsidR="00313FD6" w:rsidRPr="003378D8">
        <w:rPr>
          <w:rFonts w:ascii="PT Astra Serif" w:hAnsi="PT Astra Serif"/>
          <w:sz w:val="28"/>
          <w:szCs w:val="28"/>
        </w:rPr>
        <w:t>.</w:t>
      </w:r>
      <w:r w:rsidRPr="003378D8">
        <w:rPr>
          <w:rFonts w:ascii="PT Astra Serif" w:hAnsi="PT Astra Serif"/>
          <w:sz w:val="28"/>
          <w:szCs w:val="28"/>
        </w:rPr>
        <w:t>р</w:t>
      </w:r>
      <w:proofErr w:type="gramEnd"/>
      <w:r w:rsidRPr="003378D8">
        <w:rPr>
          <w:rFonts w:ascii="PT Astra Serif" w:hAnsi="PT Astra Serif"/>
          <w:sz w:val="28"/>
          <w:szCs w:val="28"/>
        </w:rPr>
        <w:t>уб</w:t>
      </w:r>
      <w:proofErr w:type="spellEnd"/>
      <w:r w:rsidRPr="003378D8">
        <w:rPr>
          <w:rFonts w:ascii="PT Astra Serif" w:hAnsi="PT Astra Serif"/>
          <w:sz w:val="28"/>
          <w:szCs w:val="28"/>
        </w:rPr>
        <w:t>.</w:t>
      </w:r>
    </w:p>
    <w:p w:rsidR="00B3081A" w:rsidRPr="003378D8" w:rsidRDefault="00B3081A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78D8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плата)</w:t>
      </w:r>
      <w:r w:rsidR="00C77623" w:rsidRPr="003378D8">
        <w:rPr>
          <w:rFonts w:ascii="PT Astra Serif" w:hAnsi="PT Astra Serif"/>
          <w:sz w:val="28"/>
          <w:szCs w:val="28"/>
        </w:rPr>
        <w:t xml:space="preserve"> на 2019 год</w:t>
      </w:r>
      <w:r w:rsidR="00765BEF" w:rsidRPr="003378D8">
        <w:rPr>
          <w:rFonts w:ascii="PT Astra Serif" w:hAnsi="PT Astra Serif"/>
          <w:sz w:val="28"/>
          <w:szCs w:val="28"/>
        </w:rPr>
        <w:t xml:space="preserve"> утвержден в сумме</w:t>
      </w:r>
      <w:r w:rsidRPr="003378D8">
        <w:rPr>
          <w:rFonts w:ascii="PT Astra Serif" w:hAnsi="PT Astra Serif"/>
          <w:sz w:val="28"/>
          <w:szCs w:val="28"/>
        </w:rPr>
        <w:t xml:space="preserve"> </w:t>
      </w:r>
      <w:r w:rsidR="003378D8" w:rsidRPr="003378D8">
        <w:rPr>
          <w:rFonts w:ascii="PT Astra Serif" w:hAnsi="PT Astra Serif" w:cs="Segoe UI"/>
          <w:sz w:val="28"/>
          <w:szCs w:val="28"/>
        </w:rPr>
        <w:t>818,5</w:t>
      </w:r>
      <w:r w:rsidRPr="003378D8">
        <w:rPr>
          <w:rFonts w:ascii="PT Astra Serif" w:hAnsi="PT Astra Serif"/>
          <w:sz w:val="28"/>
          <w:szCs w:val="28"/>
        </w:rPr>
        <w:t xml:space="preserve"> тыс. руб. Доходы от иной приносящей доходы деятельности</w:t>
      </w:r>
      <w:r w:rsidR="002014BC" w:rsidRPr="003378D8">
        <w:rPr>
          <w:rFonts w:ascii="PT Astra Serif" w:hAnsi="PT Astra Serif"/>
          <w:sz w:val="28"/>
          <w:szCs w:val="28"/>
        </w:rPr>
        <w:t xml:space="preserve"> на 31.</w:t>
      </w:r>
      <w:r w:rsidR="001E1EC3" w:rsidRPr="003378D8">
        <w:rPr>
          <w:rFonts w:ascii="PT Astra Serif" w:hAnsi="PT Astra Serif"/>
          <w:sz w:val="28"/>
          <w:szCs w:val="28"/>
        </w:rPr>
        <w:t>12</w:t>
      </w:r>
      <w:r w:rsidR="002014BC" w:rsidRPr="003378D8">
        <w:rPr>
          <w:rFonts w:ascii="PT Astra Serif" w:hAnsi="PT Astra Serif"/>
          <w:sz w:val="28"/>
          <w:szCs w:val="28"/>
        </w:rPr>
        <w:t>.2019года</w:t>
      </w:r>
      <w:r w:rsidRPr="003378D8">
        <w:rPr>
          <w:rFonts w:ascii="PT Astra Serif" w:hAnsi="PT Astra Serif"/>
          <w:sz w:val="28"/>
          <w:szCs w:val="28"/>
        </w:rPr>
        <w:t xml:space="preserve"> составили  </w:t>
      </w:r>
      <w:r w:rsidR="003378D8" w:rsidRPr="003378D8">
        <w:rPr>
          <w:rFonts w:ascii="PT Astra Serif" w:hAnsi="PT Astra Serif" w:cs="Segoe UI"/>
          <w:sz w:val="28"/>
          <w:szCs w:val="28"/>
        </w:rPr>
        <w:t>770,</w:t>
      </w:r>
      <w:r w:rsidR="00321A89" w:rsidRPr="003378D8">
        <w:rPr>
          <w:rFonts w:ascii="PT Astra Serif" w:hAnsi="PT Astra Serif" w:cs="Segoe UI"/>
          <w:sz w:val="28"/>
          <w:szCs w:val="28"/>
        </w:rPr>
        <w:t>3</w:t>
      </w:r>
      <w:r w:rsidRPr="003378D8">
        <w:rPr>
          <w:rFonts w:ascii="PT Astra Serif" w:hAnsi="PT Astra Serif"/>
          <w:sz w:val="28"/>
          <w:szCs w:val="28"/>
        </w:rPr>
        <w:t xml:space="preserve"> тыс. руб. или  </w:t>
      </w:r>
      <w:r w:rsidR="002B4755" w:rsidRPr="003378D8">
        <w:rPr>
          <w:rFonts w:ascii="PT Astra Serif" w:hAnsi="PT Astra Serif" w:cs="Segoe UI"/>
          <w:color w:val="000000"/>
          <w:sz w:val="28"/>
          <w:szCs w:val="28"/>
        </w:rPr>
        <w:t>9</w:t>
      </w:r>
      <w:r w:rsidR="00A861AB" w:rsidRPr="003378D8">
        <w:rPr>
          <w:rFonts w:ascii="PT Astra Serif" w:hAnsi="PT Astra Serif" w:cs="Segoe UI"/>
          <w:color w:val="000000"/>
          <w:sz w:val="28"/>
          <w:szCs w:val="28"/>
        </w:rPr>
        <w:t>4</w:t>
      </w:r>
      <w:r w:rsidR="003378D8" w:rsidRPr="003378D8">
        <w:rPr>
          <w:rFonts w:ascii="PT Astra Serif" w:hAnsi="PT Astra Serif" w:cs="Segoe UI"/>
          <w:color w:val="000000"/>
          <w:sz w:val="28"/>
          <w:szCs w:val="28"/>
        </w:rPr>
        <w:t>,1</w:t>
      </w:r>
      <w:r w:rsidRPr="003378D8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765BEF" w:rsidRPr="0048058B" w:rsidRDefault="002E3202" w:rsidP="00C0553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r w:rsidR="003E2C30" w:rsidRPr="00BA5940">
        <w:rPr>
          <w:rFonts w:ascii="PT Astra Serif" w:hAnsi="PT Astra Serif"/>
          <w:sz w:val="28"/>
          <w:szCs w:val="28"/>
        </w:rPr>
        <w:t>На 01.01.2019года креди</w:t>
      </w:r>
      <w:r w:rsidR="00F6049F">
        <w:rPr>
          <w:rFonts w:ascii="PT Astra Serif" w:hAnsi="PT Astra Serif"/>
          <w:sz w:val="28"/>
          <w:szCs w:val="28"/>
        </w:rPr>
        <w:t>торская задолженность составила</w:t>
      </w:r>
      <w:r w:rsidR="003E2C30" w:rsidRPr="00BA5940">
        <w:rPr>
          <w:rFonts w:ascii="PT Astra Serif" w:hAnsi="PT Astra Serif"/>
          <w:sz w:val="28"/>
          <w:szCs w:val="28"/>
        </w:rPr>
        <w:t xml:space="preserve"> </w:t>
      </w:r>
      <w:r w:rsidR="0048058B" w:rsidRPr="00BA5940">
        <w:rPr>
          <w:rFonts w:ascii="PT Astra Serif" w:hAnsi="PT Astra Serif"/>
          <w:sz w:val="28"/>
          <w:szCs w:val="28"/>
        </w:rPr>
        <w:t>9</w:t>
      </w:r>
      <w:r w:rsidR="003E2C30" w:rsidRPr="00BA5940">
        <w:rPr>
          <w:rFonts w:ascii="PT Astra Serif" w:hAnsi="PT Astra Serif"/>
          <w:sz w:val="28"/>
          <w:szCs w:val="28"/>
        </w:rPr>
        <w:t>1,</w:t>
      </w:r>
      <w:r w:rsidR="006C020C">
        <w:rPr>
          <w:rFonts w:ascii="PT Astra Serif" w:hAnsi="PT Astra Serif"/>
          <w:sz w:val="28"/>
          <w:szCs w:val="28"/>
        </w:rPr>
        <w:t>5</w:t>
      </w:r>
      <w:r w:rsidR="003E2C30" w:rsidRPr="00BA5940">
        <w:rPr>
          <w:rFonts w:ascii="PT Astra Serif" w:hAnsi="PT Astra Serif"/>
          <w:sz w:val="28"/>
          <w:szCs w:val="28"/>
        </w:rPr>
        <w:t xml:space="preserve"> тыс. руб.</w:t>
      </w:r>
      <w:r w:rsidR="00F6049F">
        <w:rPr>
          <w:rFonts w:ascii="PT Astra Serif" w:hAnsi="PT Astra Serif"/>
          <w:sz w:val="28"/>
          <w:szCs w:val="28"/>
        </w:rPr>
        <w:t xml:space="preserve">, в том числе бюджет 79,0 </w:t>
      </w:r>
      <w:proofErr w:type="spellStart"/>
      <w:r w:rsidR="00F6049F">
        <w:rPr>
          <w:rFonts w:ascii="PT Astra Serif" w:hAnsi="PT Astra Serif"/>
          <w:sz w:val="28"/>
          <w:szCs w:val="28"/>
        </w:rPr>
        <w:t>тыс</w:t>
      </w:r>
      <w:proofErr w:type="gramStart"/>
      <w:r w:rsidR="00F6049F">
        <w:rPr>
          <w:rFonts w:ascii="PT Astra Serif" w:hAnsi="PT Astra Serif"/>
          <w:sz w:val="28"/>
          <w:szCs w:val="28"/>
        </w:rPr>
        <w:t>.р</w:t>
      </w:r>
      <w:proofErr w:type="gramEnd"/>
      <w:r w:rsidR="00F6049F">
        <w:rPr>
          <w:rFonts w:ascii="PT Astra Serif" w:hAnsi="PT Astra Serif"/>
          <w:sz w:val="28"/>
          <w:szCs w:val="28"/>
        </w:rPr>
        <w:t>уб</w:t>
      </w:r>
      <w:proofErr w:type="spellEnd"/>
      <w:r w:rsidR="00F6049F">
        <w:rPr>
          <w:rFonts w:ascii="PT Astra Serif" w:hAnsi="PT Astra Serif"/>
          <w:sz w:val="28"/>
          <w:szCs w:val="28"/>
        </w:rPr>
        <w:t xml:space="preserve">. и 12,5 </w:t>
      </w:r>
      <w:proofErr w:type="spellStart"/>
      <w:r w:rsidR="00F6049F">
        <w:rPr>
          <w:rFonts w:ascii="PT Astra Serif" w:hAnsi="PT Astra Serif"/>
          <w:sz w:val="28"/>
          <w:szCs w:val="28"/>
        </w:rPr>
        <w:t>тыс.руб</w:t>
      </w:r>
      <w:proofErr w:type="spellEnd"/>
      <w:r w:rsidR="00F6049F">
        <w:rPr>
          <w:rFonts w:ascii="PT Astra Serif" w:hAnsi="PT Astra Serif"/>
          <w:sz w:val="28"/>
          <w:szCs w:val="28"/>
        </w:rPr>
        <w:t>. за счет внебюджетных средств.</w:t>
      </w:r>
      <w:r>
        <w:rPr>
          <w:rFonts w:ascii="PT Astra Serif" w:hAnsi="PT Astra Serif"/>
          <w:sz w:val="28"/>
          <w:szCs w:val="28"/>
        </w:rPr>
        <w:t xml:space="preserve"> </w:t>
      </w:r>
      <w:r w:rsidR="001E1EC3" w:rsidRPr="00BA5940">
        <w:rPr>
          <w:rFonts w:ascii="PT Astra Serif" w:hAnsi="PT Astra Serif"/>
          <w:sz w:val="28"/>
          <w:szCs w:val="28"/>
        </w:rPr>
        <w:t>На 31.12.2019</w:t>
      </w:r>
      <w:r w:rsidR="00321085" w:rsidRPr="00BA5940">
        <w:rPr>
          <w:rFonts w:ascii="PT Astra Serif" w:hAnsi="PT Astra Serif"/>
          <w:sz w:val="28"/>
          <w:szCs w:val="28"/>
        </w:rPr>
        <w:t xml:space="preserve">года кредиторская </w:t>
      </w:r>
      <w:r w:rsidR="0048058B" w:rsidRPr="00BA5940">
        <w:rPr>
          <w:rFonts w:ascii="PT Astra Serif" w:hAnsi="PT Astra Serif"/>
          <w:sz w:val="28"/>
          <w:szCs w:val="28"/>
        </w:rPr>
        <w:t>задолженность ум</w:t>
      </w:r>
      <w:r w:rsidR="00321085" w:rsidRPr="00BA5940">
        <w:rPr>
          <w:rFonts w:ascii="PT Astra Serif" w:hAnsi="PT Astra Serif"/>
          <w:sz w:val="28"/>
          <w:szCs w:val="28"/>
        </w:rPr>
        <w:t>е</w:t>
      </w:r>
      <w:r w:rsidR="0048058B" w:rsidRPr="00BA5940">
        <w:rPr>
          <w:rFonts w:ascii="PT Astra Serif" w:hAnsi="PT Astra Serif"/>
          <w:sz w:val="28"/>
          <w:szCs w:val="28"/>
        </w:rPr>
        <w:t>ньш</w:t>
      </w:r>
      <w:r w:rsidR="00321085" w:rsidRPr="00BA5940">
        <w:rPr>
          <w:rFonts w:ascii="PT Astra Serif" w:hAnsi="PT Astra Serif"/>
          <w:sz w:val="28"/>
          <w:szCs w:val="28"/>
        </w:rPr>
        <w:t xml:space="preserve">илась </w:t>
      </w:r>
      <w:r w:rsidR="00765BEF" w:rsidRPr="00BA5940">
        <w:rPr>
          <w:rFonts w:ascii="PT Astra Serif" w:hAnsi="PT Astra Serif"/>
          <w:sz w:val="28"/>
          <w:szCs w:val="28"/>
        </w:rPr>
        <w:t xml:space="preserve"> по сравнению с началом года </w:t>
      </w:r>
      <w:r w:rsidR="00BA5940" w:rsidRPr="00BA5940">
        <w:rPr>
          <w:rFonts w:ascii="PT Astra Serif" w:hAnsi="PT Astra Serif"/>
          <w:sz w:val="28"/>
          <w:szCs w:val="28"/>
        </w:rPr>
        <w:t xml:space="preserve">и </w:t>
      </w:r>
      <w:r w:rsidR="00321085" w:rsidRPr="00BA5940">
        <w:rPr>
          <w:rFonts w:ascii="PT Astra Serif" w:hAnsi="PT Astra Serif"/>
          <w:sz w:val="28"/>
          <w:szCs w:val="28"/>
        </w:rPr>
        <w:t xml:space="preserve">составила </w:t>
      </w:r>
      <w:r w:rsidR="00C21242">
        <w:rPr>
          <w:rFonts w:ascii="PT Astra Serif" w:hAnsi="PT Astra Serif"/>
          <w:sz w:val="28"/>
          <w:szCs w:val="28"/>
        </w:rPr>
        <w:t>6</w:t>
      </w:r>
      <w:r w:rsidR="0048058B" w:rsidRPr="00BA5940">
        <w:rPr>
          <w:rFonts w:ascii="PT Astra Serif" w:hAnsi="PT Astra Serif"/>
          <w:sz w:val="28"/>
          <w:szCs w:val="28"/>
        </w:rPr>
        <w:t>5</w:t>
      </w:r>
      <w:r w:rsidR="00E72C40" w:rsidRPr="00BA5940">
        <w:rPr>
          <w:rFonts w:ascii="PT Astra Serif" w:hAnsi="PT Astra Serif"/>
          <w:sz w:val="28"/>
          <w:szCs w:val="28"/>
        </w:rPr>
        <w:t>,</w:t>
      </w:r>
      <w:r w:rsidR="006C020C">
        <w:rPr>
          <w:rFonts w:ascii="PT Astra Serif" w:hAnsi="PT Astra Serif"/>
          <w:sz w:val="28"/>
          <w:szCs w:val="28"/>
        </w:rPr>
        <w:t>2</w:t>
      </w:r>
      <w:r w:rsidR="00765BEF" w:rsidRPr="00BA5940">
        <w:rPr>
          <w:rFonts w:ascii="PT Astra Serif" w:hAnsi="PT Astra Serif"/>
          <w:sz w:val="28"/>
          <w:szCs w:val="28"/>
        </w:rPr>
        <w:t xml:space="preserve"> тыс. </w:t>
      </w:r>
      <w:r w:rsidR="00765BEF" w:rsidRPr="009A48C1">
        <w:rPr>
          <w:rFonts w:ascii="PT Astra Serif" w:hAnsi="PT Astra Serif"/>
          <w:sz w:val="28"/>
          <w:szCs w:val="28"/>
        </w:rPr>
        <w:t>руб.</w:t>
      </w:r>
      <w:r w:rsidR="00F6049F" w:rsidRPr="009A48C1">
        <w:rPr>
          <w:rFonts w:ascii="PT Astra Serif" w:hAnsi="PT Astra Serif"/>
          <w:sz w:val="28"/>
          <w:szCs w:val="28"/>
        </w:rPr>
        <w:t xml:space="preserve">, в том числе </w:t>
      </w:r>
      <w:r w:rsidR="00373092" w:rsidRPr="009A48C1">
        <w:rPr>
          <w:rFonts w:ascii="PT Astra Serif" w:hAnsi="PT Astra Serif"/>
          <w:sz w:val="28"/>
          <w:szCs w:val="28"/>
        </w:rPr>
        <w:t>бюджет</w:t>
      </w:r>
      <w:r w:rsidR="00C05533">
        <w:rPr>
          <w:rFonts w:ascii="PT Astra Serif" w:hAnsi="PT Astra Serif"/>
          <w:sz w:val="28"/>
          <w:szCs w:val="28"/>
        </w:rPr>
        <w:t xml:space="preserve"> </w:t>
      </w:r>
      <w:r w:rsidR="009A48C1" w:rsidRPr="009A48C1">
        <w:rPr>
          <w:rFonts w:ascii="PT Astra Serif" w:hAnsi="PT Astra Serif"/>
          <w:sz w:val="28"/>
          <w:szCs w:val="28"/>
        </w:rPr>
        <w:t>2</w:t>
      </w:r>
      <w:r w:rsidR="00C05533">
        <w:rPr>
          <w:rFonts w:ascii="PT Astra Serif" w:hAnsi="PT Astra Serif"/>
          <w:sz w:val="28"/>
          <w:szCs w:val="28"/>
        </w:rPr>
        <w:t>7,2</w:t>
      </w:r>
      <w:r w:rsidR="009A48C1" w:rsidRPr="009A48C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A48C1" w:rsidRPr="009A48C1">
        <w:rPr>
          <w:rFonts w:ascii="PT Astra Serif" w:hAnsi="PT Astra Serif"/>
          <w:sz w:val="28"/>
          <w:szCs w:val="28"/>
        </w:rPr>
        <w:t>тыс</w:t>
      </w:r>
      <w:proofErr w:type="gramStart"/>
      <w:r w:rsidR="009A48C1" w:rsidRPr="009A48C1">
        <w:rPr>
          <w:rFonts w:ascii="PT Astra Serif" w:hAnsi="PT Astra Serif"/>
          <w:sz w:val="28"/>
          <w:szCs w:val="28"/>
        </w:rPr>
        <w:t>.р</w:t>
      </w:r>
      <w:proofErr w:type="gramEnd"/>
      <w:r w:rsidR="009A48C1" w:rsidRPr="009A48C1">
        <w:rPr>
          <w:rFonts w:ascii="PT Astra Serif" w:hAnsi="PT Astra Serif"/>
          <w:sz w:val="28"/>
          <w:szCs w:val="28"/>
        </w:rPr>
        <w:t>уб</w:t>
      </w:r>
      <w:proofErr w:type="spellEnd"/>
      <w:r w:rsidR="009A48C1" w:rsidRPr="009A48C1">
        <w:rPr>
          <w:rFonts w:ascii="PT Astra Serif" w:hAnsi="PT Astra Serif"/>
          <w:sz w:val="28"/>
          <w:szCs w:val="28"/>
        </w:rPr>
        <w:t>.</w:t>
      </w:r>
      <w:r w:rsidR="00C05533">
        <w:rPr>
          <w:rFonts w:ascii="PT Astra Serif" w:hAnsi="PT Astra Serif"/>
          <w:sz w:val="28"/>
          <w:szCs w:val="28"/>
        </w:rPr>
        <w:t>,</w:t>
      </w:r>
      <w:r w:rsidR="00C05533" w:rsidRPr="00C05533">
        <w:rPr>
          <w:rFonts w:ascii="PT Astra Serif" w:hAnsi="PT Astra Serif" w:cs="PT Astra Serif"/>
          <w:sz w:val="28"/>
          <w:szCs w:val="28"/>
        </w:rPr>
        <w:t xml:space="preserve"> </w:t>
      </w:r>
      <w:r w:rsidR="00C05533">
        <w:rPr>
          <w:rFonts w:ascii="PT Astra Serif" w:hAnsi="PT Astra Serif" w:cs="PT Astra Serif"/>
          <w:sz w:val="28"/>
          <w:szCs w:val="28"/>
        </w:rPr>
        <w:t>расчеты по страховым взносам на обязательное социальное страхование на случай временной нетрудоспособности и в связи с материнством в сумме 12,0</w:t>
      </w:r>
      <w:r w:rsidR="00C05533" w:rsidRPr="00C0553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05533">
        <w:rPr>
          <w:rFonts w:ascii="PT Astra Serif" w:hAnsi="PT Astra Serif"/>
          <w:sz w:val="28"/>
          <w:szCs w:val="28"/>
        </w:rPr>
        <w:t>тыс.руб</w:t>
      </w:r>
      <w:proofErr w:type="spellEnd"/>
      <w:r w:rsidR="00C05533">
        <w:rPr>
          <w:rFonts w:ascii="PT Astra Serif" w:hAnsi="PT Astra Serif"/>
          <w:sz w:val="28"/>
          <w:szCs w:val="28"/>
        </w:rPr>
        <w:t>.</w:t>
      </w:r>
      <w:r w:rsidR="009A48C1">
        <w:rPr>
          <w:rFonts w:ascii="PT Astra Serif" w:hAnsi="PT Astra Serif"/>
          <w:sz w:val="28"/>
          <w:szCs w:val="28"/>
        </w:rPr>
        <w:t xml:space="preserve"> и 26,0 </w:t>
      </w:r>
      <w:proofErr w:type="spellStart"/>
      <w:r w:rsidR="009A48C1">
        <w:rPr>
          <w:rFonts w:ascii="PT Astra Serif" w:hAnsi="PT Astra Serif"/>
          <w:sz w:val="28"/>
          <w:szCs w:val="28"/>
        </w:rPr>
        <w:t>тыс.руб</w:t>
      </w:r>
      <w:proofErr w:type="spellEnd"/>
      <w:r w:rsidR="009A48C1">
        <w:rPr>
          <w:rFonts w:ascii="PT Astra Serif" w:hAnsi="PT Astra Serif"/>
          <w:sz w:val="28"/>
          <w:szCs w:val="28"/>
        </w:rPr>
        <w:t>. за счет внебюджетных средств.</w:t>
      </w:r>
      <w:r w:rsidR="009A48C1" w:rsidRPr="00BA5940">
        <w:rPr>
          <w:rFonts w:ascii="PT Astra Serif" w:hAnsi="PT Astra Serif"/>
          <w:sz w:val="28"/>
          <w:szCs w:val="28"/>
        </w:rPr>
        <w:t xml:space="preserve">  </w:t>
      </w:r>
    </w:p>
    <w:p w:rsidR="00787603" w:rsidRPr="006C1AA1" w:rsidRDefault="00787603" w:rsidP="0078760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31A0">
        <w:rPr>
          <w:rFonts w:ascii="PT Astra Serif" w:hAnsi="PT Astra Serif"/>
          <w:sz w:val="28"/>
          <w:szCs w:val="28"/>
        </w:rPr>
        <w:t xml:space="preserve">В нарушение Соглашения </w:t>
      </w:r>
      <w:r w:rsidR="00AF3511">
        <w:rPr>
          <w:rFonts w:ascii="PT Astra Serif" w:hAnsi="PT Astra Serif"/>
          <w:sz w:val="28"/>
          <w:szCs w:val="28"/>
        </w:rPr>
        <w:t>от 09.01.2019г. № 20 «О</w:t>
      </w:r>
      <w:r w:rsidRPr="008A31A0">
        <w:rPr>
          <w:rFonts w:ascii="PT Astra Serif" w:hAnsi="PT Astra Serif"/>
          <w:sz w:val="28"/>
          <w:szCs w:val="28"/>
        </w:rPr>
        <w:t xml:space="preserve"> выделении субсидии на выполнение муниципального задания на 2019год</w:t>
      </w:r>
      <w:r w:rsidR="00AF3511">
        <w:rPr>
          <w:rFonts w:ascii="PT Astra Serif" w:hAnsi="PT Astra Serif"/>
          <w:sz w:val="28"/>
          <w:szCs w:val="28"/>
        </w:rPr>
        <w:t>»</w:t>
      </w:r>
      <w:r w:rsidRPr="008A31A0">
        <w:rPr>
          <w:rFonts w:ascii="PT Astra Serif" w:hAnsi="PT Astra Serif"/>
          <w:sz w:val="28"/>
          <w:szCs w:val="28"/>
        </w:rPr>
        <w:t xml:space="preserve"> </w:t>
      </w:r>
      <w:r w:rsidR="00AF3511">
        <w:rPr>
          <w:rFonts w:ascii="PT Astra Serif" w:hAnsi="PT Astra Serif"/>
          <w:sz w:val="28"/>
          <w:szCs w:val="28"/>
        </w:rPr>
        <w:t>оплачена</w:t>
      </w:r>
      <w:r w:rsidRPr="008A31A0">
        <w:rPr>
          <w:rFonts w:ascii="PT Astra Serif" w:hAnsi="PT Astra Serif"/>
          <w:sz w:val="28"/>
          <w:szCs w:val="28"/>
        </w:rPr>
        <w:t xml:space="preserve"> кредиторская задолженность за декабрь 2018г.</w:t>
      </w:r>
      <w:r w:rsidR="00AF3511">
        <w:rPr>
          <w:rFonts w:ascii="PT Astra Serif" w:hAnsi="PT Astra Serif"/>
          <w:sz w:val="28"/>
          <w:szCs w:val="28"/>
        </w:rPr>
        <w:t xml:space="preserve"> за</w:t>
      </w:r>
      <w:r w:rsidR="008A31A0" w:rsidRPr="008A31A0">
        <w:rPr>
          <w:rFonts w:ascii="PT Astra Serif" w:hAnsi="PT Astra Serif"/>
          <w:sz w:val="28"/>
          <w:szCs w:val="28"/>
        </w:rPr>
        <w:t xml:space="preserve"> услуги Интернет</w:t>
      </w:r>
      <w:r w:rsidRPr="008A31A0">
        <w:rPr>
          <w:rFonts w:ascii="PT Astra Serif" w:hAnsi="PT Astra Serif"/>
          <w:sz w:val="28"/>
          <w:szCs w:val="28"/>
        </w:rPr>
        <w:t xml:space="preserve"> в  сумме 1652 руб.</w:t>
      </w:r>
      <w:r w:rsidR="00AF3511">
        <w:rPr>
          <w:rFonts w:ascii="PT Astra Serif" w:hAnsi="PT Astra Serif"/>
          <w:sz w:val="28"/>
          <w:szCs w:val="28"/>
        </w:rPr>
        <w:t>,</w:t>
      </w:r>
      <w:r w:rsidRPr="008A31A0">
        <w:rPr>
          <w:rFonts w:ascii="PT Astra Serif" w:hAnsi="PT Astra Serif"/>
          <w:sz w:val="28"/>
          <w:szCs w:val="28"/>
        </w:rPr>
        <w:t xml:space="preserve"> платёжное </w:t>
      </w:r>
      <w:r w:rsidRPr="008A31A0">
        <w:rPr>
          <w:rFonts w:ascii="PT Astra Serif" w:hAnsi="PT Astra Serif"/>
          <w:sz w:val="28"/>
          <w:szCs w:val="28"/>
        </w:rPr>
        <w:lastRenderedPageBreak/>
        <w:t>поручение № 825 от 26.02.2019г.</w:t>
      </w:r>
      <w:r w:rsidR="00AF3511">
        <w:rPr>
          <w:rFonts w:ascii="PT Astra Serif" w:hAnsi="PT Astra Serif"/>
          <w:sz w:val="28"/>
          <w:szCs w:val="28"/>
        </w:rPr>
        <w:t xml:space="preserve"> </w:t>
      </w:r>
      <w:r w:rsidRPr="008A31A0">
        <w:rPr>
          <w:rFonts w:ascii="PT Astra Serif" w:hAnsi="PT Astra Serif"/>
          <w:sz w:val="28"/>
          <w:szCs w:val="28"/>
        </w:rPr>
        <w:t xml:space="preserve"> (</w:t>
      </w:r>
      <w:r w:rsidR="004160C1">
        <w:rPr>
          <w:rFonts w:ascii="PT Astra Serif" w:hAnsi="PT Astra Serif"/>
          <w:sz w:val="28"/>
          <w:szCs w:val="28"/>
        </w:rPr>
        <w:t xml:space="preserve">бюджетная классификация (далее – </w:t>
      </w:r>
      <w:r w:rsidRPr="008A31A0">
        <w:rPr>
          <w:rFonts w:ascii="PT Astra Serif" w:hAnsi="PT Astra Serif"/>
          <w:sz w:val="28"/>
          <w:szCs w:val="28"/>
        </w:rPr>
        <w:t>БК</w:t>
      </w:r>
      <w:r w:rsidR="004160C1">
        <w:rPr>
          <w:rFonts w:ascii="PT Astra Serif" w:hAnsi="PT Astra Serif"/>
          <w:sz w:val="28"/>
          <w:szCs w:val="28"/>
        </w:rPr>
        <w:t>)</w:t>
      </w:r>
      <w:r w:rsidRPr="008A31A0">
        <w:rPr>
          <w:rFonts w:ascii="PT Astra Serif" w:hAnsi="PT Astra Serif"/>
          <w:sz w:val="28"/>
          <w:szCs w:val="28"/>
        </w:rPr>
        <w:t xml:space="preserve"> 90607010000000000244221</w:t>
      </w:r>
      <w:r>
        <w:rPr>
          <w:rFonts w:ascii="PT Astra Serif" w:hAnsi="PT Astra Serif"/>
          <w:sz w:val="28"/>
          <w:szCs w:val="28"/>
        </w:rPr>
        <w:t>)</w:t>
      </w:r>
    </w:p>
    <w:p w:rsidR="00147A1E" w:rsidRDefault="005D6BBA" w:rsidP="00E310F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3105A">
        <w:rPr>
          <w:rFonts w:ascii="PT Astra Serif" w:hAnsi="PT Astra Serif"/>
          <w:sz w:val="28"/>
          <w:szCs w:val="28"/>
        </w:rPr>
        <w:t>Муниципальное задание</w:t>
      </w:r>
      <w:r>
        <w:rPr>
          <w:rFonts w:ascii="PT Astra Serif" w:hAnsi="PT Astra Serif"/>
          <w:sz w:val="28"/>
          <w:szCs w:val="28"/>
        </w:rPr>
        <w:t xml:space="preserve"> за 2019 год</w:t>
      </w:r>
      <w:r w:rsidRPr="0063105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категории</w:t>
      </w:r>
      <w:r w:rsidRPr="00765BE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6B12B8">
        <w:rPr>
          <w:rFonts w:ascii="PT Astra Serif" w:hAnsi="PT Astra Serif"/>
          <w:sz w:val="28"/>
          <w:szCs w:val="28"/>
        </w:rPr>
        <w:t>дети от года до трёх лет</w:t>
      </w:r>
      <w:r>
        <w:rPr>
          <w:rFonts w:ascii="PT Astra Serif" w:hAnsi="PT Astra Serif"/>
          <w:sz w:val="28"/>
          <w:szCs w:val="28"/>
        </w:rPr>
        <w:t xml:space="preserve">» </w:t>
      </w:r>
      <w:r w:rsidRPr="0063105A">
        <w:rPr>
          <w:rFonts w:ascii="PT Astra Serif" w:hAnsi="PT Astra Serif"/>
          <w:sz w:val="28"/>
          <w:szCs w:val="28"/>
        </w:rPr>
        <w:t>выполнено</w:t>
      </w:r>
      <w:r w:rsidR="00147A1E">
        <w:rPr>
          <w:rFonts w:ascii="PT Astra Serif" w:hAnsi="PT Astra Serif"/>
          <w:sz w:val="28"/>
          <w:szCs w:val="28"/>
        </w:rPr>
        <w:t xml:space="preserve"> в объеме 8</w:t>
      </w:r>
      <w:r>
        <w:rPr>
          <w:rFonts w:ascii="PT Astra Serif" w:hAnsi="PT Astra Serif"/>
          <w:sz w:val="28"/>
          <w:szCs w:val="28"/>
        </w:rPr>
        <w:t xml:space="preserve"> человек</w:t>
      </w:r>
      <w:r w:rsidR="00147A1E">
        <w:rPr>
          <w:rFonts w:ascii="PT Astra Serif" w:hAnsi="PT Astra Serif"/>
          <w:sz w:val="28"/>
          <w:szCs w:val="28"/>
        </w:rPr>
        <w:t xml:space="preserve"> (в том числе 1 ребёнок-инвалид)</w:t>
      </w:r>
      <w:r>
        <w:rPr>
          <w:rFonts w:ascii="PT Astra Serif" w:hAnsi="PT Astra Serif"/>
          <w:sz w:val="28"/>
          <w:szCs w:val="28"/>
        </w:rPr>
        <w:t xml:space="preserve">, согласно отчету </w:t>
      </w:r>
      <w:r w:rsidRPr="0063105A">
        <w:rPr>
          <w:rFonts w:ascii="PT Astra Serif" w:hAnsi="PT Astra Serif"/>
          <w:sz w:val="28"/>
          <w:szCs w:val="28"/>
        </w:rPr>
        <w:t xml:space="preserve">от 14.02.2020г. </w:t>
      </w:r>
      <w:r>
        <w:rPr>
          <w:rFonts w:ascii="PT Astra Serif" w:hAnsi="PT Astra Serif"/>
          <w:sz w:val="28"/>
          <w:szCs w:val="28"/>
        </w:rPr>
        <w:t>О</w:t>
      </w:r>
      <w:r w:rsidRPr="000A0662">
        <w:rPr>
          <w:rFonts w:ascii="PT Astra Serif" w:hAnsi="PT Astra Serif"/>
          <w:sz w:val="28"/>
          <w:szCs w:val="28"/>
        </w:rPr>
        <w:t xml:space="preserve">тклонение больше допустимо возможного на </w:t>
      </w:r>
      <w:r w:rsidR="00147A1E">
        <w:rPr>
          <w:rFonts w:ascii="PT Astra Serif" w:hAnsi="PT Astra Serif"/>
          <w:sz w:val="28"/>
          <w:szCs w:val="28"/>
        </w:rPr>
        <w:t>45</w:t>
      </w:r>
      <w:r w:rsidRPr="000A0662">
        <w:rPr>
          <w:rFonts w:ascii="PT Astra Serif" w:hAnsi="PT Astra Serif"/>
          <w:sz w:val="28"/>
          <w:szCs w:val="28"/>
        </w:rPr>
        <w:t>%. Причина – 1 человек выбыл, 3 – не смогли пройти медосмотр, 3 – отказались от путёвки.</w:t>
      </w:r>
      <w:r w:rsidR="00E310F1">
        <w:rPr>
          <w:rFonts w:ascii="PT Astra Serif" w:hAnsi="PT Astra Serif"/>
          <w:sz w:val="28"/>
          <w:szCs w:val="28"/>
        </w:rPr>
        <w:t xml:space="preserve"> </w:t>
      </w:r>
      <w:r w:rsidR="00147A1E">
        <w:rPr>
          <w:rFonts w:ascii="PT Astra Serif" w:hAnsi="PT Astra Serif"/>
          <w:sz w:val="28"/>
          <w:szCs w:val="28"/>
        </w:rPr>
        <w:t>По  категории «</w:t>
      </w:r>
      <w:r w:rsidR="00147A1E" w:rsidRPr="00100B7F">
        <w:rPr>
          <w:rFonts w:ascii="PT Astra Serif" w:hAnsi="PT Astra Serif"/>
          <w:sz w:val="28"/>
          <w:szCs w:val="28"/>
        </w:rPr>
        <w:t>дети от трёх до восьми лет</w:t>
      </w:r>
      <w:r w:rsidR="00147A1E">
        <w:rPr>
          <w:rFonts w:ascii="PT Astra Serif" w:hAnsi="PT Astra Serif"/>
          <w:sz w:val="28"/>
          <w:szCs w:val="28"/>
        </w:rPr>
        <w:t>»</w:t>
      </w:r>
      <w:r w:rsidR="00147A1E" w:rsidRPr="00147A1E">
        <w:rPr>
          <w:rFonts w:ascii="PT Astra Serif" w:hAnsi="PT Astra Serif"/>
          <w:sz w:val="28"/>
          <w:szCs w:val="28"/>
        </w:rPr>
        <w:t xml:space="preserve"> </w:t>
      </w:r>
      <w:r w:rsidR="00147A1E" w:rsidRPr="0063105A">
        <w:rPr>
          <w:rFonts w:ascii="PT Astra Serif" w:hAnsi="PT Astra Serif"/>
          <w:sz w:val="28"/>
          <w:szCs w:val="28"/>
        </w:rPr>
        <w:t>выполнено</w:t>
      </w:r>
      <w:r w:rsidR="00147A1E">
        <w:rPr>
          <w:rFonts w:ascii="PT Astra Serif" w:hAnsi="PT Astra Serif"/>
          <w:sz w:val="28"/>
          <w:szCs w:val="28"/>
        </w:rPr>
        <w:t xml:space="preserve"> в объеме 42 человека (в том числе 1 ребёнок-инвалид и 2</w:t>
      </w:r>
      <w:r w:rsidR="00147A1E" w:rsidRPr="00147A1E">
        <w:rPr>
          <w:rFonts w:ascii="PT Astra Serif" w:hAnsi="PT Astra Serif"/>
          <w:sz w:val="28"/>
          <w:szCs w:val="28"/>
        </w:rPr>
        <w:t xml:space="preserve"> </w:t>
      </w:r>
      <w:r w:rsidR="00147A1E" w:rsidRPr="00100B7F">
        <w:rPr>
          <w:rFonts w:ascii="PT Astra Serif" w:hAnsi="PT Astra Serif"/>
          <w:sz w:val="28"/>
          <w:szCs w:val="28"/>
        </w:rPr>
        <w:t>дети</w:t>
      </w:r>
      <w:r w:rsidR="00147A1E">
        <w:rPr>
          <w:rFonts w:ascii="PT Astra Serif" w:hAnsi="PT Astra Serif"/>
          <w:sz w:val="28"/>
          <w:szCs w:val="28"/>
        </w:rPr>
        <w:t>-сироты и</w:t>
      </w:r>
      <w:r w:rsidR="00147A1E" w:rsidRPr="00147A1E">
        <w:rPr>
          <w:rFonts w:ascii="PT Astra Serif" w:hAnsi="PT Astra Serif"/>
          <w:sz w:val="28"/>
          <w:szCs w:val="28"/>
        </w:rPr>
        <w:t xml:space="preserve"> </w:t>
      </w:r>
      <w:r w:rsidR="00147A1E" w:rsidRPr="00100B7F">
        <w:rPr>
          <w:rFonts w:ascii="PT Astra Serif" w:hAnsi="PT Astra Serif"/>
          <w:sz w:val="28"/>
          <w:szCs w:val="28"/>
        </w:rPr>
        <w:t>дети</w:t>
      </w:r>
      <w:r w:rsidR="00147A1E">
        <w:rPr>
          <w:rFonts w:ascii="PT Astra Serif" w:hAnsi="PT Astra Serif"/>
          <w:sz w:val="28"/>
          <w:szCs w:val="28"/>
        </w:rPr>
        <w:t xml:space="preserve">, оставшиеся без попечения родителей), согласно отчету </w:t>
      </w:r>
      <w:r w:rsidR="00147A1E" w:rsidRPr="0063105A">
        <w:rPr>
          <w:rFonts w:ascii="PT Astra Serif" w:hAnsi="PT Astra Serif"/>
          <w:sz w:val="28"/>
          <w:szCs w:val="28"/>
        </w:rPr>
        <w:t xml:space="preserve">от 14.02.2020г. </w:t>
      </w:r>
      <w:r w:rsidR="00147A1E">
        <w:rPr>
          <w:rFonts w:ascii="PT Astra Serif" w:hAnsi="PT Astra Serif"/>
          <w:sz w:val="28"/>
          <w:szCs w:val="28"/>
        </w:rPr>
        <w:t>О</w:t>
      </w:r>
      <w:r w:rsidR="00147A1E" w:rsidRPr="000A0662">
        <w:rPr>
          <w:rFonts w:ascii="PT Astra Serif" w:hAnsi="PT Astra Serif"/>
          <w:sz w:val="28"/>
          <w:szCs w:val="28"/>
        </w:rPr>
        <w:t>тклонение допустимо возможно</w:t>
      </w:r>
      <w:r w:rsidR="00E310F1">
        <w:rPr>
          <w:rFonts w:ascii="PT Astra Serif" w:hAnsi="PT Astra Serif"/>
          <w:sz w:val="28"/>
          <w:szCs w:val="28"/>
        </w:rPr>
        <w:t>е</w:t>
      </w:r>
      <w:r w:rsidR="00147A1E" w:rsidRPr="000A0662">
        <w:rPr>
          <w:rFonts w:ascii="PT Astra Serif" w:hAnsi="PT Astra Serif"/>
          <w:sz w:val="28"/>
          <w:szCs w:val="28"/>
        </w:rPr>
        <w:t xml:space="preserve"> </w:t>
      </w:r>
      <w:r w:rsidR="00147A1E">
        <w:rPr>
          <w:rFonts w:ascii="PT Astra Serif" w:hAnsi="PT Astra Serif"/>
          <w:sz w:val="28"/>
          <w:szCs w:val="28"/>
        </w:rPr>
        <w:t>5</w:t>
      </w:r>
      <w:r w:rsidR="00147A1E" w:rsidRPr="000A0662">
        <w:rPr>
          <w:rFonts w:ascii="PT Astra Serif" w:hAnsi="PT Astra Serif"/>
          <w:sz w:val="28"/>
          <w:szCs w:val="28"/>
        </w:rPr>
        <w:t xml:space="preserve">%. Причина – 1 человек </w:t>
      </w:r>
      <w:r w:rsidR="00E310F1">
        <w:rPr>
          <w:rFonts w:ascii="PT Astra Serif" w:hAnsi="PT Astra Serif"/>
          <w:sz w:val="28"/>
          <w:szCs w:val="28"/>
        </w:rPr>
        <w:t>по</w:t>
      </w:r>
      <w:r w:rsidR="00147A1E" w:rsidRPr="000A0662">
        <w:rPr>
          <w:rFonts w:ascii="PT Astra Serif" w:hAnsi="PT Astra Serif"/>
          <w:sz w:val="28"/>
          <w:szCs w:val="28"/>
        </w:rPr>
        <w:t>сту</w:t>
      </w:r>
      <w:r w:rsidR="00E310F1">
        <w:rPr>
          <w:rFonts w:ascii="PT Astra Serif" w:hAnsi="PT Astra Serif"/>
          <w:sz w:val="28"/>
          <w:szCs w:val="28"/>
        </w:rPr>
        <w:t>п</w:t>
      </w:r>
      <w:r w:rsidR="00147A1E" w:rsidRPr="000A0662">
        <w:rPr>
          <w:rFonts w:ascii="PT Astra Serif" w:hAnsi="PT Astra Serif"/>
          <w:sz w:val="28"/>
          <w:szCs w:val="28"/>
        </w:rPr>
        <w:t>и</w:t>
      </w:r>
      <w:r w:rsidR="00E310F1">
        <w:rPr>
          <w:rFonts w:ascii="PT Astra Serif" w:hAnsi="PT Astra Serif"/>
          <w:sz w:val="28"/>
          <w:szCs w:val="28"/>
        </w:rPr>
        <w:t>л</w:t>
      </w:r>
      <w:r w:rsidR="00147A1E" w:rsidRPr="000A0662">
        <w:rPr>
          <w:rFonts w:ascii="PT Astra Serif" w:hAnsi="PT Astra Serif"/>
          <w:sz w:val="28"/>
          <w:szCs w:val="28"/>
        </w:rPr>
        <w:t>.</w:t>
      </w:r>
    </w:p>
    <w:p w:rsidR="00765BEF" w:rsidRDefault="00765BEF" w:rsidP="003F2E70">
      <w:pPr>
        <w:ind w:firstLine="709"/>
        <w:jc w:val="both"/>
        <w:rPr>
          <w:rFonts w:ascii="PT Astra Serif" w:eastAsia="Calibri" w:hAnsi="PT Astra Serif" w:cs="Calibri"/>
          <w:sz w:val="28"/>
          <w:szCs w:val="28"/>
          <w:highlight w:val="lightGray"/>
        </w:rPr>
      </w:pPr>
    </w:p>
    <w:p w:rsidR="00C816DD" w:rsidRPr="00A468BA" w:rsidRDefault="00C816DD" w:rsidP="00C816D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 xml:space="preserve">На 2020год учреждению утверждено управлением образования </w:t>
      </w:r>
      <w:proofErr w:type="spellStart"/>
      <w:r w:rsidRPr="00A468BA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A468BA">
        <w:rPr>
          <w:rFonts w:ascii="PT Astra Serif" w:hAnsi="PT Astra Serif"/>
          <w:sz w:val="28"/>
          <w:szCs w:val="28"/>
        </w:rPr>
        <w:t xml:space="preserve"> МО муниципальное задание на оказание муниципальных услуг:</w:t>
      </w:r>
    </w:p>
    <w:p w:rsidR="00B926F3" w:rsidRPr="00100B7F" w:rsidRDefault="00B926F3" w:rsidP="00B926F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7F">
        <w:rPr>
          <w:rFonts w:ascii="PT Astra Serif" w:hAnsi="PT Astra Serif"/>
          <w:sz w:val="28"/>
          <w:szCs w:val="28"/>
        </w:rPr>
        <w:t>«Реализация основных общеобразовательных программ дошкольного образования» дети от года до трёх лет 1</w:t>
      </w:r>
      <w:r>
        <w:rPr>
          <w:rFonts w:ascii="PT Astra Serif" w:hAnsi="PT Astra Serif"/>
          <w:sz w:val="28"/>
          <w:szCs w:val="28"/>
        </w:rPr>
        <w:t>1</w:t>
      </w:r>
      <w:r w:rsidRPr="00100B7F">
        <w:rPr>
          <w:rFonts w:ascii="PT Astra Serif" w:hAnsi="PT Astra Serif"/>
          <w:sz w:val="28"/>
          <w:szCs w:val="28"/>
        </w:rPr>
        <w:t xml:space="preserve"> человек, дети от трёх до восьми лет          4</w:t>
      </w:r>
      <w:r>
        <w:rPr>
          <w:rFonts w:ascii="PT Astra Serif" w:hAnsi="PT Astra Serif"/>
          <w:sz w:val="28"/>
          <w:szCs w:val="28"/>
        </w:rPr>
        <w:t>1</w:t>
      </w:r>
      <w:r w:rsidRPr="00100B7F">
        <w:rPr>
          <w:rFonts w:ascii="PT Astra Serif" w:hAnsi="PT Astra Serif"/>
          <w:sz w:val="28"/>
          <w:szCs w:val="28"/>
        </w:rPr>
        <w:t xml:space="preserve"> человек, адаптивная образовательная программа от трёх до восьми лет 1 человек;</w:t>
      </w:r>
    </w:p>
    <w:p w:rsidR="00521F30" w:rsidRPr="00100B7F" w:rsidRDefault="00521F30" w:rsidP="00521F3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7F">
        <w:rPr>
          <w:rFonts w:ascii="PT Astra Serif" w:hAnsi="PT Astra Serif"/>
          <w:sz w:val="28"/>
          <w:szCs w:val="28"/>
        </w:rPr>
        <w:t xml:space="preserve">«Присмотр и уход» дети-инвалиды от трёх до восьми лет </w:t>
      </w:r>
      <w:r>
        <w:rPr>
          <w:rFonts w:ascii="PT Astra Serif" w:hAnsi="PT Astra Serif"/>
          <w:sz w:val="28"/>
          <w:szCs w:val="28"/>
        </w:rPr>
        <w:t>2</w:t>
      </w:r>
      <w:r w:rsidRPr="00100B7F">
        <w:rPr>
          <w:rFonts w:ascii="PT Astra Serif" w:hAnsi="PT Astra Serif"/>
          <w:sz w:val="28"/>
          <w:szCs w:val="28"/>
        </w:rPr>
        <w:t xml:space="preserve"> человек</w:t>
      </w:r>
      <w:r>
        <w:rPr>
          <w:rFonts w:ascii="PT Astra Serif" w:hAnsi="PT Astra Serif"/>
          <w:sz w:val="28"/>
          <w:szCs w:val="28"/>
        </w:rPr>
        <w:t>а</w:t>
      </w:r>
      <w:r w:rsidRPr="00100B7F">
        <w:rPr>
          <w:rFonts w:ascii="PT Astra Serif" w:hAnsi="PT Astra Serif"/>
          <w:sz w:val="28"/>
          <w:szCs w:val="28"/>
        </w:rPr>
        <w:t>, дети-сироты и дети, оставшиеся без попечения родителей</w:t>
      </w:r>
      <w:r w:rsidRPr="00521F30">
        <w:rPr>
          <w:rFonts w:ascii="PT Astra Serif" w:hAnsi="PT Astra Serif"/>
          <w:sz w:val="28"/>
          <w:szCs w:val="28"/>
        </w:rPr>
        <w:t xml:space="preserve"> </w:t>
      </w:r>
      <w:r w:rsidRPr="00100B7F">
        <w:rPr>
          <w:rFonts w:ascii="PT Astra Serif" w:hAnsi="PT Astra Serif"/>
          <w:sz w:val="28"/>
          <w:szCs w:val="28"/>
        </w:rPr>
        <w:t>от трёх до восьми лет 2 человека;</w:t>
      </w:r>
    </w:p>
    <w:p w:rsidR="00521F30" w:rsidRPr="00100B7F" w:rsidRDefault="00521F30" w:rsidP="00521F3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00B7F">
        <w:rPr>
          <w:rFonts w:ascii="PT Astra Serif" w:hAnsi="PT Astra Serif"/>
          <w:sz w:val="28"/>
          <w:szCs w:val="28"/>
        </w:rPr>
        <w:t xml:space="preserve"> «Присмотр и уход» дети от года до трёх лет 1</w:t>
      </w:r>
      <w:r>
        <w:rPr>
          <w:rFonts w:ascii="PT Astra Serif" w:hAnsi="PT Astra Serif"/>
          <w:sz w:val="28"/>
          <w:szCs w:val="28"/>
        </w:rPr>
        <w:t>0</w:t>
      </w:r>
      <w:r w:rsidRPr="00100B7F">
        <w:rPr>
          <w:rFonts w:ascii="PT Astra Serif" w:hAnsi="PT Astra Serif"/>
          <w:sz w:val="28"/>
          <w:szCs w:val="28"/>
        </w:rPr>
        <w:t xml:space="preserve"> человек, дети от трёх до восьми лет  </w:t>
      </w:r>
      <w:r>
        <w:rPr>
          <w:rFonts w:ascii="PT Astra Serif" w:hAnsi="PT Astra Serif"/>
          <w:sz w:val="28"/>
          <w:szCs w:val="28"/>
        </w:rPr>
        <w:t>39</w:t>
      </w:r>
      <w:r w:rsidRPr="00100B7F">
        <w:rPr>
          <w:rFonts w:ascii="PT Astra Serif" w:hAnsi="PT Astra Serif"/>
          <w:sz w:val="28"/>
          <w:szCs w:val="28"/>
        </w:rPr>
        <w:t xml:space="preserve"> человек.</w:t>
      </w:r>
    </w:p>
    <w:p w:rsidR="00BA5940" w:rsidRDefault="00BA5940" w:rsidP="00A736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4055A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</w:t>
      </w:r>
      <w:r w:rsidR="00B4055A" w:rsidRPr="00B4055A">
        <w:rPr>
          <w:rFonts w:ascii="PT Astra Serif" w:hAnsi="PT Astra Serif"/>
          <w:sz w:val="28"/>
          <w:szCs w:val="28"/>
        </w:rPr>
        <w:t>предоставлена</w:t>
      </w:r>
      <w:r w:rsidRPr="00B4055A">
        <w:rPr>
          <w:rFonts w:ascii="PT Astra Serif" w:hAnsi="PT Astra Serif"/>
          <w:sz w:val="28"/>
          <w:szCs w:val="28"/>
        </w:rPr>
        <w:t xml:space="preserve"> суб</w:t>
      </w:r>
      <w:r w:rsidR="00753797" w:rsidRPr="00B4055A">
        <w:rPr>
          <w:rFonts w:ascii="PT Astra Serif" w:hAnsi="PT Astra Serif"/>
          <w:sz w:val="28"/>
          <w:szCs w:val="28"/>
        </w:rPr>
        <w:t xml:space="preserve">сидия </w:t>
      </w:r>
      <w:r w:rsidR="00B4055A" w:rsidRPr="00B4055A">
        <w:rPr>
          <w:rFonts w:ascii="PT Astra Serif" w:hAnsi="PT Astra Serif"/>
          <w:sz w:val="28"/>
          <w:szCs w:val="28"/>
        </w:rPr>
        <w:t>в</w:t>
      </w:r>
      <w:r w:rsidR="00753797" w:rsidRPr="00B4055A">
        <w:rPr>
          <w:rFonts w:ascii="PT Astra Serif" w:hAnsi="PT Astra Serif"/>
          <w:sz w:val="28"/>
          <w:szCs w:val="28"/>
        </w:rPr>
        <w:t xml:space="preserve"> </w:t>
      </w:r>
      <w:r w:rsidR="00B4055A" w:rsidRPr="00B4055A">
        <w:rPr>
          <w:rFonts w:ascii="PT Astra Serif" w:hAnsi="PT Astra Serif"/>
          <w:sz w:val="28"/>
          <w:szCs w:val="28"/>
        </w:rPr>
        <w:t xml:space="preserve">соответствии </w:t>
      </w:r>
      <w:r w:rsidR="00846BA4">
        <w:rPr>
          <w:rFonts w:ascii="PT Astra Serif" w:hAnsi="PT Astra Serif"/>
          <w:sz w:val="28"/>
          <w:szCs w:val="28"/>
        </w:rPr>
        <w:t xml:space="preserve"> с </w:t>
      </w:r>
      <w:r w:rsidR="00753797" w:rsidRPr="00B4055A">
        <w:rPr>
          <w:rFonts w:ascii="PT Astra Serif" w:hAnsi="PT Astra Serif"/>
          <w:sz w:val="28"/>
          <w:szCs w:val="28"/>
        </w:rPr>
        <w:t xml:space="preserve">соглашением от </w:t>
      </w:r>
      <w:r w:rsidR="00B4055A" w:rsidRPr="00B4055A">
        <w:rPr>
          <w:rFonts w:ascii="PT Astra Serif" w:hAnsi="PT Astra Serif"/>
          <w:sz w:val="28"/>
          <w:szCs w:val="28"/>
        </w:rPr>
        <w:t xml:space="preserve">30.12.2019 </w:t>
      </w:r>
      <w:r w:rsidRPr="00B4055A">
        <w:rPr>
          <w:rFonts w:ascii="PT Astra Serif" w:hAnsi="PT Astra Serif"/>
          <w:sz w:val="28"/>
          <w:szCs w:val="28"/>
        </w:rPr>
        <w:t xml:space="preserve">года № 20 в сумме </w:t>
      </w:r>
      <w:r w:rsidR="00B4055A" w:rsidRPr="00B4055A">
        <w:rPr>
          <w:rFonts w:ascii="PT Astra Serif" w:hAnsi="PT Astra Serif" w:cs="Segoe UI"/>
          <w:sz w:val="28"/>
          <w:szCs w:val="28"/>
        </w:rPr>
        <w:t>6 38</w:t>
      </w:r>
      <w:r w:rsidRPr="00B4055A">
        <w:rPr>
          <w:rFonts w:ascii="PT Astra Serif" w:hAnsi="PT Astra Serif" w:cs="Segoe UI"/>
          <w:sz w:val="28"/>
          <w:szCs w:val="28"/>
        </w:rPr>
        <w:t>4</w:t>
      </w:r>
      <w:r w:rsidR="00B4055A" w:rsidRPr="00B4055A">
        <w:rPr>
          <w:rFonts w:ascii="PT Astra Serif" w:hAnsi="PT Astra Serif" w:cs="Segoe UI"/>
          <w:sz w:val="28"/>
          <w:szCs w:val="28"/>
        </w:rPr>
        <w:t>,57</w:t>
      </w:r>
      <w:r w:rsidRPr="00B4055A">
        <w:rPr>
          <w:rFonts w:ascii="PT Astra Serif" w:hAnsi="PT Astra Serif" w:cs="Segoe UI"/>
          <w:sz w:val="28"/>
          <w:szCs w:val="28"/>
        </w:rPr>
        <w:t> </w:t>
      </w:r>
      <w:r w:rsidRPr="00B4055A">
        <w:rPr>
          <w:rFonts w:ascii="PT Astra Serif" w:hAnsi="PT Astra Serif"/>
          <w:sz w:val="28"/>
          <w:szCs w:val="28"/>
        </w:rPr>
        <w:t xml:space="preserve">тыс. руб. (с изменениями от </w:t>
      </w:r>
      <w:r w:rsidR="00B4055A" w:rsidRPr="00B4055A">
        <w:rPr>
          <w:rFonts w:ascii="PT Astra Serif" w:hAnsi="PT Astra Serif"/>
          <w:sz w:val="28"/>
          <w:szCs w:val="28"/>
        </w:rPr>
        <w:t xml:space="preserve">29.01.2020 года, </w:t>
      </w:r>
      <w:r w:rsidR="00B4055A" w:rsidRPr="00A736FD">
        <w:rPr>
          <w:rFonts w:ascii="PT Astra Serif" w:hAnsi="PT Astra Serif"/>
          <w:sz w:val="28"/>
          <w:szCs w:val="28"/>
        </w:rPr>
        <w:t>26.02.2020 года</w:t>
      </w:r>
      <w:r w:rsidRPr="00A736FD">
        <w:rPr>
          <w:rFonts w:ascii="PT Astra Serif" w:hAnsi="PT Astra Serif"/>
          <w:sz w:val="28"/>
          <w:szCs w:val="28"/>
        </w:rPr>
        <w:t xml:space="preserve">, </w:t>
      </w:r>
      <w:r w:rsidR="00B4055A" w:rsidRPr="00A736FD">
        <w:rPr>
          <w:rFonts w:ascii="PT Astra Serif" w:hAnsi="PT Astra Serif"/>
          <w:sz w:val="28"/>
          <w:szCs w:val="28"/>
        </w:rPr>
        <w:t>16.03.2020 года, 25.03.2020 года, 13</w:t>
      </w:r>
      <w:r w:rsidRPr="00A736FD">
        <w:rPr>
          <w:rFonts w:ascii="PT Astra Serif" w:hAnsi="PT Astra Serif"/>
          <w:sz w:val="28"/>
          <w:szCs w:val="28"/>
        </w:rPr>
        <w:t>.05.20</w:t>
      </w:r>
      <w:r w:rsidR="00B4055A" w:rsidRPr="00A736FD">
        <w:rPr>
          <w:rFonts w:ascii="PT Astra Serif" w:hAnsi="PT Astra Serif"/>
          <w:sz w:val="28"/>
          <w:szCs w:val="28"/>
        </w:rPr>
        <w:t xml:space="preserve">20 </w:t>
      </w:r>
      <w:r w:rsidRPr="00A736FD">
        <w:rPr>
          <w:rFonts w:ascii="PT Astra Serif" w:hAnsi="PT Astra Serif"/>
          <w:sz w:val="28"/>
          <w:szCs w:val="28"/>
        </w:rPr>
        <w:t xml:space="preserve">года, </w:t>
      </w:r>
      <w:r w:rsidR="00A736FD" w:rsidRPr="00A736FD">
        <w:rPr>
          <w:rFonts w:ascii="PT Astra Serif" w:hAnsi="PT Astra Serif"/>
          <w:sz w:val="28"/>
          <w:szCs w:val="28"/>
        </w:rPr>
        <w:t>25.06.2020 года</w:t>
      </w:r>
      <w:r w:rsidR="00A736FD">
        <w:rPr>
          <w:rFonts w:ascii="PT Astra Serif" w:hAnsi="PT Astra Serif"/>
          <w:sz w:val="28"/>
          <w:szCs w:val="28"/>
        </w:rPr>
        <w:t>,</w:t>
      </w:r>
      <w:r w:rsidR="00A736FD" w:rsidRPr="00A736FD">
        <w:rPr>
          <w:rFonts w:ascii="PT Astra Serif" w:hAnsi="PT Astra Serif"/>
          <w:sz w:val="28"/>
          <w:szCs w:val="28"/>
        </w:rPr>
        <w:t xml:space="preserve"> </w:t>
      </w:r>
      <w:r w:rsidR="00A736FD">
        <w:rPr>
          <w:rFonts w:ascii="PT Astra Serif" w:hAnsi="PT Astra Serif"/>
          <w:sz w:val="28"/>
          <w:szCs w:val="28"/>
        </w:rPr>
        <w:t>26</w:t>
      </w:r>
      <w:r w:rsidR="00A736FD" w:rsidRPr="00B4055A">
        <w:rPr>
          <w:rFonts w:ascii="PT Astra Serif" w:hAnsi="PT Astra Serif"/>
          <w:sz w:val="28"/>
          <w:szCs w:val="28"/>
        </w:rPr>
        <w:t>.0</w:t>
      </w:r>
      <w:r w:rsidR="00A736FD">
        <w:rPr>
          <w:rFonts w:ascii="PT Astra Serif" w:hAnsi="PT Astra Serif"/>
          <w:sz w:val="28"/>
          <w:szCs w:val="28"/>
        </w:rPr>
        <w:t>8</w:t>
      </w:r>
      <w:r w:rsidR="00A736FD" w:rsidRPr="00B4055A">
        <w:rPr>
          <w:rFonts w:ascii="PT Astra Serif" w:hAnsi="PT Astra Serif"/>
          <w:sz w:val="28"/>
          <w:szCs w:val="28"/>
        </w:rPr>
        <w:t xml:space="preserve">.2020 </w:t>
      </w:r>
      <w:r w:rsidR="00A736FD">
        <w:rPr>
          <w:rFonts w:ascii="PT Astra Serif" w:hAnsi="PT Astra Serif"/>
          <w:sz w:val="28"/>
          <w:szCs w:val="28"/>
        </w:rPr>
        <w:t>года</w:t>
      </w:r>
      <w:r w:rsidRPr="00A736FD">
        <w:rPr>
          <w:rFonts w:ascii="PT Astra Serif" w:hAnsi="PT Astra Serif"/>
          <w:sz w:val="28"/>
          <w:szCs w:val="28"/>
        </w:rPr>
        <w:t>). На</w:t>
      </w:r>
      <w:r w:rsidRPr="00BA5940">
        <w:rPr>
          <w:rFonts w:ascii="PT Astra Serif" w:hAnsi="PT Astra Serif"/>
          <w:sz w:val="28"/>
          <w:szCs w:val="28"/>
        </w:rPr>
        <w:t xml:space="preserve"> 31.08.2020г. размер субсидии составил </w:t>
      </w:r>
      <w:r w:rsidRPr="00BA5940">
        <w:rPr>
          <w:rFonts w:ascii="PT Astra Serif" w:hAnsi="PT Astra Serif" w:cs="Segoe UI"/>
          <w:sz w:val="28"/>
          <w:szCs w:val="28"/>
        </w:rPr>
        <w:t>7 493,25 </w:t>
      </w:r>
      <w:r w:rsidRPr="00BA5940">
        <w:rPr>
          <w:rFonts w:ascii="PT Astra Serif" w:hAnsi="PT Astra Serif"/>
          <w:sz w:val="28"/>
          <w:szCs w:val="28"/>
        </w:rPr>
        <w:t xml:space="preserve">тыс. руб., расходы составили </w:t>
      </w:r>
      <w:r w:rsidRPr="00BA5940">
        <w:rPr>
          <w:rFonts w:ascii="PT Astra Serif" w:hAnsi="PT Astra Serif" w:cs="Segoe UI"/>
          <w:sz w:val="28"/>
          <w:szCs w:val="28"/>
        </w:rPr>
        <w:t>5 125,9 </w:t>
      </w:r>
      <w:r>
        <w:rPr>
          <w:rFonts w:ascii="PT Astra Serif" w:hAnsi="PT Astra Serif"/>
          <w:sz w:val="28"/>
          <w:szCs w:val="28"/>
        </w:rPr>
        <w:t xml:space="preserve">тыс. руб., или </w:t>
      </w:r>
      <w:r w:rsidRPr="00BA5940">
        <w:rPr>
          <w:rFonts w:ascii="PT Astra Serif" w:hAnsi="PT Astra Serif"/>
          <w:sz w:val="28"/>
          <w:szCs w:val="28"/>
        </w:rPr>
        <w:t xml:space="preserve"> </w:t>
      </w:r>
      <w:r w:rsidRPr="00BA5940">
        <w:rPr>
          <w:rFonts w:ascii="PT Astra Serif" w:hAnsi="PT Astra Serif" w:cs="Segoe UI"/>
          <w:color w:val="000000"/>
          <w:sz w:val="28"/>
          <w:szCs w:val="28"/>
        </w:rPr>
        <w:t xml:space="preserve">68,4 </w:t>
      </w:r>
      <w:r w:rsidRPr="00BA5940">
        <w:rPr>
          <w:rFonts w:ascii="PT Astra Serif" w:hAnsi="PT Astra Serif"/>
          <w:sz w:val="28"/>
          <w:szCs w:val="28"/>
        </w:rPr>
        <w:t>% от выделенной субсидии.</w:t>
      </w:r>
    </w:p>
    <w:p w:rsidR="00C816DD" w:rsidRDefault="00C816DD" w:rsidP="00A736F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468BA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B4055A" w:rsidRDefault="00B4055A" w:rsidP="00B4055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10DC">
        <w:rPr>
          <w:rFonts w:ascii="PT Astra Serif" w:hAnsi="PT Astra Serif"/>
          <w:sz w:val="28"/>
          <w:szCs w:val="28"/>
        </w:rPr>
        <w:t xml:space="preserve">соглашением </w:t>
      </w:r>
      <w:r w:rsidRPr="005F7F4A">
        <w:rPr>
          <w:rFonts w:ascii="PT Astra Serif" w:hAnsi="PT Astra Serif"/>
          <w:sz w:val="28"/>
          <w:szCs w:val="28"/>
        </w:rPr>
        <w:t>от 29.01.2020 года №</w:t>
      </w:r>
      <w:r w:rsidRPr="009D10DC">
        <w:rPr>
          <w:rFonts w:ascii="PT Astra Serif" w:hAnsi="PT Astra Serif"/>
          <w:sz w:val="28"/>
          <w:szCs w:val="28"/>
        </w:rPr>
        <w:t xml:space="preserve"> 20/1 субсидия на оплату кредиторской задолженности </w:t>
      </w:r>
      <w:r w:rsidRPr="003378D8">
        <w:rPr>
          <w:rFonts w:ascii="PT Astra Serif" w:hAnsi="PT Astra Serif"/>
          <w:sz w:val="28"/>
          <w:szCs w:val="28"/>
        </w:rPr>
        <w:t xml:space="preserve">в сумме  </w:t>
      </w:r>
      <w:r>
        <w:rPr>
          <w:rFonts w:ascii="PT Astra Serif" w:hAnsi="PT Astra Serif"/>
          <w:sz w:val="28"/>
          <w:szCs w:val="28"/>
        </w:rPr>
        <w:t>2</w:t>
      </w:r>
      <w:r w:rsidR="006E47E6">
        <w:rPr>
          <w:rFonts w:ascii="PT Astra Serif" w:hAnsi="PT Astra Serif"/>
          <w:sz w:val="28"/>
          <w:szCs w:val="28"/>
        </w:rPr>
        <w:t>5,5</w:t>
      </w:r>
      <w:r w:rsidRPr="003378D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378D8">
        <w:rPr>
          <w:rFonts w:ascii="PT Astra Serif" w:hAnsi="PT Astra Serif"/>
          <w:sz w:val="28"/>
          <w:szCs w:val="28"/>
        </w:rPr>
        <w:t>тыс</w:t>
      </w:r>
      <w:proofErr w:type="gramStart"/>
      <w:r w:rsidRPr="003378D8">
        <w:rPr>
          <w:rFonts w:ascii="PT Astra Serif" w:hAnsi="PT Astra Serif"/>
          <w:sz w:val="28"/>
          <w:szCs w:val="28"/>
        </w:rPr>
        <w:t>.р</w:t>
      </w:r>
      <w:proofErr w:type="gramEnd"/>
      <w:r w:rsidRPr="003378D8">
        <w:rPr>
          <w:rFonts w:ascii="PT Astra Serif" w:hAnsi="PT Astra Serif"/>
          <w:sz w:val="28"/>
          <w:szCs w:val="28"/>
        </w:rPr>
        <w:t>уб</w:t>
      </w:r>
      <w:proofErr w:type="spellEnd"/>
      <w:r w:rsidRPr="003378D8">
        <w:rPr>
          <w:rFonts w:ascii="PT Astra Serif" w:hAnsi="PT Astra Serif"/>
          <w:sz w:val="28"/>
          <w:szCs w:val="28"/>
        </w:rPr>
        <w:t>.</w:t>
      </w:r>
    </w:p>
    <w:p w:rsidR="00B4055A" w:rsidRDefault="00B4055A" w:rsidP="00B4055A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10DC">
        <w:rPr>
          <w:rFonts w:ascii="PT Astra Serif" w:hAnsi="PT Astra Serif"/>
          <w:sz w:val="28"/>
          <w:szCs w:val="28"/>
        </w:rPr>
        <w:t xml:space="preserve">соглашением  от </w:t>
      </w:r>
      <w:r>
        <w:rPr>
          <w:rFonts w:ascii="PT Astra Serif" w:hAnsi="PT Astra Serif"/>
          <w:sz w:val="28"/>
          <w:szCs w:val="28"/>
        </w:rPr>
        <w:t>29</w:t>
      </w:r>
      <w:r w:rsidRPr="00B4055A">
        <w:rPr>
          <w:rFonts w:ascii="PT Astra Serif" w:hAnsi="PT Astra Serif"/>
          <w:sz w:val="28"/>
          <w:szCs w:val="28"/>
        </w:rPr>
        <w:t xml:space="preserve">.05.2020 </w:t>
      </w:r>
      <w:r w:rsidRPr="009D10DC">
        <w:rPr>
          <w:rFonts w:ascii="PT Astra Serif" w:hAnsi="PT Astra Serif"/>
          <w:sz w:val="28"/>
          <w:szCs w:val="28"/>
        </w:rPr>
        <w:t xml:space="preserve">года  № 20/2 субсидия на </w:t>
      </w:r>
      <w:r w:rsidR="00A736FD">
        <w:rPr>
          <w:rFonts w:ascii="PT Astra Serif" w:hAnsi="PT Astra Serif"/>
          <w:sz w:val="28"/>
          <w:szCs w:val="28"/>
        </w:rPr>
        <w:t>з</w:t>
      </w:r>
      <w:r w:rsidRPr="009D10DC">
        <w:rPr>
          <w:rFonts w:ascii="PT Astra Serif" w:hAnsi="PT Astra Serif"/>
          <w:sz w:val="28"/>
          <w:szCs w:val="28"/>
        </w:rPr>
        <w:t>а</w:t>
      </w:r>
      <w:r w:rsidR="00A736FD">
        <w:rPr>
          <w:rFonts w:ascii="PT Astra Serif" w:hAnsi="PT Astra Serif"/>
          <w:sz w:val="28"/>
          <w:szCs w:val="28"/>
        </w:rPr>
        <w:t>к</w:t>
      </w:r>
      <w:r w:rsidRPr="009D10DC">
        <w:rPr>
          <w:rFonts w:ascii="PT Astra Serif" w:hAnsi="PT Astra Serif"/>
          <w:sz w:val="28"/>
          <w:szCs w:val="28"/>
        </w:rPr>
        <w:t>у</w:t>
      </w:r>
      <w:r w:rsidR="00A736FD">
        <w:rPr>
          <w:rFonts w:ascii="PT Astra Serif" w:hAnsi="PT Astra Serif"/>
          <w:sz w:val="28"/>
          <w:szCs w:val="28"/>
        </w:rPr>
        <w:t>п</w:t>
      </w:r>
      <w:r w:rsidRPr="009D10DC">
        <w:rPr>
          <w:rFonts w:ascii="PT Astra Serif" w:hAnsi="PT Astra Serif"/>
          <w:sz w:val="28"/>
          <w:szCs w:val="28"/>
        </w:rPr>
        <w:t>к</w:t>
      </w:r>
      <w:r w:rsidR="00A736FD">
        <w:rPr>
          <w:rFonts w:ascii="PT Astra Serif" w:hAnsi="PT Astra Serif"/>
          <w:sz w:val="28"/>
          <w:szCs w:val="28"/>
        </w:rPr>
        <w:t>у товаров, работ, услуг выделенной из с</w:t>
      </w:r>
      <w:r w:rsidRPr="009D10DC">
        <w:rPr>
          <w:rFonts w:ascii="PT Astra Serif" w:hAnsi="PT Astra Serif"/>
          <w:sz w:val="28"/>
          <w:szCs w:val="28"/>
        </w:rPr>
        <w:t>редс</w:t>
      </w:r>
      <w:r w:rsidR="00A736FD">
        <w:rPr>
          <w:rFonts w:ascii="PT Astra Serif" w:hAnsi="PT Astra Serif"/>
          <w:sz w:val="28"/>
          <w:szCs w:val="28"/>
        </w:rPr>
        <w:t>тв</w:t>
      </w:r>
      <w:r w:rsidRPr="009D10DC">
        <w:rPr>
          <w:rFonts w:ascii="PT Astra Serif" w:hAnsi="PT Astra Serif"/>
          <w:sz w:val="28"/>
          <w:szCs w:val="28"/>
        </w:rPr>
        <w:t xml:space="preserve"> </w:t>
      </w:r>
      <w:r w:rsidR="00A736FD">
        <w:rPr>
          <w:rFonts w:ascii="PT Astra Serif" w:hAnsi="PT Astra Serif"/>
          <w:sz w:val="28"/>
          <w:szCs w:val="28"/>
        </w:rPr>
        <w:t>ре</w:t>
      </w:r>
      <w:r w:rsidRPr="009D10DC">
        <w:rPr>
          <w:rFonts w:ascii="PT Astra Serif" w:hAnsi="PT Astra Serif"/>
          <w:sz w:val="28"/>
          <w:szCs w:val="28"/>
        </w:rPr>
        <w:t>з</w:t>
      </w:r>
      <w:r w:rsidR="00A736FD">
        <w:rPr>
          <w:rFonts w:ascii="PT Astra Serif" w:hAnsi="PT Astra Serif"/>
          <w:sz w:val="28"/>
          <w:szCs w:val="28"/>
        </w:rPr>
        <w:t>ерв</w:t>
      </w:r>
      <w:r w:rsidRPr="009D10DC">
        <w:rPr>
          <w:rFonts w:ascii="PT Astra Serif" w:hAnsi="PT Astra Serif"/>
          <w:sz w:val="28"/>
          <w:szCs w:val="28"/>
        </w:rPr>
        <w:t>но</w:t>
      </w:r>
      <w:r w:rsidR="00A736FD">
        <w:rPr>
          <w:rFonts w:ascii="PT Astra Serif" w:hAnsi="PT Astra Serif"/>
          <w:sz w:val="28"/>
          <w:szCs w:val="28"/>
        </w:rPr>
        <w:t xml:space="preserve">го фонда администрации </w:t>
      </w:r>
      <w:proofErr w:type="spellStart"/>
      <w:r w:rsidR="00A736F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A736F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9D10DC">
        <w:rPr>
          <w:rFonts w:ascii="PT Astra Serif" w:hAnsi="PT Astra Serif"/>
          <w:sz w:val="28"/>
          <w:szCs w:val="28"/>
        </w:rPr>
        <w:t xml:space="preserve"> </w:t>
      </w:r>
      <w:r w:rsidRPr="003378D8">
        <w:rPr>
          <w:rFonts w:ascii="PT Astra Serif" w:hAnsi="PT Astra Serif"/>
          <w:sz w:val="28"/>
          <w:szCs w:val="28"/>
        </w:rPr>
        <w:t xml:space="preserve">в сумме  </w:t>
      </w:r>
      <w:r w:rsidR="00A736FD">
        <w:rPr>
          <w:rFonts w:ascii="PT Astra Serif" w:hAnsi="PT Astra Serif"/>
          <w:sz w:val="28"/>
          <w:szCs w:val="28"/>
        </w:rPr>
        <w:t>5</w:t>
      </w:r>
      <w:r w:rsidRPr="003378D8">
        <w:rPr>
          <w:rFonts w:ascii="PT Astra Serif" w:hAnsi="PT Astra Serif"/>
          <w:sz w:val="28"/>
          <w:szCs w:val="28"/>
        </w:rPr>
        <w:t>,</w:t>
      </w:r>
      <w:r w:rsidR="00A736FD">
        <w:rPr>
          <w:rFonts w:ascii="PT Astra Serif" w:hAnsi="PT Astra Serif"/>
          <w:sz w:val="28"/>
          <w:szCs w:val="28"/>
        </w:rPr>
        <w:t>0</w:t>
      </w:r>
      <w:r w:rsidRPr="003378D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378D8">
        <w:rPr>
          <w:rFonts w:ascii="PT Astra Serif" w:hAnsi="PT Astra Serif"/>
          <w:sz w:val="28"/>
          <w:szCs w:val="28"/>
        </w:rPr>
        <w:t>тыс</w:t>
      </w:r>
      <w:proofErr w:type="gramStart"/>
      <w:r w:rsidRPr="003378D8">
        <w:rPr>
          <w:rFonts w:ascii="PT Astra Serif" w:hAnsi="PT Astra Serif"/>
          <w:sz w:val="28"/>
          <w:szCs w:val="28"/>
        </w:rPr>
        <w:t>.р</w:t>
      </w:r>
      <w:proofErr w:type="gramEnd"/>
      <w:r w:rsidRPr="003378D8">
        <w:rPr>
          <w:rFonts w:ascii="PT Astra Serif" w:hAnsi="PT Astra Serif"/>
          <w:sz w:val="28"/>
          <w:szCs w:val="28"/>
        </w:rPr>
        <w:t>уб</w:t>
      </w:r>
      <w:proofErr w:type="spellEnd"/>
      <w:r w:rsidRPr="003378D8">
        <w:rPr>
          <w:rFonts w:ascii="PT Astra Serif" w:hAnsi="PT Astra Serif"/>
          <w:sz w:val="28"/>
          <w:szCs w:val="28"/>
        </w:rPr>
        <w:t>.</w:t>
      </w:r>
    </w:p>
    <w:p w:rsidR="00A736FD" w:rsidRPr="003378D8" w:rsidRDefault="00A736FD" w:rsidP="00A736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D10DC">
        <w:rPr>
          <w:rFonts w:ascii="PT Astra Serif" w:hAnsi="PT Astra Serif"/>
          <w:sz w:val="28"/>
          <w:szCs w:val="28"/>
        </w:rPr>
        <w:t xml:space="preserve">соглашением  от </w:t>
      </w:r>
      <w:r>
        <w:rPr>
          <w:rFonts w:ascii="PT Astra Serif" w:hAnsi="PT Astra Serif"/>
          <w:sz w:val="28"/>
          <w:szCs w:val="28"/>
        </w:rPr>
        <w:t>26</w:t>
      </w:r>
      <w:r w:rsidRPr="00B4055A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8</w:t>
      </w:r>
      <w:r w:rsidRPr="00B4055A">
        <w:rPr>
          <w:rFonts w:ascii="PT Astra Serif" w:hAnsi="PT Astra Serif"/>
          <w:sz w:val="28"/>
          <w:szCs w:val="28"/>
        </w:rPr>
        <w:t xml:space="preserve">.2020 </w:t>
      </w:r>
      <w:r w:rsidRPr="009D10DC">
        <w:rPr>
          <w:rFonts w:ascii="PT Astra Serif" w:hAnsi="PT Astra Serif"/>
          <w:sz w:val="28"/>
          <w:szCs w:val="28"/>
        </w:rPr>
        <w:t>года  № 20</w:t>
      </w:r>
      <w:r>
        <w:rPr>
          <w:rFonts w:ascii="PT Astra Serif" w:hAnsi="PT Astra Serif"/>
          <w:sz w:val="28"/>
          <w:szCs w:val="28"/>
        </w:rPr>
        <w:t>/3</w:t>
      </w:r>
      <w:r w:rsidRPr="009D10DC">
        <w:rPr>
          <w:rFonts w:ascii="PT Astra Serif" w:hAnsi="PT Astra Serif"/>
          <w:sz w:val="28"/>
          <w:szCs w:val="28"/>
        </w:rPr>
        <w:t xml:space="preserve"> субсидия на </w:t>
      </w:r>
      <w:r>
        <w:rPr>
          <w:rFonts w:ascii="PT Astra Serif" w:hAnsi="PT Astra Serif"/>
          <w:sz w:val="28"/>
          <w:szCs w:val="28"/>
        </w:rPr>
        <w:t>з</w:t>
      </w:r>
      <w:r w:rsidRPr="009D10D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к</w:t>
      </w:r>
      <w:r w:rsidRPr="009D10DC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>п</w:t>
      </w:r>
      <w:r w:rsidRPr="009D10DC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>у товаров, работ, услуг выделенной из с</w:t>
      </w:r>
      <w:r w:rsidRPr="009D10DC">
        <w:rPr>
          <w:rFonts w:ascii="PT Astra Serif" w:hAnsi="PT Astra Serif"/>
          <w:sz w:val="28"/>
          <w:szCs w:val="28"/>
        </w:rPr>
        <w:t>редс</w:t>
      </w:r>
      <w:r>
        <w:rPr>
          <w:rFonts w:ascii="PT Astra Serif" w:hAnsi="PT Astra Serif"/>
          <w:sz w:val="28"/>
          <w:szCs w:val="28"/>
        </w:rPr>
        <w:t>тв</w:t>
      </w:r>
      <w:r w:rsidRPr="009D10D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ре</w:t>
      </w:r>
      <w:r w:rsidRPr="009D10DC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ерв</w:t>
      </w:r>
      <w:r w:rsidRPr="009D10DC">
        <w:rPr>
          <w:rFonts w:ascii="PT Astra Serif" w:hAnsi="PT Astra Serif"/>
          <w:sz w:val="28"/>
          <w:szCs w:val="28"/>
        </w:rPr>
        <w:t>но</w:t>
      </w:r>
      <w:r>
        <w:rPr>
          <w:rFonts w:ascii="PT Astra Serif" w:hAnsi="PT Astra Serif"/>
          <w:sz w:val="28"/>
          <w:szCs w:val="28"/>
        </w:rPr>
        <w:t xml:space="preserve">го фонда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9D10DC">
        <w:rPr>
          <w:rFonts w:ascii="PT Astra Serif" w:hAnsi="PT Astra Serif"/>
          <w:sz w:val="28"/>
          <w:szCs w:val="28"/>
        </w:rPr>
        <w:t xml:space="preserve"> </w:t>
      </w:r>
      <w:r w:rsidRPr="003378D8">
        <w:rPr>
          <w:rFonts w:ascii="PT Astra Serif" w:hAnsi="PT Astra Serif"/>
          <w:sz w:val="28"/>
          <w:szCs w:val="28"/>
        </w:rPr>
        <w:t xml:space="preserve">в сумме  </w:t>
      </w:r>
      <w:r>
        <w:rPr>
          <w:rFonts w:ascii="PT Astra Serif" w:hAnsi="PT Astra Serif"/>
          <w:sz w:val="28"/>
          <w:szCs w:val="28"/>
        </w:rPr>
        <w:t>22</w:t>
      </w:r>
      <w:r w:rsidRPr="003378D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2</w:t>
      </w:r>
      <w:r w:rsidRPr="003378D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378D8">
        <w:rPr>
          <w:rFonts w:ascii="PT Astra Serif" w:hAnsi="PT Astra Serif"/>
          <w:sz w:val="28"/>
          <w:szCs w:val="28"/>
        </w:rPr>
        <w:t>тыс</w:t>
      </w:r>
      <w:proofErr w:type="gramStart"/>
      <w:r w:rsidRPr="003378D8">
        <w:rPr>
          <w:rFonts w:ascii="PT Astra Serif" w:hAnsi="PT Astra Serif"/>
          <w:sz w:val="28"/>
          <w:szCs w:val="28"/>
        </w:rPr>
        <w:t>.р</w:t>
      </w:r>
      <w:proofErr w:type="gramEnd"/>
      <w:r w:rsidRPr="003378D8">
        <w:rPr>
          <w:rFonts w:ascii="PT Astra Serif" w:hAnsi="PT Astra Serif"/>
          <w:sz w:val="28"/>
          <w:szCs w:val="28"/>
        </w:rPr>
        <w:t>уб</w:t>
      </w:r>
      <w:proofErr w:type="spellEnd"/>
      <w:r w:rsidRPr="003378D8">
        <w:rPr>
          <w:rFonts w:ascii="PT Astra Serif" w:hAnsi="PT Astra Serif"/>
          <w:sz w:val="28"/>
          <w:szCs w:val="28"/>
        </w:rPr>
        <w:t>.</w:t>
      </w:r>
    </w:p>
    <w:p w:rsidR="00C816DD" w:rsidRDefault="00C816DD" w:rsidP="00BA5940">
      <w:pPr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BA5940">
        <w:rPr>
          <w:rFonts w:ascii="PT Astra Serif" w:hAnsi="PT Astra Serif"/>
          <w:sz w:val="28"/>
          <w:szCs w:val="28"/>
        </w:rPr>
        <w:t xml:space="preserve">Планируемый план по </w:t>
      </w:r>
      <w:r w:rsidRPr="007F6F92">
        <w:rPr>
          <w:rFonts w:ascii="PT Astra Serif" w:hAnsi="PT Astra Serif"/>
          <w:sz w:val="28"/>
          <w:szCs w:val="28"/>
        </w:rPr>
        <w:t>доходам от иной приносящей доходы деятельности (родительская плата)</w:t>
      </w:r>
      <w:r w:rsidR="005F7F4A">
        <w:rPr>
          <w:rFonts w:ascii="PT Astra Serif" w:hAnsi="PT Astra Serif"/>
          <w:sz w:val="28"/>
          <w:szCs w:val="28"/>
        </w:rPr>
        <w:t xml:space="preserve"> на </w:t>
      </w:r>
      <w:r w:rsidR="005F7F4A" w:rsidRPr="00B4055A">
        <w:rPr>
          <w:rFonts w:ascii="PT Astra Serif" w:hAnsi="PT Astra Serif"/>
          <w:sz w:val="28"/>
          <w:szCs w:val="28"/>
        </w:rPr>
        <w:t xml:space="preserve">2020 </w:t>
      </w:r>
      <w:r w:rsidR="005F7F4A" w:rsidRPr="009D10DC">
        <w:rPr>
          <w:rFonts w:ascii="PT Astra Serif" w:hAnsi="PT Astra Serif"/>
          <w:sz w:val="28"/>
          <w:szCs w:val="28"/>
        </w:rPr>
        <w:t xml:space="preserve">год </w:t>
      </w:r>
      <w:r w:rsidRPr="007F6F92">
        <w:rPr>
          <w:rFonts w:ascii="PT Astra Serif" w:hAnsi="PT Astra Serif"/>
          <w:sz w:val="28"/>
          <w:szCs w:val="28"/>
        </w:rPr>
        <w:t xml:space="preserve">утвержден в размере </w:t>
      </w:r>
      <w:r w:rsidR="00846BA4">
        <w:rPr>
          <w:rFonts w:ascii="PT Astra Serif" w:hAnsi="PT Astra Serif" w:cs="Segoe UI"/>
          <w:sz w:val="28"/>
          <w:szCs w:val="28"/>
        </w:rPr>
        <w:t>979,1</w:t>
      </w:r>
      <w:r w:rsidR="00BA5940" w:rsidRPr="007F6F92">
        <w:rPr>
          <w:rFonts w:ascii="PT Astra Serif" w:hAnsi="PT Astra Serif" w:cs="Segoe UI"/>
          <w:sz w:val="28"/>
          <w:szCs w:val="28"/>
        </w:rPr>
        <w:t xml:space="preserve"> </w:t>
      </w:r>
      <w:r w:rsidRPr="007F6F92">
        <w:rPr>
          <w:rFonts w:ascii="PT Astra Serif" w:hAnsi="PT Astra Serif"/>
          <w:sz w:val="28"/>
          <w:szCs w:val="28"/>
        </w:rPr>
        <w:t xml:space="preserve">тыс. руб. Доходы  от иной приносящей доходы деятельности на </w:t>
      </w:r>
      <w:r w:rsidR="00132497" w:rsidRPr="007F6F92">
        <w:rPr>
          <w:rFonts w:ascii="PT Astra Serif" w:hAnsi="PT Astra Serif"/>
          <w:sz w:val="28"/>
          <w:szCs w:val="28"/>
        </w:rPr>
        <w:t>31.0</w:t>
      </w:r>
      <w:r w:rsidR="007F6F92" w:rsidRPr="007F6F92">
        <w:rPr>
          <w:rFonts w:ascii="PT Astra Serif" w:hAnsi="PT Astra Serif"/>
          <w:sz w:val="28"/>
          <w:szCs w:val="28"/>
        </w:rPr>
        <w:t>8</w:t>
      </w:r>
      <w:r w:rsidR="00132497" w:rsidRPr="007F6F92">
        <w:rPr>
          <w:rFonts w:ascii="PT Astra Serif" w:hAnsi="PT Astra Serif"/>
          <w:sz w:val="28"/>
          <w:szCs w:val="28"/>
        </w:rPr>
        <w:t xml:space="preserve">.2020 </w:t>
      </w:r>
      <w:r w:rsidR="00685E25">
        <w:rPr>
          <w:rFonts w:ascii="PT Astra Serif" w:hAnsi="PT Astra Serif"/>
          <w:sz w:val="28"/>
          <w:szCs w:val="28"/>
        </w:rPr>
        <w:t xml:space="preserve">года составили </w:t>
      </w:r>
      <w:r w:rsidR="00846BA4">
        <w:rPr>
          <w:rFonts w:ascii="PT Astra Serif" w:hAnsi="PT Astra Serif" w:cs="Segoe UI"/>
          <w:sz w:val="28"/>
          <w:szCs w:val="28"/>
        </w:rPr>
        <w:t>287,2</w:t>
      </w:r>
      <w:r w:rsidRPr="007F6F92">
        <w:rPr>
          <w:rFonts w:ascii="PT Astra Serif" w:hAnsi="PT Astra Serif"/>
          <w:sz w:val="28"/>
          <w:szCs w:val="28"/>
        </w:rPr>
        <w:t xml:space="preserve">тыс. руб. или  </w:t>
      </w:r>
      <w:r w:rsidR="007F6F92" w:rsidRPr="007F6F92">
        <w:rPr>
          <w:rFonts w:ascii="PT Astra Serif" w:hAnsi="PT Astra Serif" w:cs="Segoe UI"/>
          <w:color w:val="000000"/>
          <w:sz w:val="28"/>
          <w:szCs w:val="28"/>
        </w:rPr>
        <w:t>29,3</w:t>
      </w:r>
      <w:r w:rsidRPr="007F6F92">
        <w:rPr>
          <w:rFonts w:ascii="PT Astra Serif" w:hAnsi="PT Astra Serif"/>
          <w:sz w:val="28"/>
          <w:szCs w:val="28"/>
        </w:rPr>
        <w:t xml:space="preserve"> % к планируемым доходам.</w:t>
      </w:r>
    </w:p>
    <w:p w:rsidR="002D0D27" w:rsidRDefault="00E310F1" w:rsidP="00E310F1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E310F1">
        <w:rPr>
          <w:rFonts w:ascii="PT Astra Serif" w:hAnsi="PT Astra Serif"/>
          <w:sz w:val="28"/>
          <w:szCs w:val="28"/>
        </w:rPr>
        <w:t xml:space="preserve">Муниципальное задание за </w:t>
      </w:r>
      <w:r w:rsidRPr="00DE2C5C">
        <w:rPr>
          <w:rFonts w:ascii="PT Astra Serif" w:hAnsi="PT Astra Serif"/>
          <w:sz w:val="28"/>
          <w:szCs w:val="28"/>
        </w:rPr>
        <w:t xml:space="preserve">второй квартал 2020 года </w:t>
      </w:r>
      <w:r w:rsidR="002D0D27" w:rsidRPr="00DE2C5C">
        <w:rPr>
          <w:rFonts w:ascii="PT Astra Serif" w:hAnsi="PT Astra Serif"/>
          <w:sz w:val="28"/>
          <w:szCs w:val="28"/>
        </w:rPr>
        <w:t xml:space="preserve">выполнено в пределах допустимо возможного 5%. По категории «дети от года до трёх лет» выполнено </w:t>
      </w:r>
      <w:r w:rsidR="00DE2C5C">
        <w:rPr>
          <w:rFonts w:ascii="PT Astra Serif" w:hAnsi="PT Astra Serif"/>
          <w:sz w:val="28"/>
          <w:szCs w:val="28"/>
        </w:rPr>
        <w:t xml:space="preserve">       </w:t>
      </w:r>
      <w:r w:rsidR="002D0D27" w:rsidRPr="00DE2C5C">
        <w:rPr>
          <w:rFonts w:ascii="PT Astra Serif" w:hAnsi="PT Astra Serif"/>
          <w:sz w:val="28"/>
          <w:szCs w:val="28"/>
        </w:rPr>
        <w:t xml:space="preserve">в объеме 10 человек (1 - выбыл). По  категории «дети от трёх до восьми лет» выполнено в объеме 40 человек </w:t>
      </w:r>
      <w:r w:rsidR="00DE2C5C" w:rsidRPr="00DE2C5C">
        <w:rPr>
          <w:rFonts w:ascii="PT Astra Serif" w:hAnsi="PT Astra Serif"/>
          <w:sz w:val="28"/>
          <w:szCs w:val="28"/>
        </w:rPr>
        <w:t>(1 - выбыл).</w:t>
      </w:r>
    </w:p>
    <w:p w:rsidR="00C816DD" w:rsidRDefault="00C816DD" w:rsidP="003F2E70">
      <w:pPr>
        <w:ind w:firstLine="709"/>
        <w:jc w:val="both"/>
        <w:rPr>
          <w:rFonts w:ascii="PT Astra Serif" w:eastAsia="Calibri" w:hAnsi="PT Astra Serif" w:cs="Calibri"/>
          <w:sz w:val="16"/>
          <w:szCs w:val="16"/>
          <w:highlight w:val="lightGray"/>
        </w:rPr>
      </w:pPr>
    </w:p>
    <w:p w:rsidR="00220F0B" w:rsidRPr="006C1AA1" w:rsidRDefault="00220F0B" w:rsidP="00220F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A31A0">
        <w:rPr>
          <w:rFonts w:ascii="PT Astra Serif" w:hAnsi="PT Astra Serif"/>
          <w:sz w:val="28"/>
          <w:szCs w:val="28"/>
        </w:rPr>
        <w:t>В нарушение Соглашения</w:t>
      </w:r>
      <w:r w:rsidR="00AF3511">
        <w:rPr>
          <w:rFonts w:ascii="PT Astra Serif" w:hAnsi="PT Astra Serif"/>
          <w:sz w:val="28"/>
          <w:szCs w:val="28"/>
        </w:rPr>
        <w:t xml:space="preserve"> от 30.12.2019г. № 20</w:t>
      </w:r>
      <w:r w:rsidRPr="008A31A0">
        <w:rPr>
          <w:rFonts w:ascii="PT Astra Serif" w:hAnsi="PT Astra Serif"/>
          <w:sz w:val="28"/>
          <w:szCs w:val="28"/>
        </w:rPr>
        <w:t xml:space="preserve"> </w:t>
      </w:r>
      <w:r w:rsidR="00AF3511">
        <w:rPr>
          <w:rFonts w:ascii="PT Astra Serif" w:hAnsi="PT Astra Serif"/>
          <w:sz w:val="28"/>
          <w:szCs w:val="28"/>
        </w:rPr>
        <w:t>«О</w:t>
      </w:r>
      <w:r w:rsidRPr="008A31A0">
        <w:rPr>
          <w:rFonts w:ascii="PT Astra Serif" w:hAnsi="PT Astra Serif"/>
          <w:sz w:val="28"/>
          <w:szCs w:val="28"/>
        </w:rPr>
        <w:t xml:space="preserve"> выделении субсидии на выполнение му</w:t>
      </w:r>
      <w:r w:rsidR="00AF3511">
        <w:rPr>
          <w:rFonts w:ascii="PT Astra Serif" w:hAnsi="PT Astra Serif"/>
          <w:sz w:val="28"/>
          <w:szCs w:val="28"/>
        </w:rPr>
        <w:t>ниципального задания на 2020год» оплачена</w:t>
      </w:r>
      <w:r w:rsidRPr="008A31A0">
        <w:rPr>
          <w:rFonts w:ascii="PT Astra Serif" w:hAnsi="PT Astra Serif"/>
          <w:sz w:val="28"/>
          <w:szCs w:val="28"/>
        </w:rPr>
        <w:t xml:space="preserve"> кредиторская задолженность за декабрь 2019г.</w:t>
      </w:r>
      <w:r w:rsidR="00AF3511">
        <w:rPr>
          <w:rFonts w:ascii="PT Astra Serif" w:hAnsi="PT Astra Serif"/>
          <w:sz w:val="28"/>
          <w:szCs w:val="28"/>
        </w:rPr>
        <w:t xml:space="preserve"> за</w:t>
      </w:r>
      <w:r w:rsidR="008A31A0" w:rsidRPr="008A31A0">
        <w:rPr>
          <w:rFonts w:ascii="PT Astra Serif" w:hAnsi="PT Astra Serif"/>
          <w:sz w:val="28"/>
          <w:szCs w:val="28"/>
        </w:rPr>
        <w:t xml:space="preserve"> услуги Интернет</w:t>
      </w:r>
      <w:r w:rsidRPr="008A31A0">
        <w:rPr>
          <w:rFonts w:ascii="PT Astra Serif" w:hAnsi="PT Astra Serif"/>
          <w:sz w:val="28"/>
          <w:szCs w:val="28"/>
        </w:rPr>
        <w:t xml:space="preserve"> в  сумме 1680 руб.</w:t>
      </w:r>
      <w:r w:rsidR="00AF3511">
        <w:rPr>
          <w:rFonts w:ascii="PT Astra Serif" w:hAnsi="PT Astra Serif"/>
          <w:sz w:val="28"/>
          <w:szCs w:val="28"/>
        </w:rPr>
        <w:t>,</w:t>
      </w:r>
      <w:r w:rsidRPr="008A31A0">
        <w:rPr>
          <w:rFonts w:ascii="PT Astra Serif" w:hAnsi="PT Astra Serif"/>
          <w:sz w:val="28"/>
          <w:szCs w:val="28"/>
        </w:rPr>
        <w:t xml:space="preserve"> платёжно</w:t>
      </w:r>
      <w:r w:rsidR="00AF3511">
        <w:rPr>
          <w:rFonts w:ascii="PT Astra Serif" w:hAnsi="PT Astra Serif"/>
          <w:sz w:val="28"/>
          <w:szCs w:val="28"/>
        </w:rPr>
        <w:t xml:space="preserve">е </w:t>
      </w:r>
      <w:r w:rsidR="00AF3511">
        <w:rPr>
          <w:rFonts w:ascii="PT Astra Serif" w:hAnsi="PT Astra Serif"/>
          <w:sz w:val="28"/>
          <w:szCs w:val="28"/>
        </w:rPr>
        <w:lastRenderedPageBreak/>
        <w:t xml:space="preserve">поручение № 14 от 25.02.2020г., за счет средств субсидии на выполнение муниципального задания  </w:t>
      </w:r>
      <w:r w:rsidRPr="008A31A0">
        <w:rPr>
          <w:rFonts w:ascii="PT Astra Serif" w:hAnsi="PT Astra Serif"/>
          <w:sz w:val="28"/>
          <w:szCs w:val="28"/>
        </w:rPr>
        <w:t>(БК 90607010000000000244221</w:t>
      </w:r>
      <w:r>
        <w:rPr>
          <w:rFonts w:ascii="PT Astra Serif" w:hAnsi="PT Astra Serif"/>
          <w:sz w:val="28"/>
          <w:szCs w:val="28"/>
        </w:rPr>
        <w:t>)</w:t>
      </w:r>
      <w:r w:rsidR="00CD2550">
        <w:rPr>
          <w:rFonts w:ascii="PT Astra Serif" w:hAnsi="PT Astra Serif"/>
          <w:sz w:val="28"/>
          <w:szCs w:val="28"/>
        </w:rPr>
        <w:t>.</w:t>
      </w:r>
    </w:p>
    <w:p w:rsidR="00220F0B" w:rsidRPr="00956CE0" w:rsidRDefault="00220F0B" w:rsidP="003F2E70">
      <w:pPr>
        <w:ind w:firstLine="709"/>
        <w:jc w:val="both"/>
        <w:rPr>
          <w:rFonts w:ascii="PT Astra Serif" w:eastAsia="Calibri" w:hAnsi="PT Astra Serif" w:cs="Calibri"/>
          <w:sz w:val="16"/>
          <w:szCs w:val="16"/>
          <w:highlight w:val="lightGray"/>
        </w:rPr>
      </w:pPr>
    </w:p>
    <w:p w:rsidR="001602AD" w:rsidRDefault="004A44B8" w:rsidP="003F2E70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r w:rsidRPr="003378D8">
        <w:rPr>
          <w:rFonts w:ascii="PT Astra Serif" w:eastAsia="Calibri" w:hAnsi="PT Astra Serif" w:cs="Calibri"/>
          <w:sz w:val="28"/>
          <w:szCs w:val="28"/>
        </w:rPr>
        <w:t>В проверяемый</w:t>
      </w:r>
      <w:r w:rsidRPr="003378D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378D8">
        <w:rPr>
          <w:rFonts w:ascii="PT Astra Serif" w:eastAsia="Calibri" w:hAnsi="PT Astra Serif" w:cs="Calibri"/>
          <w:sz w:val="28"/>
          <w:szCs w:val="28"/>
        </w:rPr>
        <w:t>период кассовые</w:t>
      </w:r>
      <w:r w:rsidRPr="003378D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378D8">
        <w:rPr>
          <w:rFonts w:ascii="PT Astra Serif" w:eastAsia="Calibri" w:hAnsi="PT Astra Serif" w:cs="Calibri"/>
          <w:sz w:val="28"/>
          <w:szCs w:val="28"/>
        </w:rPr>
        <w:t>операции</w:t>
      </w:r>
      <w:r w:rsidRPr="003378D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378D8">
        <w:rPr>
          <w:rFonts w:ascii="PT Astra Serif" w:eastAsia="Calibri" w:hAnsi="PT Astra Serif" w:cs="Calibri"/>
          <w:sz w:val="28"/>
          <w:szCs w:val="28"/>
        </w:rPr>
        <w:t>не</w:t>
      </w:r>
      <w:r w:rsidRPr="003378D8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3378D8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3378D8">
        <w:rPr>
          <w:rFonts w:ascii="PT Astra Serif" w:eastAsia="PT Astra Serif" w:hAnsi="PT Astra Serif" w:cs="PT Astra Serif"/>
          <w:sz w:val="28"/>
          <w:szCs w:val="28"/>
        </w:rPr>
        <w:t>.</w:t>
      </w:r>
      <w:r w:rsidRPr="003378D8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</w:t>
      </w:r>
      <w:r w:rsidR="002B4755" w:rsidRPr="003378D8">
        <w:rPr>
          <w:rFonts w:ascii="PT Astra Serif" w:eastAsia="Calibri" w:hAnsi="PT Astra Serif" w:cs="Calibri"/>
          <w:sz w:val="28"/>
          <w:szCs w:val="28"/>
        </w:rPr>
        <w:t>.</w:t>
      </w:r>
      <w:bookmarkStart w:id="1" w:name="_Toc22108755"/>
      <w:bookmarkStart w:id="2" w:name="_Toc29452199"/>
      <w:r w:rsidR="001602AD">
        <w:rPr>
          <w:rFonts w:ascii="PT Astra Serif" w:eastAsia="Calibri" w:hAnsi="PT Astra Serif" w:cs="Calibri"/>
          <w:sz w:val="28"/>
          <w:szCs w:val="28"/>
        </w:rPr>
        <w:t xml:space="preserve"> </w:t>
      </w:r>
    </w:p>
    <w:p w:rsidR="0090673A" w:rsidRDefault="00F23B37" w:rsidP="0090673A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23B37">
        <w:rPr>
          <w:rFonts w:ascii="PT Astra Serif" w:hAnsi="PT Astra Serif" w:cs="PT Astra Serif"/>
          <w:sz w:val="28"/>
          <w:szCs w:val="28"/>
        </w:rPr>
        <w:t xml:space="preserve">В плане </w:t>
      </w:r>
      <w:r w:rsidRPr="00F23B37">
        <w:rPr>
          <w:rFonts w:ascii="PT Astra Serif" w:eastAsia="Calibri" w:hAnsi="PT Astra Serif" w:cs="Calibri"/>
          <w:sz w:val="28"/>
          <w:szCs w:val="28"/>
        </w:rPr>
        <w:t>финансово</w:t>
      </w:r>
      <w:r w:rsidRPr="00F23B37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F23B37">
        <w:rPr>
          <w:rFonts w:ascii="PT Astra Serif" w:eastAsia="Calibri" w:hAnsi="PT Astra Serif" w:cs="Calibri"/>
          <w:sz w:val="28"/>
          <w:szCs w:val="28"/>
        </w:rPr>
        <w:t xml:space="preserve">деятельности на 2019 </w:t>
      </w:r>
      <w:r>
        <w:rPr>
          <w:rFonts w:ascii="PT Astra Serif" w:eastAsia="Calibri" w:hAnsi="PT Astra Serif" w:cs="Calibri"/>
          <w:sz w:val="28"/>
          <w:szCs w:val="28"/>
        </w:rPr>
        <w:t>и</w:t>
      </w:r>
      <w:r w:rsidRPr="00F23B37">
        <w:rPr>
          <w:rFonts w:ascii="PT Astra Serif" w:eastAsia="Calibri" w:hAnsi="PT Astra Serif" w:cs="Calibri"/>
          <w:sz w:val="28"/>
          <w:szCs w:val="28"/>
        </w:rPr>
        <w:t xml:space="preserve"> 2020 годы</w:t>
      </w:r>
      <w:r w:rsidRPr="00F23B37">
        <w:rPr>
          <w:rFonts w:ascii="PT Astra Serif" w:hAnsi="PT Astra Serif" w:cs="PT Astra Serif"/>
          <w:sz w:val="28"/>
          <w:szCs w:val="28"/>
        </w:rPr>
        <w:t xml:space="preserve"> не предусмотрены </w:t>
      </w:r>
      <w:r w:rsidR="00CD2550">
        <w:rPr>
          <w:rFonts w:ascii="PT Astra Serif" w:hAnsi="PT Astra Serif" w:cs="PT Astra Serif"/>
          <w:sz w:val="28"/>
          <w:szCs w:val="28"/>
        </w:rPr>
        <w:t>выплаты на командировочные расходы сотрудникам (проезд</w:t>
      </w:r>
      <w:r w:rsidRPr="00F23B37">
        <w:rPr>
          <w:rFonts w:ascii="PT Astra Serif" w:hAnsi="PT Astra Serif" w:cs="PT Astra Serif"/>
          <w:sz w:val="28"/>
          <w:szCs w:val="28"/>
        </w:rPr>
        <w:t xml:space="preserve">, расходы по найму жилого помещения  и </w:t>
      </w:r>
      <w:r w:rsidR="006E47E6">
        <w:rPr>
          <w:rFonts w:ascii="PT Astra Serif" w:hAnsi="PT Astra Serif" w:cs="PT Astra Serif"/>
          <w:sz w:val="28"/>
          <w:szCs w:val="28"/>
        </w:rPr>
        <w:t>оплата суточных</w:t>
      </w:r>
      <w:r w:rsidR="00CD2550">
        <w:rPr>
          <w:rFonts w:ascii="PT Astra Serif" w:hAnsi="PT Astra Serif" w:cs="PT Astra Serif"/>
          <w:sz w:val="28"/>
          <w:szCs w:val="28"/>
        </w:rPr>
        <w:t>)</w:t>
      </w:r>
      <w:r w:rsidR="00373092" w:rsidRPr="00F23B37">
        <w:rPr>
          <w:rFonts w:ascii="PT Astra Serif" w:hAnsi="PT Astra Serif" w:cs="PT Astra Serif"/>
          <w:sz w:val="28"/>
          <w:szCs w:val="28"/>
        </w:rPr>
        <w:t>.</w:t>
      </w:r>
    </w:p>
    <w:p w:rsidR="00846BA4" w:rsidRPr="00956CE0" w:rsidRDefault="00846BA4" w:rsidP="00343084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2E2D1C" w:rsidRPr="00A468BA" w:rsidRDefault="00343084" w:rsidP="00343084">
      <w:pPr>
        <w:ind w:firstLine="709"/>
        <w:jc w:val="both"/>
        <w:rPr>
          <w:rFonts w:ascii="PT Astra Serif" w:hAnsi="PT Astra Serif"/>
          <w:b/>
          <w:sz w:val="28"/>
          <w:szCs w:val="28"/>
          <w:highlight w:val="lightGray"/>
        </w:rPr>
      </w:pPr>
      <w:r w:rsidRPr="00606190">
        <w:rPr>
          <w:rFonts w:ascii="PT Astra Serif" w:hAnsi="PT Astra Serif"/>
          <w:sz w:val="28"/>
          <w:szCs w:val="28"/>
        </w:rPr>
        <w:t xml:space="preserve">Заработная плата работников учреждения </w:t>
      </w:r>
      <w:bookmarkEnd w:id="1"/>
      <w:bookmarkEnd w:id="2"/>
      <w:r w:rsidR="00785C09" w:rsidRPr="00606190">
        <w:rPr>
          <w:rFonts w:ascii="PT Astra Serif" w:eastAsia="Calibri" w:hAnsi="PT Astra Serif"/>
          <w:sz w:val="28"/>
          <w:szCs w:val="28"/>
          <w:lang w:eastAsia="en-US"/>
        </w:rPr>
        <w:t xml:space="preserve">установлена в соответствии с «Положением об оплате труда работников </w:t>
      </w:r>
      <w:r w:rsidR="00BF7EDC" w:rsidRPr="00606190">
        <w:rPr>
          <w:rFonts w:ascii="PT Astra Serif" w:hAnsi="PT Astra Serif"/>
          <w:sz w:val="28"/>
          <w:szCs w:val="28"/>
        </w:rPr>
        <w:t xml:space="preserve">муниципального дошкольного образовательного учреждения </w:t>
      </w:r>
      <w:r w:rsidR="00484054" w:rsidRPr="00606190">
        <w:rPr>
          <w:rFonts w:ascii="PT Astra Serif" w:hAnsi="PT Astra Serif"/>
          <w:sz w:val="28"/>
          <w:szCs w:val="28"/>
        </w:rPr>
        <w:t>«</w:t>
      </w:r>
      <w:proofErr w:type="spellStart"/>
      <w:r w:rsidR="00A26313" w:rsidRPr="00606190">
        <w:rPr>
          <w:rFonts w:ascii="PT Astra Serif" w:hAnsi="PT Astra Serif"/>
          <w:sz w:val="28"/>
          <w:szCs w:val="28"/>
        </w:rPr>
        <w:t>Киргин</w:t>
      </w:r>
      <w:r w:rsidR="00484054" w:rsidRPr="00606190">
        <w:rPr>
          <w:rFonts w:ascii="PT Astra Serif" w:hAnsi="PT Astra Serif"/>
          <w:sz w:val="28"/>
          <w:szCs w:val="28"/>
        </w:rPr>
        <w:t>ский</w:t>
      </w:r>
      <w:proofErr w:type="spellEnd"/>
      <w:r w:rsidR="00484054" w:rsidRPr="00606190">
        <w:rPr>
          <w:rFonts w:ascii="PT Astra Serif" w:hAnsi="PT Astra Serif"/>
          <w:sz w:val="28"/>
          <w:szCs w:val="28"/>
        </w:rPr>
        <w:t xml:space="preserve"> детский сад» (далее - </w:t>
      </w:r>
      <w:r w:rsidR="00676968" w:rsidRPr="00606190">
        <w:rPr>
          <w:rFonts w:ascii="PT Astra Serif" w:eastAsia="Calibri" w:hAnsi="PT Astra Serif"/>
          <w:sz w:val="28"/>
          <w:szCs w:val="28"/>
          <w:lang w:eastAsia="en-US"/>
        </w:rPr>
        <w:t>Положение об оплате труда)</w:t>
      </w:r>
      <w:r w:rsidR="00785C09" w:rsidRPr="00606190">
        <w:rPr>
          <w:rFonts w:ascii="PT Astra Serif" w:eastAsia="Calibri" w:hAnsi="PT Astra Serif"/>
          <w:sz w:val="28"/>
          <w:szCs w:val="28"/>
          <w:lang w:eastAsia="en-US"/>
        </w:rPr>
        <w:t>, утвержденным Приказом</w:t>
      </w:r>
      <w:r w:rsidR="00566CF5" w:rsidRPr="0060619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C09" w:rsidRPr="00606190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606190" w:rsidRPr="00606190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="00674798" w:rsidRPr="00606190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484054" w:rsidRPr="00606190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6461AD" w:rsidRPr="00606190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6E28C2" w:rsidRPr="00606190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606190" w:rsidRPr="00606190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6E28C2" w:rsidRPr="00606190">
        <w:rPr>
          <w:rFonts w:ascii="PT Astra Serif" w:eastAsia="Calibri" w:hAnsi="PT Astra Serif"/>
          <w:sz w:val="28"/>
          <w:szCs w:val="28"/>
          <w:lang w:eastAsia="en-US"/>
        </w:rPr>
        <w:t>г</w:t>
      </w:r>
      <w:r w:rsidR="00ED3F36" w:rsidRPr="00606190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5F31D2" w:rsidRPr="00606190">
        <w:rPr>
          <w:rFonts w:ascii="PT Astra Serif" w:eastAsia="Calibri" w:hAnsi="PT Astra Serif"/>
          <w:sz w:val="28"/>
          <w:szCs w:val="28"/>
          <w:lang w:eastAsia="en-US"/>
        </w:rPr>
        <w:t>№</w:t>
      </w:r>
      <w:r w:rsidR="005F31D2" w:rsidRPr="00606190">
        <w:rPr>
          <w:rFonts w:ascii="PT Astra Serif" w:hAnsi="PT Astra Serif"/>
          <w:sz w:val="28"/>
          <w:szCs w:val="28"/>
        </w:rPr>
        <w:t> </w:t>
      </w:r>
      <w:r w:rsidR="00606190" w:rsidRPr="00606190">
        <w:rPr>
          <w:rFonts w:ascii="PT Astra Serif" w:hAnsi="PT Astra Serif"/>
          <w:sz w:val="28"/>
          <w:szCs w:val="28"/>
        </w:rPr>
        <w:t>4</w:t>
      </w:r>
      <w:r w:rsidR="0003354D" w:rsidRPr="00606190">
        <w:rPr>
          <w:rFonts w:ascii="PT Astra Serif" w:hAnsi="PT Astra Serif"/>
          <w:sz w:val="28"/>
          <w:szCs w:val="28"/>
        </w:rPr>
        <w:t>2</w:t>
      </w:r>
      <w:r w:rsidR="00484054" w:rsidRPr="00606190">
        <w:rPr>
          <w:rFonts w:ascii="PT Astra Serif" w:hAnsi="PT Astra Serif"/>
          <w:sz w:val="28"/>
          <w:szCs w:val="28"/>
        </w:rPr>
        <w:t>-</w:t>
      </w:r>
      <w:r w:rsidR="0003354D" w:rsidRPr="00606190">
        <w:rPr>
          <w:rFonts w:ascii="PT Astra Serif" w:hAnsi="PT Astra Serif"/>
          <w:sz w:val="28"/>
          <w:szCs w:val="28"/>
        </w:rPr>
        <w:t>ОД</w:t>
      </w:r>
      <w:r w:rsidR="00ED3F36" w:rsidRPr="00606190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  <w:r w:rsidR="0003354D" w:rsidRPr="00606190">
        <w:rPr>
          <w:rFonts w:ascii="PT Astra Serif" w:eastAsia="Calibri" w:hAnsi="PT Astra Serif"/>
          <w:sz w:val="28"/>
          <w:szCs w:val="28"/>
          <w:lang w:eastAsia="en-US"/>
        </w:rPr>
        <w:t>Выплаты стимулирующего характера работникам учреждения</w:t>
      </w:r>
      <w:r w:rsidR="00606190" w:rsidRPr="00606190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3354D" w:rsidRPr="00606190">
        <w:rPr>
          <w:rFonts w:ascii="PT Astra Serif" w:eastAsia="Calibri" w:hAnsi="PT Astra Serif"/>
          <w:sz w:val="28"/>
          <w:szCs w:val="28"/>
          <w:lang w:eastAsia="en-US"/>
        </w:rPr>
        <w:t>осуществлялись в соответствии с «Положением о распределени</w:t>
      </w:r>
      <w:r w:rsidR="00606190" w:rsidRPr="00606190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="0003354D" w:rsidRPr="00606190">
        <w:rPr>
          <w:rFonts w:ascii="PT Astra Serif" w:eastAsia="Calibri" w:hAnsi="PT Astra Serif"/>
          <w:sz w:val="28"/>
          <w:szCs w:val="28"/>
          <w:lang w:eastAsia="en-US"/>
        </w:rPr>
        <w:t xml:space="preserve"> стимулирующей </w:t>
      </w:r>
      <w:proofErr w:type="gramStart"/>
      <w:r w:rsidR="0003354D" w:rsidRPr="00606190">
        <w:rPr>
          <w:rFonts w:ascii="PT Astra Serif" w:eastAsia="Calibri" w:hAnsi="PT Astra Serif"/>
          <w:sz w:val="28"/>
          <w:szCs w:val="28"/>
          <w:lang w:eastAsia="en-US"/>
        </w:rPr>
        <w:t xml:space="preserve">части </w:t>
      </w:r>
      <w:r w:rsidR="0003354D" w:rsidRPr="00A50B78">
        <w:rPr>
          <w:rFonts w:ascii="PT Astra Serif" w:eastAsia="Calibri" w:hAnsi="PT Astra Serif"/>
          <w:sz w:val="28"/>
          <w:szCs w:val="28"/>
          <w:lang w:eastAsia="en-US"/>
        </w:rPr>
        <w:t>фонда оплаты труда работников</w:t>
      </w:r>
      <w:proofErr w:type="gramEnd"/>
      <w:r w:rsidR="0003354D" w:rsidRPr="00A50B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06190" w:rsidRPr="00A50B78">
        <w:rPr>
          <w:rFonts w:ascii="PT Astra Serif" w:eastAsia="Calibri" w:hAnsi="PT Astra Serif" w:cs="Calibri"/>
          <w:sz w:val="28"/>
          <w:szCs w:val="28"/>
        </w:rPr>
        <w:t>МДОУ</w:t>
      </w:r>
      <w:r w:rsidR="00606190" w:rsidRPr="00A50B78">
        <w:rPr>
          <w:rFonts w:ascii="PT Astra Serif" w:hAnsi="PT Astra Serif"/>
          <w:sz w:val="28"/>
          <w:szCs w:val="28"/>
        </w:rPr>
        <w:t xml:space="preserve"> </w:t>
      </w:r>
      <w:r w:rsidR="0003354D" w:rsidRPr="00A50B78">
        <w:rPr>
          <w:rFonts w:ascii="PT Astra Serif" w:hAnsi="PT Astra Serif"/>
          <w:sz w:val="28"/>
          <w:szCs w:val="28"/>
        </w:rPr>
        <w:t>«</w:t>
      </w:r>
      <w:proofErr w:type="spellStart"/>
      <w:r w:rsidR="00A26313" w:rsidRPr="00A50B78">
        <w:rPr>
          <w:rFonts w:ascii="PT Astra Serif" w:hAnsi="PT Astra Serif"/>
          <w:sz w:val="28"/>
          <w:szCs w:val="28"/>
        </w:rPr>
        <w:t>Киргин</w:t>
      </w:r>
      <w:r w:rsidR="0003354D" w:rsidRPr="00A50B78">
        <w:rPr>
          <w:rFonts w:ascii="PT Astra Serif" w:hAnsi="PT Astra Serif"/>
          <w:sz w:val="28"/>
          <w:szCs w:val="28"/>
        </w:rPr>
        <w:t>ский</w:t>
      </w:r>
      <w:proofErr w:type="spellEnd"/>
      <w:r w:rsidR="0003354D" w:rsidRPr="00A50B78">
        <w:rPr>
          <w:rFonts w:ascii="PT Astra Serif" w:hAnsi="PT Astra Serif"/>
          <w:sz w:val="28"/>
          <w:szCs w:val="28"/>
        </w:rPr>
        <w:t xml:space="preserve"> детский сад</w:t>
      </w:r>
      <w:r w:rsidR="0003354D" w:rsidRPr="00A50B78">
        <w:rPr>
          <w:rFonts w:ascii="PT Astra Serif" w:eastAsia="Calibri" w:hAnsi="PT Astra Serif"/>
          <w:sz w:val="28"/>
          <w:szCs w:val="28"/>
          <w:lang w:eastAsia="en-US"/>
        </w:rPr>
        <w:t>» (П</w:t>
      </w:r>
      <w:r w:rsidR="00606190" w:rsidRPr="00A50B78">
        <w:rPr>
          <w:rFonts w:ascii="PT Astra Serif" w:eastAsia="Calibri" w:hAnsi="PT Astra Serif"/>
          <w:sz w:val="28"/>
          <w:szCs w:val="28"/>
          <w:lang w:eastAsia="en-US"/>
        </w:rPr>
        <w:t>ри</w:t>
      </w:r>
      <w:r w:rsidR="0003354D" w:rsidRPr="00A50B78">
        <w:rPr>
          <w:rFonts w:ascii="PT Astra Serif" w:eastAsia="Calibri" w:hAnsi="PT Astra Serif"/>
          <w:sz w:val="28"/>
          <w:szCs w:val="28"/>
          <w:lang w:eastAsia="en-US"/>
        </w:rPr>
        <w:t>ложение</w:t>
      </w:r>
      <w:r w:rsidR="00606190" w:rsidRPr="00A50B78">
        <w:rPr>
          <w:rFonts w:ascii="PT Astra Serif" w:eastAsia="Calibri" w:hAnsi="PT Astra Serif"/>
          <w:sz w:val="28"/>
          <w:szCs w:val="28"/>
          <w:lang w:eastAsia="en-US"/>
        </w:rPr>
        <w:t xml:space="preserve"> № 2 к</w:t>
      </w:r>
      <w:r w:rsidR="0003354D" w:rsidRPr="00A50B78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606190" w:rsidRPr="00A50B78">
        <w:rPr>
          <w:rFonts w:ascii="PT Astra Serif" w:eastAsia="Calibri" w:hAnsi="PT Astra Serif"/>
          <w:sz w:val="28"/>
          <w:szCs w:val="28"/>
          <w:lang w:eastAsia="en-US"/>
        </w:rPr>
        <w:t>Положению об оплате труда</w:t>
      </w:r>
      <w:r w:rsidR="0003354D" w:rsidRPr="00A50B78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="00A50B78" w:rsidRPr="00A50B78">
        <w:rPr>
          <w:rFonts w:ascii="PT Astra Serif" w:eastAsia="Calibri" w:hAnsi="PT Astra Serif"/>
          <w:sz w:val="28"/>
          <w:szCs w:val="28"/>
          <w:lang w:eastAsia="en-US"/>
        </w:rPr>
        <w:t xml:space="preserve">. </w:t>
      </w:r>
    </w:p>
    <w:p w:rsidR="000E6BF4" w:rsidRPr="00A468BA" w:rsidRDefault="006414D8" w:rsidP="00863135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666B7C">
        <w:rPr>
          <w:rFonts w:ascii="PT Astra Serif" w:eastAsia="Calibri" w:hAnsi="PT Astra Serif"/>
          <w:sz w:val="28"/>
          <w:szCs w:val="28"/>
          <w:lang w:eastAsia="en-US"/>
        </w:rPr>
        <w:t>Штатная численность</w:t>
      </w:r>
      <w:r w:rsidR="00785C09" w:rsidRPr="00666B7C">
        <w:rPr>
          <w:rFonts w:ascii="PT Astra Serif" w:eastAsia="Calibri" w:hAnsi="PT Astra Serif"/>
          <w:sz w:val="28"/>
          <w:szCs w:val="28"/>
          <w:lang w:eastAsia="en-US"/>
        </w:rPr>
        <w:t xml:space="preserve"> работников учреждения </w:t>
      </w:r>
      <w:r w:rsidR="00502074">
        <w:rPr>
          <w:rFonts w:ascii="PT Astra Serif" w:eastAsia="Calibri" w:hAnsi="PT Astra Serif"/>
          <w:sz w:val="28"/>
          <w:szCs w:val="28"/>
          <w:lang w:eastAsia="en-US"/>
        </w:rPr>
        <w:t xml:space="preserve">за </w:t>
      </w:r>
      <w:r w:rsidR="00846BA4">
        <w:rPr>
          <w:rFonts w:ascii="PT Astra Serif" w:eastAsia="Calibri" w:hAnsi="PT Astra Serif"/>
          <w:sz w:val="28"/>
          <w:szCs w:val="28"/>
          <w:lang w:eastAsia="en-US"/>
        </w:rPr>
        <w:t>проверяем</w:t>
      </w:r>
      <w:r w:rsidR="00B707EC">
        <w:rPr>
          <w:rFonts w:ascii="PT Astra Serif" w:eastAsia="Calibri" w:hAnsi="PT Astra Serif"/>
          <w:sz w:val="28"/>
          <w:szCs w:val="28"/>
          <w:lang w:eastAsia="en-US"/>
        </w:rPr>
        <w:t>ый</w:t>
      </w:r>
      <w:r w:rsidR="00F74100">
        <w:rPr>
          <w:rFonts w:ascii="PT Astra Serif" w:eastAsia="Calibri" w:hAnsi="PT Astra Serif"/>
          <w:sz w:val="28"/>
          <w:szCs w:val="28"/>
          <w:lang w:eastAsia="en-US"/>
        </w:rPr>
        <w:t xml:space="preserve"> период </w:t>
      </w:r>
      <w:r w:rsidR="00785C0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составляла </w:t>
      </w:r>
      <w:r w:rsidR="002F76CB" w:rsidRPr="00967A2F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="00785C0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 единиц из них: административн</w:t>
      </w:r>
      <w:r w:rsidR="00BD31A6" w:rsidRPr="00967A2F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BD31A6" w:rsidRPr="00967A2F">
        <w:rPr>
          <w:rFonts w:ascii="PT Astra Serif" w:hAnsi="PT Astra Serif"/>
          <w:sz w:val="28"/>
          <w:szCs w:val="28"/>
        </w:rPr>
        <w:t> </w:t>
      </w:r>
      <w:r w:rsidR="00BD31A6" w:rsidRPr="00967A2F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0C564F" w:rsidRPr="00967A2F">
        <w:rPr>
          <w:rFonts w:ascii="PT Astra Serif" w:hAnsi="PT Astra Serif"/>
          <w:sz w:val="28"/>
          <w:szCs w:val="28"/>
        </w:rPr>
        <w:t> </w:t>
      </w:r>
      <w:r w:rsidR="006167ED" w:rsidRPr="00967A2F">
        <w:rPr>
          <w:rFonts w:ascii="PT Astra Serif" w:eastAsia="Calibri" w:hAnsi="PT Astra Serif"/>
          <w:sz w:val="28"/>
          <w:szCs w:val="28"/>
          <w:lang w:eastAsia="en-US"/>
        </w:rPr>
        <w:t>управленческий</w:t>
      </w:r>
      <w:r w:rsidR="00785C0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 персонал </w:t>
      </w:r>
      <w:r w:rsidR="0055690B" w:rsidRPr="00967A2F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="00BD31A6" w:rsidRPr="00967A2F">
        <w:rPr>
          <w:rFonts w:ascii="PT Astra Serif" w:hAnsi="PT Astra Serif"/>
          <w:sz w:val="28"/>
          <w:szCs w:val="28"/>
        </w:rPr>
        <w:t> </w:t>
      </w:r>
      <w:r w:rsidR="003604AF" w:rsidRPr="00967A2F">
        <w:rPr>
          <w:rFonts w:ascii="PT Astra Serif" w:hAnsi="PT Astra Serif"/>
          <w:sz w:val="28"/>
          <w:szCs w:val="28"/>
        </w:rPr>
        <w:t> 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штатная </w:t>
      </w:r>
      <w:r w:rsidR="00785C09" w:rsidRPr="00967A2F">
        <w:rPr>
          <w:rFonts w:ascii="PT Astra Serif" w:eastAsia="Calibri" w:hAnsi="PT Astra Serif"/>
          <w:sz w:val="28"/>
          <w:szCs w:val="28"/>
          <w:lang w:eastAsia="en-US"/>
        </w:rPr>
        <w:t>единиц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785C0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>педагогически</w:t>
      </w:r>
      <w:r w:rsidR="00D53870" w:rsidRPr="00967A2F">
        <w:rPr>
          <w:rFonts w:ascii="PT Astra Serif" w:eastAsia="Calibri" w:hAnsi="PT Astra Serif"/>
          <w:sz w:val="28"/>
          <w:szCs w:val="28"/>
          <w:lang w:eastAsia="en-US"/>
        </w:rPr>
        <w:t>й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D53870" w:rsidRPr="00967A2F">
        <w:rPr>
          <w:rFonts w:ascii="PT Astra Serif" w:eastAsia="Calibri" w:hAnsi="PT Astra Serif"/>
          <w:sz w:val="28"/>
          <w:szCs w:val="28"/>
          <w:lang w:eastAsia="en-US"/>
        </w:rPr>
        <w:t>пе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>р</w:t>
      </w:r>
      <w:r w:rsidR="00D53870" w:rsidRPr="00967A2F">
        <w:rPr>
          <w:rFonts w:ascii="PT Astra Serif" w:eastAsia="Calibri" w:hAnsi="PT Astra Serif"/>
          <w:sz w:val="28"/>
          <w:szCs w:val="28"/>
          <w:lang w:eastAsia="en-US"/>
        </w:rPr>
        <w:t>с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>он</w:t>
      </w:r>
      <w:r w:rsidR="00D53870" w:rsidRPr="00967A2F">
        <w:rPr>
          <w:rFonts w:ascii="PT Astra Serif" w:eastAsia="Calibri" w:hAnsi="PT Astra Serif"/>
          <w:sz w:val="28"/>
          <w:szCs w:val="28"/>
          <w:lang w:eastAsia="en-US"/>
        </w:rPr>
        <w:t>ал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5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25</w:t>
      </w:r>
      <w:r w:rsidR="003604AF" w:rsidRPr="00967A2F">
        <w:rPr>
          <w:rFonts w:ascii="PT Astra Serif" w:hAnsi="PT Astra Serif"/>
          <w:sz w:val="28"/>
          <w:szCs w:val="28"/>
        </w:rPr>
        <w:t>  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>единиц, у</w:t>
      </w:r>
      <w:r w:rsidR="00D53870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чебно-вспомогательный персонал 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 штатн</w:t>
      </w:r>
      <w:r w:rsidR="00D53870" w:rsidRPr="00967A2F">
        <w:rPr>
          <w:rFonts w:ascii="PT Astra Serif" w:eastAsia="Calibri" w:hAnsi="PT Astra Serif"/>
          <w:sz w:val="28"/>
          <w:szCs w:val="28"/>
          <w:lang w:eastAsia="en-US"/>
        </w:rPr>
        <w:t>ых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 единиц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4B3529" w:rsidRPr="00967A2F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846BA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прочий персонал 1</w:t>
      </w:r>
      <w:r w:rsidR="00967A2F" w:rsidRPr="00967A2F">
        <w:rPr>
          <w:rFonts w:ascii="PT Astra Serif" w:hAnsi="PT Astra Serif"/>
          <w:sz w:val="28"/>
          <w:szCs w:val="28"/>
        </w:rPr>
        <w:t>  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штатная единица, </w:t>
      </w:r>
      <w:r w:rsidR="00D53870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обслуживающий персонал 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55690B" w:rsidRPr="00967A2F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75</w:t>
      </w:r>
      <w:r w:rsidR="00785C0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3706FC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штатных </w:t>
      </w:r>
      <w:r w:rsidR="00785C09" w:rsidRPr="00967A2F">
        <w:rPr>
          <w:rFonts w:ascii="PT Astra Serif" w:eastAsia="Calibri" w:hAnsi="PT Astra Serif"/>
          <w:sz w:val="28"/>
          <w:szCs w:val="28"/>
          <w:lang w:eastAsia="en-US"/>
        </w:rPr>
        <w:t>единиц.</w:t>
      </w:r>
      <w:r w:rsidR="00321A89" w:rsidRPr="00967A2F">
        <w:rPr>
          <w:rFonts w:ascii="PT Astra Serif" w:eastAsia="Calibri" w:hAnsi="PT Astra Serif"/>
          <w:sz w:val="28"/>
          <w:szCs w:val="28"/>
          <w:lang w:eastAsia="en-US"/>
        </w:rPr>
        <w:t xml:space="preserve"> Штатное расписание утверждено Приказом от 1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8</w:t>
      </w:r>
      <w:r w:rsidR="00321A89" w:rsidRPr="00967A2F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="00321A89" w:rsidRPr="00967A2F">
        <w:rPr>
          <w:rFonts w:ascii="PT Astra Serif" w:eastAsia="Calibri" w:hAnsi="PT Astra Serif"/>
          <w:sz w:val="28"/>
          <w:szCs w:val="28"/>
          <w:lang w:eastAsia="en-US"/>
        </w:rPr>
        <w:t>1.201</w:t>
      </w:r>
      <w:r w:rsidR="00967A2F" w:rsidRPr="00967A2F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="00321A89" w:rsidRPr="00967A2F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="00321A89" w:rsidRPr="00967A2F">
        <w:rPr>
          <w:rFonts w:ascii="PT Astra Serif" w:hAnsi="PT Astra Serif"/>
          <w:sz w:val="28"/>
          <w:szCs w:val="28"/>
        </w:rPr>
        <w:t> </w:t>
      </w:r>
      <w:r w:rsidR="00967A2F" w:rsidRPr="00967A2F">
        <w:rPr>
          <w:rFonts w:ascii="PT Astra Serif" w:hAnsi="PT Astra Serif"/>
          <w:sz w:val="28"/>
          <w:szCs w:val="28"/>
        </w:rPr>
        <w:t>47</w:t>
      </w:r>
      <w:r w:rsidR="0055690B" w:rsidRPr="00967A2F">
        <w:rPr>
          <w:rFonts w:ascii="PT Astra Serif" w:hAnsi="PT Astra Serif"/>
          <w:sz w:val="28"/>
          <w:szCs w:val="28"/>
        </w:rPr>
        <w:t>-ОД</w:t>
      </w:r>
      <w:r w:rsidR="00321A89" w:rsidRPr="00967A2F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A8400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85C09" w:rsidRPr="00967A2F">
        <w:rPr>
          <w:rFonts w:ascii="PT Astra Serif" w:eastAsia="Calibri" w:hAnsi="PT Astra Serif"/>
          <w:sz w:val="28"/>
          <w:szCs w:val="28"/>
          <w:lang w:eastAsia="en-US"/>
        </w:rPr>
        <w:t>Фонд</w:t>
      </w:r>
      <w:r w:rsidR="00785C09" w:rsidRPr="00A468BA">
        <w:rPr>
          <w:rFonts w:ascii="PT Astra Serif" w:eastAsia="Calibri" w:hAnsi="PT Astra Serif"/>
          <w:sz w:val="28"/>
          <w:szCs w:val="28"/>
          <w:lang w:eastAsia="en-US"/>
        </w:rPr>
        <w:t xml:space="preserve"> оплаты труда</w:t>
      </w:r>
      <w:r w:rsidR="00DB087C" w:rsidRPr="00A468B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F61B05" w:rsidRPr="00A468BA">
        <w:rPr>
          <w:rFonts w:ascii="PT Astra Serif" w:eastAsia="Calibri" w:hAnsi="PT Astra Serif"/>
          <w:sz w:val="28"/>
          <w:szCs w:val="28"/>
          <w:lang w:eastAsia="en-US"/>
        </w:rPr>
        <w:t>за</w:t>
      </w:r>
      <w:r w:rsidR="005353B0" w:rsidRPr="00A468BA">
        <w:rPr>
          <w:rFonts w:ascii="PT Astra Serif" w:eastAsia="Calibri" w:hAnsi="PT Astra Serif"/>
          <w:sz w:val="28"/>
          <w:szCs w:val="28"/>
          <w:lang w:eastAsia="en-US"/>
        </w:rPr>
        <w:t xml:space="preserve">  </w:t>
      </w:r>
      <w:r w:rsidR="0055690B" w:rsidRPr="00A468BA">
        <w:rPr>
          <w:rFonts w:ascii="PT Astra Serif" w:eastAsia="Calibri" w:hAnsi="PT Astra Serif"/>
          <w:sz w:val="28"/>
          <w:szCs w:val="28"/>
          <w:lang w:eastAsia="en-US"/>
        </w:rPr>
        <w:t xml:space="preserve">2019 год составил  </w:t>
      </w:r>
      <w:r w:rsidR="000C564F" w:rsidRPr="00A468BA">
        <w:rPr>
          <w:rFonts w:ascii="PT Astra Serif" w:hAnsi="PT Astra Serif" w:cs="Segoe UI"/>
          <w:color w:val="000000"/>
          <w:sz w:val="28"/>
          <w:szCs w:val="28"/>
        </w:rPr>
        <w:t>4 417,1</w:t>
      </w:r>
      <w:r w:rsidR="0055690B" w:rsidRPr="00A468BA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55690B" w:rsidRPr="00A468BA">
        <w:rPr>
          <w:rFonts w:ascii="PT Astra Serif" w:eastAsia="Calibri" w:hAnsi="PT Astra Serif"/>
          <w:sz w:val="28"/>
          <w:szCs w:val="28"/>
          <w:lang w:eastAsia="en-US"/>
        </w:rPr>
        <w:t>тыс</w:t>
      </w:r>
      <w:proofErr w:type="gramStart"/>
      <w:r w:rsidR="0055690B" w:rsidRPr="00A468BA">
        <w:rPr>
          <w:rFonts w:ascii="PT Astra Serif" w:eastAsia="Calibri" w:hAnsi="PT Astra Serif"/>
          <w:sz w:val="28"/>
          <w:szCs w:val="28"/>
          <w:lang w:eastAsia="en-US"/>
        </w:rPr>
        <w:t>.р</w:t>
      </w:r>
      <w:proofErr w:type="gramEnd"/>
      <w:r w:rsidR="0055690B" w:rsidRPr="00A468BA">
        <w:rPr>
          <w:rFonts w:ascii="PT Astra Serif" w:eastAsia="Calibri" w:hAnsi="PT Astra Serif"/>
          <w:sz w:val="28"/>
          <w:szCs w:val="28"/>
          <w:lang w:eastAsia="en-US"/>
        </w:rPr>
        <w:t>уб</w:t>
      </w:r>
      <w:proofErr w:type="spellEnd"/>
      <w:r w:rsidR="0055690B" w:rsidRPr="00A468BA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CC0FCA" w:rsidRPr="00A468BA">
        <w:rPr>
          <w:rFonts w:ascii="PT Astra Serif" w:eastAsia="Calibri" w:hAnsi="PT Astra Serif"/>
          <w:sz w:val="28"/>
          <w:szCs w:val="28"/>
          <w:lang w:eastAsia="en-US"/>
        </w:rPr>
        <w:t>, на  20</w:t>
      </w:r>
      <w:r w:rsidR="0055690B" w:rsidRPr="00A468BA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CC0FCA" w:rsidRPr="00A468BA">
        <w:rPr>
          <w:rFonts w:ascii="PT Astra Serif" w:eastAsia="Calibri" w:hAnsi="PT Astra Serif"/>
          <w:sz w:val="28"/>
          <w:szCs w:val="28"/>
          <w:lang w:eastAsia="en-US"/>
        </w:rPr>
        <w:t xml:space="preserve"> год</w:t>
      </w:r>
      <w:r w:rsidR="00F61B05" w:rsidRPr="00A468BA">
        <w:rPr>
          <w:rFonts w:ascii="PT Astra Serif" w:eastAsia="Calibri" w:hAnsi="PT Astra Serif"/>
          <w:sz w:val="28"/>
          <w:szCs w:val="28"/>
          <w:lang w:eastAsia="en-US"/>
        </w:rPr>
        <w:t xml:space="preserve"> утвержден </w:t>
      </w:r>
      <w:r w:rsidR="00CC0FCA" w:rsidRPr="00A468B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C564F" w:rsidRPr="00A468BA">
        <w:rPr>
          <w:rFonts w:ascii="PT Astra Serif" w:hAnsi="PT Astra Serif" w:cs="Segoe UI"/>
          <w:color w:val="000000"/>
          <w:sz w:val="28"/>
          <w:szCs w:val="28"/>
        </w:rPr>
        <w:t>4 439,0</w:t>
      </w:r>
      <w:r w:rsidR="00CC0FCA" w:rsidRPr="00A468BA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r w:rsidR="00CC0FCA" w:rsidRPr="00A468BA">
        <w:rPr>
          <w:rFonts w:ascii="PT Astra Serif" w:eastAsia="Calibri" w:hAnsi="PT Astra Serif"/>
          <w:sz w:val="28"/>
          <w:szCs w:val="28"/>
          <w:lang w:eastAsia="en-US"/>
        </w:rPr>
        <w:t>тыс.руб</w:t>
      </w:r>
      <w:proofErr w:type="spellEnd"/>
      <w:r w:rsidR="00526B56" w:rsidRPr="00A468BA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E3C71" w:rsidRPr="00982860" w:rsidRDefault="00DE3C71" w:rsidP="00DE3C71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A330C5">
        <w:rPr>
          <w:rFonts w:ascii="PT Astra Serif" w:eastAsia="Calibri" w:hAnsi="PT Astra Serif" w:cs="Calibri"/>
          <w:sz w:val="28"/>
          <w:szCs w:val="28"/>
        </w:rPr>
        <w:t>Проверкой</w:t>
      </w:r>
      <w:r w:rsidRPr="00A330C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330C5">
        <w:rPr>
          <w:rFonts w:ascii="PT Astra Serif" w:eastAsia="Calibri" w:hAnsi="PT Astra Serif" w:cs="Calibri"/>
          <w:sz w:val="28"/>
          <w:szCs w:val="28"/>
        </w:rPr>
        <w:t>начисления</w:t>
      </w:r>
      <w:r w:rsidRPr="00A330C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330C5">
        <w:rPr>
          <w:rFonts w:ascii="PT Astra Serif" w:eastAsia="Calibri" w:hAnsi="PT Astra Serif" w:cs="Calibri"/>
          <w:sz w:val="28"/>
          <w:szCs w:val="28"/>
        </w:rPr>
        <w:t>и</w:t>
      </w:r>
      <w:r w:rsidRPr="00A330C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330C5">
        <w:rPr>
          <w:rFonts w:ascii="PT Astra Serif" w:eastAsia="Calibri" w:hAnsi="PT Astra Serif" w:cs="Calibri"/>
          <w:sz w:val="28"/>
          <w:szCs w:val="28"/>
        </w:rPr>
        <w:t>выплаты</w:t>
      </w:r>
      <w:r w:rsidRPr="00A330C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330C5">
        <w:rPr>
          <w:rFonts w:ascii="PT Astra Serif" w:eastAsia="Calibri" w:hAnsi="PT Astra Serif" w:cs="Calibri"/>
          <w:sz w:val="28"/>
          <w:szCs w:val="28"/>
        </w:rPr>
        <w:t>заработной</w:t>
      </w:r>
      <w:r w:rsidRPr="00A330C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330C5">
        <w:rPr>
          <w:rFonts w:ascii="PT Astra Serif" w:eastAsia="Calibri" w:hAnsi="PT Astra Serif" w:cs="Calibri"/>
          <w:sz w:val="28"/>
          <w:szCs w:val="28"/>
        </w:rPr>
        <w:t>платы</w:t>
      </w:r>
      <w:r w:rsidRPr="00A330C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330C5">
        <w:rPr>
          <w:rFonts w:ascii="PT Astra Serif" w:eastAsia="Calibri" w:hAnsi="PT Astra Serif" w:cs="Calibri"/>
          <w:sz w:val="28"/>
          <w:szCs w:val="28"/>
        </w:rPr>
        <w:t>работникам</w:t>
      </w:r>
      <w:r w:rsidRPr="00A330C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330C5">
        <w:rPr>
          <w:rFonts w:ascii="PT Astra Serif" w:eastAsia="Calibri" w:hAnsi="PT Astra Serif" w:cs="Calibri"/>
          <w:sz w:val="28"/>
          <w:szCs w:val="28"/>
        </w:rPr>
        <w:t>учреждения</w:t>
      </w:r>
      <w:r w:rsidRPr="00A330C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A330C5">
        <w:rPr>
          <w:rFonts w:ascii="PT Astra Serif" w:eastAsia="Calibri" w:hAnsi="PT Astra Serif" w:cs="Calibri"/>
          <w:sz w:val="28"/>
          <w:szCs w:val="28"/>
        </w:rPr>
        <w:t>за</w:t>
      </w:r>
      <w:r w:rsidRPr="00A330C5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82860">
        <w:rPr>
          <w:rFonts w:ascii="PT Astra Serif" w:eastAsia="Calibri" w:hAnsi="PT Astra Serif" w:cs="Calibri"/>
          <w:sz w:val="28"/>
          <w:szCs w:val="28"/>
        </w:rPr>
        <w:t>проверяемый период</w:t>
      </w:r>
      <w:r w:rsidRPr="0098286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82860">
        <w:rPr>
          <w:rFonts w:ascii="PT Astra Serif" w:eastAsia="Calibri" w:hAnsi="PT Astra Serif" w:cs="Calibri"/>
          <w:sz w:val="28"/>
          <w:szCs w:val="28"/>
        </w:rPr>
        <w:t>установлено</w:t>
      </w:r>
      <w:r w:rsidRPr="00982860">
        <w:rPr>
          <w:rFonts w:ascii="PT Astra Serif" w:eastAsia="PT Astra Serif" w:hAnsi="PT Astra Serif" w:cs="PT Astra Serif"/>
          <w:sz w:val="28"/>
          <w:szCs w:val="28"/>
        </w:rPr>
        <w:t>:</w:t>
      </w:r>
    </w:p>
    <w:p w:rsidR="007A5F7F" w:rsidRPr="00982860" w:rsidRDefault="007A5F7F" w:rsidP="007A5F7F">
      <w:pPr>
        <w:numPr>
          <w:ilvl w:val="0"/>
          <w:numId w:val="19"/>
        </w:numPr>
        <w:ind w:left="437" w:hanging="437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982860">
        <w:rPr>
          <w:rFonts w:ascii="PT Astra Serif" w:eastAsia="Calibri" w:hAnsi="PT Astra Serif" w:cs="Calibri"/>
          <w:sz w:val="28"/>
        </w:rPr>
        <w:t>В</w:t>
      </w:r>
      <w:r w:rsidRPr="00982860">
        <w:rPr>
          <w:rFonts w:ascii="PT Astra Serif" w:eastAsia="PT Astra Serif" w:hAnsi="PT Astra Serif" w:cs="PT Astra Serif"/>
          <w:sz w:val="28"/>
        </w:rPr>
        <w:t xml:space="preserve"> </w:t>
      </w:r>
      <w:r w:rsidRPr="00982860">
        <w:rPr>
          <w:rFonts w:ascii="PT Astra Serif" w:eastAsia="Calibri" w:hAnsi="PT Astra Serif" w:cs="Calibri"/>
          <w:sz w:val="28"/>
        </w:rPr>
        <w:t>нарушение</w:t>
      </w:r>
      <w:r w:rsidRPr="00982860">
        <w:rPr>
          <w:rFonts w:ascii="PT Astra Serif" w:eastAsia="PT Astra Serif" w:hAnsi="PT Astra Serif" w:cs="PT Astra Serif"/>
          <w:sz w:val="28"/>
        </w:rPr>
        <w:t xml:space="preserve"> </w:t>
      </w:r>
      <w:r w:rsidRPr="00982860">
        <w:rPr>
          <w:rFonts w:ascii="PT Astra Serif" w:eastAsia="Calibri" w:hAnsi="PT Astra Serif" w:cs="Calibri"/>
          <w:sz w:val="28"/>
        </w:rPr>
        <w:t>статьи</w:t>
      </w:r>
      <w:r w:rsidRPr="00982860">
        <w:rPr>
          <w:rFonts w:ascii="PT Astra Serif" w:eastAsia="PT Astra Serif" w:hAnsi="PT Astra Serif" w:cs="PT Astra Serif"/>
          <w:sz w:val="28"/>
        </w:rPr>
        <w:t xml:space="preserve"> 284 </w:t>
      </w:r>
      <w:r w:rsidRPr="00982860">
        <w:rPr>
          <w:rFonts w:ascii="PT Astra Serif" w:eastAsia="Calibri" w:hAnsi="PT Astra Serif" w:cs="Calibri"/>
          <w:sz w:val="28"/>
        </w:rPr>
        <w:t>Трудового</w:t>
      </w:r>
      <w:r w:rsidRPr="00982860">
        <w:rPr>
          <w:rFonts w:ascii="PT Astra Serif" w:eastAsia="PT Astra Serif" w:hAnsi="PT Astra Serif" w:cs="PT Astra Serif"/>
          <w:sz w:val="28"/>
        </w:rPr>
        <w:t xml:space="preserve"> </w:t>
      </w:r>
      <w:r w:rsidRPr="00982860">
        <w:rPr>
          <w:rFonts w:ascii="PT Astra Serif" w:eastAsia="Calibri" w:hAnsi="PT Astra Serif" w:cs="Calibri"/>
          <w:sz w:val="28"/>
        </w:rPr>
        <w:t>Кодекса</w:t>
      </w:r>
      <w:r w:rsidRPr="00982860">
        <w:rPr>
          <w:rFonts w:ascii="PT Astra Serif" w:eastAsia="PT Astra Serif" w:hAnsi="PT Astra Serif" w:cs="PT Astra Serif"/>
          <w:sz w:val="28"/>
        </w:rPr>
        <w:t xml:space="preserve"> </w:t>
      </w:r>
      <w:r w:rsidRPr="00982860">
        <w:rPr>
          <w:rFonts w:ascii="PT Astra Serif" w:eastAsia="Calibri" w:hAnsi="PT Astra Serif" w:cs="Calibri"/>
          <w:sz w:val="28"/>
        </w:rPr>
        <w:t>Российской</w:t>
      </w:r>
      <w:r w:rsidRPr="00982860">
        <w:rPr>
          <w:rFonts w:ascii="PT Astra Serif" w:eastAsia="PT Astra Serif" w:hAnsi="PT Astra Serif" w:cs="PT Astra Serif"/>
          <w:sz w:val="28"/>
        </w:rPr>
        <w:t xml:space="preserve"> </w:t>
      </w:r>
      <w:r w:rsidRPr="00982860">
        <w:rPr>
          <w:rFonts w:ascii="PT Astra Serif" w:eastAsia="Calibri" w:hAnsi="PT Astra Serif" w:cs="Calibri"/>
          <w:sz w:val="28"/>
        </w:rPr>
        <w:t>Федерации</w:t>
      </w:r>
      <w:r w:rsidRPr="00982860">
        <w:rPr>
          <w:rFonts w:ascii="PT Astra Serif" w:eastAsia="PT Astra Serif" w:hAnsi="PT Astra Serif" w:cs="PT Astra Serif"/>
          <w:sz w:val="28"/>
        </w:rPr>
        <w:t xml:space="preserve">  </w:t>
      </w:r>
      <w:r w:rsidRPr="00982860">
        <w:rPr>
          <w:rFonts w:ascii="PT Astra Serif" w:eastAsia="Calibri" w:hAnsi="PT Astra Serif" w:cs="Calibri"/>
          <w:sz w:val="28"/>
          <w:szCs w:val="28"/>
        </w:rPr>
        <w:t>П</w:t>
      </w:r>
      <w:r w:rsidRPr="00982860">
        <w:rPr>
          <w:rFonts w:ascii="PT Astra Serif" w:eastAsia="PT Astra Serif" w:hAnsi="PT Astra Serif" w:cs="PT Astra Serif"/>
          <w:sz w:val="28"/>
          <w:szCs w:val="28"/>
        </w:rPr>
        <w:t>риказом от 0</w:t>
      </w:r>
      <w:r>
        <w:rPr>
          <w:rFonts w:ascii="PT Astra Serif" w:eastAsia="PT Astra Serif" w:hAnsi="PT Astra Serif" w:cs="PT Astra Serif"/>
          <w:sz w:val="28"/>
          <w:szCs w:val="28"/>
        </w:rPr>
        <w:t>1</w:t>
      </w:r>
      <w:r w:rsidRPr="00982860">
        <w:rPr>
          <w:rFonts w:ascii="PT Astra Serif" w:eastAsia="PT Astra Serif" w:hAnsi="PT Astra Serif" w:cs="PT Astra Serif"/>
          <w:sz w:val="28"/>
          <w:szCs w:val="28"/>
        </w:rPr>
        <w:t>.0</w:t>
      </w:r>
      <w:r>
        <w:rPr>
          <w:rFonts w:ascii="PT Astra Serif" w:eastAsia="PT Astra Serif" w:hAnsi="PT Astra Serif" w:cs="PT Astra Serif"/>
          <w:sz w:val="28"/>
          <w:szCs w:val="28"/>
        </w:rPr>
        <w:t>6</w:t>
      </w:r>
      <w:r w:rsidRPr="00982860">
        <w:rPr>
          <w:rFonts w:ascii="PT Astra Serif" w:eastAsia="PT Astra Serif" w:hAnsi="PT Astra Serif" w:cs="PT Astra Serif"/>
          <w:sz w:val="28"/>
          <w:szCs w:val="28"/>
        </w:rPr>
        <w:t>.</w:t>
      </w:r>
      <w:r>
        <w:rPr>
          <w:rFonts w:ascii="PT Astra Serif" w:eastAsia="PT Astra Serif" w:hAnsi="PT Astra Serif" w:cs="PT Astra Serif"/>
          <w:sz w:val="28"/>
          <w:szCs w:val="28"/>
        </w:rPr>
        <w:t>20г. № 25-ЛС</w:t>
      </w:r>
      <w:r w:rsidRPr="0098286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8"/>
          <w:szCs w:val="28"/>
        </w:rPr>
        <w:t>Белобородову А.Н.</w:t>
      </w:r>
      <w:r w:rsidR="005D5A9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D5A9A" w:rsidRPr="00982860">
        <w:rPr>
          <w:rFonts w:ascii="PT Astra Serif" w:eastAsia="PT Astra Serif" w:hAnsi="PT Astra Serif" w:cs="PT Astra Serif"/>
          <w:sz w:val="28"/>
          <w:szCs w:val="28"/>
        </w:rPr>
        <w:t>с 0</w:t>
      </w:r>
      <w:r w:rsidR="005D5A9A">
        <w:rPr>
          <w:rFonts w:ascii="PT Astra Serif" w:eastAsia="PT Astra Serif" w:hAnsi="PT Astra Serif" w:cs="PT Astra Serif"/>
          <w:sz w:val="28"/>
          <w:szCs w:val="28"/>
        </w:rPr>
        <w:t>1</w:t>
      </w:r>
      <w:r w:rsidR="005D5A9A" w:rsidRPr="00982860">
        <w:rPr>
          <w:rFonts w:ascii="PT Astra Serif" w:eastAsia="PT Astra Serif" w:hAnsi="PT Astra Serif" w:cs="PT Astra Serif"/>
          <w:sz w:val="28"/>
          <w:szCs w:val="28"/>
        </w:rPr>
        <w:t>.0</w:t>
      </w:r>
      <w:r w:rsidR="005D5A9A">
        <w:rPr>
          <w:rFonts w:ascii="PT Astra Serif" w:eastAsia="PT Astra Serif" w:hAnsi="PT Astra Serif" w:cs="PT Astra Serif"/>
          <w:sz w:val="28"/>
          <w:szCs w:val="28"/>
        </w:rPr>
        <w:t>6</w:t>
      </w:r>
      <w:r w:rsidR="005D5A9A" w:rsidRPr="00982860">
        <w:rPr>
          <w:rFonts w:ascii="PT Astra Serif" w:eastAsia="PT Astra Serif" w:hAnsi="PT Astra Serif" w:cs="PT Astra Serif"/>
          <w:sz w:val="28"/>
          <w:szCs w:val="28"/>
        </w:rPr>
        <w:t>.</w:t>
      </w:r>
      <w:r w:rsidR="005D5A9A">
        <w:rPr>
          <w:rFonts w:ascii="PT Astra Serif" w:eastAsia="PT Astra Serif" w:hAnsi="PT Astra Serif" w:cs="PT Astra Serif"/>
          <w:sz w:val="28"/>
          <w:szCs w:val="28"/>
        </w:rPr>
        <w:t>20</w:t>
      </w:r>
      <w:r w:rsidR="005D5A9A" w:rsidRPr="00982860">
        <w:rPr>
          <w:rFonts w:ascii="PT Astra Serif" w:eastAsia="PT Astra Serif" w:hAnsi="PT Astra Serif" w:cs="PT Astra Serif"/>
          <w:sz w:val="28"/>
          <w:szCs w:val="28"/>
        </w:rPr>
        <w:t xml:space="preserve">г. </w:t>
      </w:r>
      <w:proofErr w:type="spellStart"/>
      <w:r w:rsidR="005D5A9A">
        <w:rPr>
          <w:rFonts w:ascii="PT Astra Serif" w:eastAsia="PT Astra Serif" w:hAnsi="PT Astra Serif" w:cs="PT Astra Serif"/>
          <w:sz w:val="28"/>
          <w:szCs w:val="28"/>
        </w:rPr>
        <w:t>протарифицировали</w:t>
      </w:r>
      <w:proofErr w:type="spellEnd"/>
      <w:r w:rsidR="005D5A9A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D5A9A" w:rsidRPr="00982860">
        <w:rPr>
          <w:rFonts w:ascii="PT Astra Serif" w:eastAsia="PT Astra Serif" w:hAnsi="PT Astra Serif" w:cs="PT Astra Serif"/>
          <w:sz w:val="28"/>
          <w:szCs w:val="28"/>
        </w:rPr>
        <w:t>1</w:t>
      </w:r>
      <w:r w:rsidR="005D5A9A">
        <w:rPr>
          <w:rFonts w:ascii="PT Astra Serif" w:eastAsia="PT Astra Serif" w:hAnsi="PT Astra Serif" w:cs="PT Astra Serif"/>
          <w:sz w:val="28"/>
          <w:szCs w:val="28"/>
        </w:rPr>
        <w:t>,5</w:t>
      </w:r>
      <w:r w:rsidR="005D5A9A" w:rsidRPr="0098286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D5A9A" w:rsidRPr="00982860">
        <w:rPr>
          <w:rFonts w:ascii="PT Astra Serif" w:eastAsia="Calibri" w:hAnsi="PT Astra Serif" w:cs="Calibri"/>
          <w:sz w:val="28"/>
          <w:szCs w:val="28"/>
        </w:rPr>
        <w:t>ставк</w:t>
      </w:r>
      <w:r w:rsidR="005D5A9A">
        <w:rPr>
          <w:rFonts w:ascii="PT Astra Serif" w:eastAsia="Calibri" w:hAnsi="PT Astra Serif" w:cs="Calibri"/>
          <w:sz w:val="28"/>
          <w:szCs w:val="28"/>
        </w:rPr>
        <w:t xml:space="preserve">и </w:t>
      </w:r>
      <w:r w:rsidR="005D5A9A">
        <w:rPr>
          <w:rFonts w:ascii="PT Astra Serif" w:eastAsia="PT Astra Serif" w:hAnsi="PT Astra Serif" w:cs="PT Astra Serif"/>
          <w:sz w:val="28"/>
          <w:szCs w:val="28"/>
        </w:rPr>
        <w:t>повара</w:t>
      </w: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D5A9A">
        <w:rPr>
          <w:rFonts w:ascii="PT Astra Serif" w:eastAsia="PT Astra Serif" w:hAnsi="PT Astra Serif" w:cs="PT Astra Serif"/>
          <w:sz w:val="28"/>
          <w:szCs w:val="28"/>
        </w:rPr>
        <w:t>и кухонного рабочего 0,5 ставки</w:t>
      </w:r>
      <w:r w:rsidRPr="00982860">
        <w:rPr>
          <w:rFonts w:ascii="PT Astra Serif" w:eastAsia="PT Astra Serif" w:hAnsi="PT Astra Serif" w:cs="PT Astra Serif"/>
          <w:sz w:val="28"/>
          <w:szCs w:val="28"/>
        </w:rPr>
        <w:t xml:space="preserve"> (</w:t>
      </w:r>
      <w:r w:rsidRPr="00982860">
        <w:rPr>
          <w:rFonts w:ascii="PT Astra Serif" w:eastAsia="Calibri" w:hAnsi="PT Astra Serif" w:cs="Calibri"/>
          <w:sz w:val="28"/>
          <w:szCs w:val="28"/>
        </w:rPr>
        <w:t>превышение</w:t>
      </w:r>
      <w:r w:rsidRPr="00982860">
        <w:rPr>
          <w:rFonts w:ascii="PT Astra Serif" w:eastAsia="PT Astra Serif" w:hAnsi="PT Astra Serif" w:cs="PT Astra Serif"/>
          <w:sz w:val="28"/>
          <w:szCs w:val="28"/>
        </w:rPr>
        <w:t xml:space="preserve"> 0,5 </w:t>
      </w:r>
      <w:r w:rsidRPr="00982860">
        <w:rPr>
          <w:rFonts w:ascii="PT Astra Serif" w:eastAsia="Calibri" w:hAnsi="PT Astra Serif" w:cs="Calibri"/>
          <w:sz w:val="28"/>
          <w:szCs w:val="28"/>
        </w:rPr>
        <w:t>ставки</w:t>
      </w:r>
      <w:r w:rsidRPr="00982860">
        <w:rPr>
          <w:rFonts w:ascii="PT Astra Serif" w:eastAsia="PT Astra Serif" w:hAnsi="PT Astra Serif" w:cs="PT Astra Serif"/>
          <w:sz w:val="28"/>
          <w:szCs w:val="28"/>
        </w:rPr>
        <w:t>).</w:t>
      </w:r>
      <w:r w:rsidR="009D085C" w:rsidRPr="009D085C">
        <w:rPr>
          <w:rFonts w:ascii="PT Astra Serif" w:hAnsi="PT Astra Serif"/>
          <w:sz w:val="28"/>
          <w:szCs w:val="28"/>
        </w:rPr>
        <w:t xml:space="preserve"> </w:t>
      </w:r>
    </w:p>
    <w:p w:rsidR="005649F3" w:rsidRPr="005649F3" w:rsidRDefault="005649F3" w:rsidP="008B5A22">
      <w:pPr>
        <w:numPr>
          <w:ilvl w:val="0"/>
          <w:numId w:val="19"/>
        </w:numPr>
        <w:ind w:left="357" w:hanging="437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43101C">
        <w:rPr>
          <w:rFonts w:ascii="PT Astra Serif" w:eastAsia="Calibri" w:hAnsi="PT Astra Serif" w:cs="Calibri"/>
          <w:sz w:val="28"/>
        </w:rPr>
        <w:t>При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начислении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заработной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платы</w:t>
      </w:r>
      <w:r w:rsidRPr="0043101C">
        <w:rPr>
          <w:rFonts w:ascii="PT Astra Serif" w:eastAsia="PT Astra Serif" w:hAnsi="PT Astra Serif" w:cs="PT Astra Serif"/>
          <w:sz w:val="28"/>
        </w:rPr>
        <w:t xml:space="preserve"> </w:t>
      </w:r>
      <w:r w:rsidRPr="0043101C">
        <w:rPr>
          <w:rFonts w:ascii="PT Astra Serif" w:eastAsia="Calibri" w:hAnsi="PT Astra Serif" w:cs="Calibri"/>
          <w:sz w:val="28"/>
        </w:rPr>
        <w:t>сторожам</w:t>
      </w:r>
      <w:r w:rsidRPr="0043101C">
        <w:rPr>
          <w:rFonts w:ascii="PT Astra Serif" w:eastAsia="PT Astra Serif" w:hAnsi="PT Astra Serif" w:cs="PT Astra Serif"/>
          <w:sz w:val="28"/>
        </w:rPr>
        <w:t>:</w:t>
      </w:r>
    </w:p>
    <w:p w:rsidR="00754AA0" w:rsidRPr="00754AA0" w:rsidRDefault="008B5A22" w:rsidP="00D806F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54AA0">
        <w:rPr>
          <w:rFonts w:ascii="PT Astra Serif" w:eastAsia="Calibri" w:hAnsi="PT Astra Serif" w:cs="Calibri"/>
          <w:sz w:val="28"/>
          <w:szCs w:val="28"/>
        </w:rPr>
        <w:t>В</w:t>
      </w:r>
      <w:r w:rsidRPr="00754AA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54AA0">
        <w:rPr>
          <w:rFonts w:ascii="PT Astra Serif" w:eastAsia="Calibri" w:hAnsi="PT Astra Serif" w:cs="Calibri"/>
          <w:sz w:val="28"/>
          <w:szCs w:val="28"/>
        </w:rPr>
        <w:t>нарушение статьи 104</w:t>
      </w:r>
      <w:r w:rsidRPr="00754AA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754AA0">
        <w:rPr>
          <w:rFonts w:ascii="PT Astra Serif" w:eastAsia="Calibri" w:hAnsi="PT Astra Serif" w:cs="Calibri"/>
          <w:sz w:val="28"/>
          <w:szCs w:val="28"/>
        </w:rPr>
        <w:t xml:space="preserve">Трудового Кодекса Российской Федерации пунктом 4.3 Правил внутреннего трудового распорядка не установлен период </w:t>
      </w:r>
      <w:r w:rsidR="00F6049F" w:rsidRPr="00754AA0">
        <w:rPr>
          <w:rFonts w:ascii="PT Astra Serif" w:eastAsia="Calibri" w:hAnsi="PT Astra Serif" w:cs="Calibri"/>
          <w:sz w:val="28"/>
          <w:szCs w:val="28"/>
        </w:rPr>
        <w:t xml:space="preserve">учета </w:t>
      </w:r>
      <w:r w:rsidRPr="00754AA0">
        <w:rPr>
          <w:rFonts w:ascii="PT Astra Serif" w:eastAsia="Calibri" w:hAnsi="PT Astra Serif" w:cs="Calibri"/>
          <w:sz w:val="28"/>
          <w:szCs w:val="28"/>
        </w:rPr>
        <w:t>с</w:t>
      </w:r>
      <w:r w:rsidR="00754AA0">
        <w:rPr>
          <w:rFonts w:ascii="PT Astra Serif" w:eastAsia="Calibri" w:hAnsi="PT Astra Serif" w:cs="Calibri"/>
          <w:sz w:val="28"/>
          <w:szCs w:val="28"/>
        </w:rPr>
        <w:t>уммированного рабочего времени и расчет заработной платы производится не за отработанные часы, а за отработанные смены.</w:t>
      </w:r>
    </w:p>
    <w:p w:rsidR="00980959" w:rsidRPr="00754AA0" w:rsidRDefault="00980959" w:rsidP="00D806F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754AA0">
        <w:rPr>
          <w:rFonts w:ascii="PT Astra Serif" w:eastAsia="Calibri" w:hAnsi="PT Astra Serif" w:cs="Calibri"/>
          <w:sz w:val="28"/>
        </w:rPr>
        <w:t>в</w:t>
      </w:r>
      <w:r w:rsidRPr="00754AA0">
        <w:rPr>
          <w:rFonts w:ascii="PT Astra Serif" w:eastAsia="PT Astra Serif" w:hAnsi="PT Astra Serif" w:cs="PT Astra Serif"/>
          <w:sz w:val="28"/>
        </w:rPr>
        <w:t xml:space="preserve"> </w:t>
      </w:r>
      <w:r w:rsidRPr="00754AA0">
        <w:rPr>
          <w:rFonts w:ascii="PT Astra Serif" w:eastAsia="Calibri" w:hAnsi="PT Astra Serif" w:cs="Calibri"/>
          <w:sz w:val="28"/>
        </w:rPr>
        <w:t>нарушение</w:t>
      </w:r>
      <w:r w:rsidRPr="00754AA0">
        <w:rPr>
          <w:rFonts w:ascii="PT Astra Serif" w:eastAsia="PT Astra Serif" w:hAnsi="PT Astra Serif" w:cs="PT Astra Serif"/>
          <w:sz w:val="28"/>
        </w:rPr>
        <w:t xml:space="preserve"> </w:t>
      </w:r>
      <w:r w:rsidRPr="00754AA0">
        <w:rPr>
          <w:rFonts w:ascii="PT Astra Serif" w:eastAsia="Calibri" w:hAnsi="PT Astra Serif" w:cs="Calibri"/>
          <w:sz w:val="28"/>
        </w:rPr>
        <w:t>статьи</w:t>
      </w:r>
      <w:r w:rsidRPr="00754AA0">
        <w:rPr>
          <w:rFonts w:ascii="PT Astra Serif" w:eastAsia="PT Astra Serif" w:hAnsi="PT Astra Serif" w:cs="PT Astra Serif"/>
          <w:sz w:val="28"/>
        </w:rPr>
        <w:t xml:space="preserve"> 153 </w:t>
      </w:r>
      <w:r w:rsidRPr="00754AA0">
        <w:rPr>
          <w:rFonts w:ascii="PT Astra Serif" w:eastAsia="Calibri" w:hAnsi="PT Astra Serif" w:cs="Calibri"/>
          <w:sz w:val="28"/>
        </w:rPr>
        <w:t>Трудового</w:t>
      </w:r>
      <w:r w:rsidRPr="00754AA0">
        <w:rPr>
          <w:rFonts w:ascii="PT Astra Serif" w:eastAsia="PT Astra Serif" w:hAnsi="PT Astra Serif" w:cs="PT Astra Serif"/>
          <w:sz w:val="28"/>
        </w:rPr>
        <w:t xml:space="preserve"> </w:t>
      </w:r>
      <w:r w:rsidRPr="00754AA0">
        <w:rPr>
          <w:rFonts w:ascii="PT Astra Serif" w:eastAsia="Calibri" w:hAnsi="PT Astra Serif" w:cs="Calibri"/>
          <w:sz w:val="28"/>
        </w:rPr>
        <w:t>кодекса</w:t>
      </w:r>
      <w:r w:rsidRPr="00754AA0">
        <w:rPr>
          <w:rFonts w:ascii="PT Astra Serif" w:eastAsia="PT Astra Serif" w:hAnsi="PT Astra Serif" w:cs="PT Astra Serif"/>
          <w:sz w:val="28"/>
        </w:rPr>
        <w:t xml:space="preserve"> </w:t>
      </w:r>
      <w:r w:rsidRPr="00754AA0">
        <w:rPr>
          <w:rFonts w:ascii="PT Astra Serif" w:eastAsia="Calibri" w:hAnsi="PT Astra Serif" w:cs="Calibri"/>
          <w:sz w:val="28"/>
        </w:rPr>
        <w:t>РФ</w:t>
      </w:r>
      <w:r w:rsidRPr="00754AA0">
        <w:rPr>
          <w:rFonts w:ascii="PT Astra Serif" w:eastAsia="PT Astra Serif" w:hAnsi="PT Astra Serif" w:cs="PT Astra Serif"/>
          <w:sz w:val="28"/>
        </w:rPr>
        <w:t xml:space="preserve"> </w:t>
      </w:r>
      <w:r w:rsidR="00CD0B9E">
        <w:rPr>
          <w:rFonts w:ascii="PT Astra Serif" w:eastAsia="PT Astra Serif" w:hAnsi="PT Astra Serif" w:cs="PT Astra Serif"/>
          <w:sz w:val="28"/>
        </w:rPr>
        <w:t xml:space="preserve">неверно </w:t>
      </w:r>
      <w:r w:rsidR="00CD0B9E">
        <w:rPr>
          <w:rFonts w:ascii="PT Astra Serif" w:eastAsia="Calibri" w:hAnsi="PT Astra Serif" w:cs="Calibri"/>
          <w:sz w:val="28"/>
          <w:szCs w:val="28"/>
        </w:rPr>
        <w:t>начислена</w:t>
      </w:r>
      <w:r w:rsidR="0013372D" w:rsidRPr="00754AA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D0B9E">
        <w:rPr>
          <w:rFonts w:ascii="PT Astra Serif" w:eastAsia="Calibri" w:hAnsi="PT Astra Serif" w:cs="Calibri"/>
          <w:sz w:val="28"/>
          <w:szCs w:val="28"/>
        </w:rPr>
        <w:t>заработная</w:t>
      </w:r>
      <w:r w:rsidR="0013372D" w:rsidRPr="00754AA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D0B9E">
        <w:rPr>
          <w:rFonts w:ascii="PT Astra Serif" w:eastAsia="Calibri" w:hAnsi="PT Astra Serif" w:cs="Calibri"/>
          <w:sz w:val="28"/>
          <w:szCs w:val="28"/>
        </w:rPr>
        <w:t>плата</w:t>
      </w:r>
      <w:r w:rsidR="0013372D" w:rsidRPr="00754AA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D0B9E">
        <w:rPr>
          <w:rFonts w:ascii="PT Astra Serif" w:eastAsia="PT Astra Serif" w:hAnsi="PT Astra Serif" w:cs="PT Astra Serif"/>
          <w:sz w:val="28"/>
        </w:rPr>
        <w:t xml:space="preserve">за работу в </w:t>
      </w:r>
      <w:r w:rsidR="00CD0B9E">
        <w:rPr>
          <w:rFonts w:ascii="PT Astra Serif" w:eastAsia="Calibri" w:hAnsi="PT Astra Serif" w:cs="Calibri"/>
          <w:sz w:val="28"/>
        </w:rPr>
        <w:t>праздничные</w:t>
      </w:r>
      <w:r w:rsidRPr="00754AA0">
        <w:rPr>
          <w:rFonts w:ascii="PT Astra Serif" w:eastAsia="PT Astra Serif" w:hAnsi="PT Astra Serif" w:cs="PT Astra Serif"/>
          <w:sz w:val="28"/>
        </w:rPr>
        <w:t xml:space="preserve"> </w:t>
      </w:r>
      <w:r w:rsidR="00CD0B9E">
        <w:rPr>
          <w:rFonts w:ascii="PT Astra Serif" w:eastAsia="Calibri" w:hAnsi="PT Astra Serif" w:cs="Calibri"/>
          <w:sz w:val="28"/>
        </w:rPr>
        <w:t>дни в</w:t>
      </w:r>
      <w:r w:rsidR="00CD0B9E">
        <w:rPr>
          <w:rFonts w:ascii="PT Astra Serif" w:eastAsia="Calibri" w:hAnsi="PT Astra Serif" w:cs="Calibri"/>
          <w:sz w:val="28"/>
          <w:szCs w:val="28"/>
        </w:rPr>
        <w:t xml:space="preserve"> январе</w:t>
      </w:r>
      <w:r w:rsidR="0013372D" w:rsidRPr="00754AA0">
        <w:rPr>
          <w:rFonts w:ascii="PT Astra Serif" w:eastAsia="Calibri" w:hAnsi="PT Astra Serif" w:cs="Calibri"/>
          <w:sz w:val="28"/>
          <w:szCs w:val="28"/>
        </w:rPr>
        <w:t xml:space="preserve"> 2019г. </w:t>
      </w:r>
      <w:r w:rsidR="00793F5A" w:rsidRPr="00754AA0">
        <w:rPr>
          <w:rFonts w:ascii="PT Astra Serif" w:eastAsia="Calibri" w:hAnsi="PT Astra Serif" w:cs="Calibri"/>
          <w:sz w:val="28"/>
          <w:szCs w:val="28"/>
        </w:rPr>
        <w:t>недоплата с уральским коэффициентом составила</w:t>
      </w:r>
      <w:r w:rsidR="00CD0B9E">
        <w:rPr>
          <w:rFonts w:ascii="PT Astra Serif" w:eastAsia="Calibri" w:hAnsi="PT Astra Serif" w:cs="Calibri"/>
          <w:sz w:val="28"/>
          <w:szCs w:val="28"/>
        </w:rPr>
        <w:t>:</w:t>
      </w:r>
      <w:r w:rsidR="00793F5A" w:rsidRPr="00754AA0">
        <w:rPr>
          <w:rFonts w:ascii="PT Astra Serif" w:eastAsia="Calibri" w:hAnsi="PT Astra Serif" w:cs="Calibri"/>
          <w:sz w:val="28"/>
          <w:szCs w:val="28"/>
        </w:rPr>
        <w:t xml:space="preserve"> Кабанов С.Г. 1 683,95 руб., </w:t>
      </w:r>
      <w:proofErr w:type="spellStart"/>
      <w:r w:rsidR="00793F5A" w:rsidRPr="00754AA0">
        <w:rPr>
          <w:rFonts w:ascii="PT Astra Serif" w:eastAsia="Calibri" w:hAnsi="PT Astra Serif" w:cs="Calibri"/>
          <w:sz w:val="28"/>
          <w:szCs w:val="28"/>
        </w:rPr>
        <w:t>Вражевских</w:t>
      </w:r>
      <w:proofErr w:type="spellEnd"/>
      <w:r w:rsidR="00793F5A" w:rsidRPr="00754AA0">
        <w:rPr>
          <w:rFonts w:ascii="PT Astra Serif" w:eastAsia="Calibri" w:hAnsi="PT Astra Serif" w:cs="Calibri"/>
          <w:sz w:val="28"/>
          <w:szCs w:val="28"/>
        </w:rPr>
        <w:t xml:space="preserve"> В.И. </w:t>
      </w:r>
      <w:r w:rsidR="00793F5A" w:rsidRPr="00754AA0">
        <w:rPr>
          <w:rFonts w:ascii="PT Astra Serif" w:eastAsia="PT Astra Serif" w:hAnsi="PT Astra Serif" w:cs="PT Astra Serif"/>
          <w:sz w:val="28"/>
          <w:szCs w:val="28"/>
        </w:rPr>
        <w:t>в сумме 1 157,72 руб.,</w:t>
      </w:r>
      <w:r w:rsidR="00793F5A" w:rsidRPr="00754AA0">
        <w:rPr>
          <w:rFonts w:ascii="PT Astra Serif" w:eastAsia="Calibri" w:hAnsi="PT Astra Serif" w:cs="Calibri"/>
          <w:sz w:val="28"/>
          <w:szCs w:val="28"/>
        </w:rPr>
        <w:t xml:space="preserve"> Чувашева Т.С.</w:t>
      </w:r>
      <w:r w:rsidR="00793F5A" w:rsidRPr="00754AA0">
        <w:rPr>
          <w:rFonts w:ascii="PT Astra Serif" w:eastAsia="PT Astra Serif" w:hAnsi="PT Astra Serif" w:cs="PT Astra Serif"/>
          <w:sz w:val="28"/>
          <w:szCs w:val="28"/>
        </w:rPr>
        <w:t xml:space="preserve"> в сумме 526,23руб.</w:t>
      </w:r>
      <w:r w:rsidR="008E141A" w:rsidRPr="008E141A">
        <w:rPr>
          <w:rFonts w:ascii="PT Astra Serif" w:hAnsi="PT Astra Serif"/>
          <w:sz w:val="28"/>
          <w:szCs w:val="28"/>
        </w:rPr>
        <w:t xml:space="preserve"> </w:t>
      </w:r>
      <w:r w:rsidR="008E141A">
        <w:rPr>
          <w:rFonts w:ascii="PT Astra Serif" w:hAnsi="PT Astra Serif"/>
          <w:sz w:val="28"/>
          <w:szCs w:val="28"/>
        </w:rPr>
        <w:t>(БК 90607010000000000111</w:t>
      </w:r>
      <w:r w:rsidR="008E141A" w:rsidRPr="008A31A0">
        <w:rPr>
          <w:rFonts w:ascii="PT Astra Serif" w:hAnsi="PT Astra Serif"/>
          <w:sz w:val="28"/>
          <w:szCs w:val="28"/>
        </w:rPr>
        <w:t>2</w:t>
      </w:r>
      <w:r w:rsidR="008E141A">
        <w:rPr>
          <w:rFonts w:ascii="PT Astra Serif" w:hAnsi="PT Astra Serif"/>
          <w:sz w:val="28"/>
          <w:szCs w:val="28"/>
        </w:rPr>
        <w:t>1</w:t>
      </w:r>
      <w:r w:rsidR="008E141A" w:rsidRPr="008A31A0">
        <w:rPr>
          <w:rFonts w:ascii="PT Astra Serif" w:hAnsi="PT Astra Serif"/>
          <w:sz w:val="28"/>
          <w:szCs w:val="28"/>
        </w:rPr>
        <w:t>1</w:t>
      </w:r>
      <w:r w:rsidR="008E141A">
        <w:rPr>
          <w:rFonts w:ascii="PT Astra Serif" w:hAnsi="PT Astra Serif"/>
          <w:sz w:val="28"/>
          <w:szCs w:val="28"/>
        </w:rPr>
        <w:t>).</w:t>
      </w:r>
    </w:p>
    <w:p w:rsidR="008E141A" w:rsidRPr="008E141A" w:rsidRDefault="002A6D03" w:rsidP="00D806F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</w:rPr>
        <w:t>в</w:t>
      </w:r>
      <w:r w:rsidR="00446218" w:rsidRPr="00446218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446218" w:rsidRPr="008B5A22">
        <w:rPr>
          <w:rFonts w:ascii="PT Astra Serif" w:eastAsia="Calibri" w:hAnsi="PT Astra Serif" w:cs="Calibri"/>
          <w:sz w:val="28"/>
          <w:szCs w:val="28"/>
        </w:rPr>
        <w:t>нарушение</w:t>
      </w:r>
      <w:r w:rsidR="00446218">
        <w:rPr>
          <w:rFonts w:ascii="PT Astra Serif" w:eastAsia="Calibri" w:hAnsi="PT Astra Serif" w:cs="Calibri"/>
          <w:sz w:val="28"/>
          <w:szCs w:val="28"/>
        </w:rPr>
        <w:t xml:space="preserve"> Приказа от 01.02.2019г. № 20-ЛС  </w:t>
      </w:r>
      <w:proofErr w:type="spellStart"/>
      <w:r w:rsidR="00446218">
        <w:rPr>
          <w:rFonts w:ascii="PT Astra Serif" w:eastAsia="Calibri" w:hAnsi="PT Astra Serif" w:cs="Calibri"/>
          <w:sz w:val="28"/>
          <w:szCs w:val="28"/>
        </w:rPr>
        <w:t>Шарафутдиновой</w:t>
      </w:r>
      <w:proofErr w:type="spellEnd"/>
      <w:r w:rsidR="00446218">
        <w:rPr>
          <w:rFonts w:ascii="PT Astra Serif" w:eastAsia="Calibri" w:hAnsi="PT Astra Serif" w:cs="Calibri"/>
          <w:sz w:val="28"/>
          <w:szCs w:val="28"/>
        </w:rPr>
        <w:t xml:space="preserve"> С.В. </w:t>
      </w:r>
      <w:r>
        <w:rPr>
          <w:rFonts w:ascii="PT Astra Serif" w:eastAsia="Calibri" w:hAnsi="PT Astra Serif" w:cs="Calibri"/>
          <w:sz w:val="28"/>
          <w:szCs w:val="28"/>
        </w:rPr>
        <w:t xml:space="preserve">начислена </w:t>
      </w:r>
      <w:r w:rsidR="004A243B">
        <w:rPr>
          <w:rFonts w:ascii="PT Astra Serif" w:eastAsia="Calibri" w:hAnsi="PT Astra Serif" w:cs="Calibri"/>
          <w:sz w:val="28"/>
          <w:szCs w:val="28"/>
        </w:rPr>
        <w:t xml:space="preserve">доплата за совмещение </w:t>
      </w:r>
      <w:r>
        <w:rPr>
          <w:rFonts w:ascii="PT Astra Serif" w:eastAsia="Calibri" w:hAnsi="PT Astra Serif" w:cs="Calibri"/>
          <w:sz w:val="28"/>
          <w:szCs w:val="28"/>
        </w:rPr>
        <w:t>в сумме 3268,20 руб. Фактически доплата должна составить 3860, 42 руб.</w:t>
      </w:r>
      <w:r w:rsidR="00E17BAB">
        <w:rPr>
          <w:rFonts w:ascii="PT Astra Serif" w:eastAsia="Calibri" w:hAnsi="PT Astra Serif" w:cs="Calibri"/>
          <w:sz w:val="28"/>
          <w:szCs w:val="28"/>
        </w:rPr>
        <w:t xml:space="preserve"> </w:t>
      </w:r>
      <w:r>
        <w:rPr>
          <w:rFonts w:ascii="PT Astra Serif" w:eastAsia="Calibri" w:hAnsi="PT Astra Serif" w:cs="Calibri"/>
          <w:sz w:val="28"/>
          <w:szCs w:val="28"/>
        </w:rPr>
        <w:t>(</w:t>
      </w:r>
      <w:r w:rsidR="00E17BAB">
        <w:rPr>
          <w:rFonts w:ascii="PT Astra Serif" w:eastAsia="Calibri" w:hAnsi="PT Astra Serif" w:cs="Calibri"/>
          <w:sz w:val="28"/>
          <w:szCs w:val="28"/>
        </w:rPr>
        <w:t>(3 смены, 66 часов)</w:t>
      </w:r>
      <w:r w:rsidR="00AB7B83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6511A3">
        <w:rPr>
          <w:rFonts w:ascii="PT Astra Serif" w:eastAsia="Calibri" w:hAnsi="PT Astra Serif" w:cs="Calibri"/>
          <w:sz w:val="28"/>
          <w:szCs w:val="28"/>
        </w:rPr>
        <w:t xml:space="preserve">7 512,32 / 147,7 * 66 = 3 356,89 руб. + </w:t>
      </w:r>
      <w:r w:rsidR="001A3320">
        <w:rPr>
          <w:rFonts w:ascii="PT Astra Serif" w:eastAsia="Calibri" w:hAnsi="PT Astra Serif" w:cs="Calibri"/>
          <w:sz w:val="28"/>
          <w:szCs w:val="28"/>
        </w:rPr>
        <w:t xml:space="preserve">503,53руб. </w:t>
      </w:r>
      <w:r w:rsidR="006511A3">
        <w:rPr>
          <w:rFonts w:ascii="PT Astra Serif" w:eastAsia="Calibri" w:hAnsi="PT Astra Serif" w:cs="Calibri"/>
          <w:sz w:val="28"/>
          <w:szCs w:val="28"/>
        </w:rPr>
        <w:t>(</w:t>
      </w:r>
      <w:r w:rsidR="001A3320">
        <w:rPr>
          <w:rFonts w:ascii="PT Astra Serif" w:eastAsia="Calibri" w:hAnsi="PT Astra Serif" w:cs="Calibri"/>
          <w:sz w:val="28"/>
          <w:szCs w:val="28"/>
        </w:rPr>
        <w:t>уральский коэффициент 15 </w:t>
      </w:r>
      <w:r>
        <w:rPr>
          <w:rFonts w:ascii="PT Astra Serif" w:eastAsia="Calibri" w:hAnsi="PT Astra Serif" w:cs="Calibri"/>
          <w:sz w:val="28"/>
          <w:szCs w:val="28"/>
        </w:rPr>
        <w:t>%)).</w:t>
      </w:r>
      <w:r w:rsidR="001A3320">
        <w:rPr>
          <w:rFonts w:ascii="PT Astra Serif" w:eastAsia="Calibri" w:hAnsi="PT Astra Serif" w:cs="Calibri"/>
          <w:sz w:val="28"/>
          <w:szCs w:val="28"/>
        </w:rPr>
        <w:t xml:space="preserve"> Недоплата 592,22</w:t>
      </w:r>
      <w:r w:rsidR="006511A3">
        <w:rPr>
          <w:rFonts w:ascii="PT Astra Serif" w:eastAsia="Calibri" w:hAnsi="PT Astra Serif" w:cs="Calibri"/>
          <w:sz w:val="28"/>
          <w:szCs w:val="28"/>
        </w:rPr>
        <w:t xml:space="preserve"> руб.</w:t>
      </w:r>
    </w:p>
    <w:p w:rsidR="00446218" w:rsidRPr="00446218" w:rsidRDefault="008E141A" w:rsidP="008E141A">
      <w:pPr>
        <w:tabs>
          <w:tab w:val="left" w:pos="426"/>
        </w:tabs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8E141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(БК 90607010000000000111</w:t>
      </w:r>
      <w:r w:rsidRPr="008A31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1</w:t>
      </w:r>
      <w:r w:rsidRPr="008A31A0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).</w:t>
      </w:r>
    </w:p>
    <w:p w:rsidR="004B2551" w:rsidRDefault="00464FBC" w:rsidP="00DE3C71">
      <w:pPr>
        <w:numPr>
          <w:ilvl w:val="0"/>
          <w:numId w:val="19"/>
        </w:numPr>
        <w:ind w:left="357" w:hanging="437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3244E4">
        <w:rPr>
          <w:rFonts w:ascii="PT Astra Serif" w:eastAsia="Calibri" w:hAnsi="PT Astra Serif" w:cs="Calibri"/>
          <w:sz w:val="28"/>
          <w:szCs w:val="28"/>
        </w:rPr>
        <w:t>Необоснованно</w:t>
      </w:r>
      <w:r w:rsidR="00A84002">
        <w:rPr>
          <w:rFonts w:ascii="PT Astra Serif" w:eastAsia="Calibri" w:hAnsi="PT Astra Serif" w:cs="Calibri"/>
          <w:sz w:val="28"/>
          <w:szCs w:val="28"/>
        </w:rPr>
        <w:t xml:space="preserve"> в январе 2020 года</w:t>
      </w:r>
      <w:r w:rsidRPr="003244E4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2A6D03">
        <w:rPr>
          <w:rFonts w:ascii="PT Astra Serif" w:eastAsia="Calibri" w:hAnsi="PT Astra Serif" w:cs="Calibri"/>
          <w:sz w:val="28"/>
          <w:szCs w:val="28"/>
        </w:rPr>
        <w:t>произведена выплата доплаты</w:t>
      </w:r>
      <w:r>
        <w:rPr>
          <w:rFonts w:ascii="PT Astra Serif" w:eastAsia="Calibri" w:hAnsi="PT Astra Serif" w:cs="Calibri"/>
          <w:sz w:val="28"/>
          <w:szCs w:val="28"/>
        </w:rPr>
        <w:t xml:space="preserve"> за присвоение первой </w:t>
      </w:r>
      <w:r w:rsidRPr="003606FD">
        <w:rPr>
          <w:rFonts w:ascii="PT Astra Serif" w:eastAsia="Calibri" w:hAnsi="PT Astra Serif" w:cs="Calibri"/>
          <w:sz w:val="28"/>
          <w:szCs w:val="28"/>
        </w:rPr>
        <w:t>квалификационно</w:t>
      </w:r>
      <w:r w:rsidR="003606FD" w:rsidRPr="003606FD">
        <w:rPr>
          <w:rFonts w:ascii="PT Astra Serif" w:eastAsia="Calibri" w:hAnsi="PT Astra Serif" w:cs="Calibri"/>
          <w:sz w:val="28"/>
          <w:szCs w:val="28"/>
        </w:rPr>
        <w:t>й</w:t>
      </w:r>
      <w:r w:rsidRPr="003606FD">
        <w:rPr>
          <w:rFonts w:ascii="PT Astra Serif" w:eastAsia="Calibri" w:hAnsi="PT Astra Serif" w:cs="Calibri"/>
          <w:sz w:val="28"/>
          <w:szCs w:val="28"/>
        </w:rPr>
        <w:t xml:space="preserve"> категории</w:t>
      </w:r>
      <w:r w:rsidR="005D3A6C" w:rsidRPr="003606FD">
        <w:rPr>
          <w:rFonts w:ascii="PT Astra Serif" w:eastAsia="Calibri" w:hAnsi="PT Astra Serif" w:cs="Calibri"/>
          <w:sz w:val="28"/>
          <w:szCs w:val="28"/>
        </w:rPr>
        <w:t xml:space="preserve"> за период с 26.11.2019г. по 31.12.2019г.</w:t>
      </w:r>
      <w:r w:rsidRPr="003606FD">
        <w:rPr>
          <w:rFonts w:ascii="PT Astra Serif" w:eastAsia="Calibri" w:hAnsi="PT Astra Serif" w:cs="Calibri"/>
          <w:sz w:val="28"/>
          <w:szCs w:val="28"/>
        </w:rPr>
        <w:t xml:space="preserve"> воспитателям </w:t>
      </w:r>
      <w:proofErr w:type="spellStart"/>
      <w:r w:rsidRPr="003606FD">
        <w:rPr>
          <w:rFonts w:ascii="PT Astra Serif" w:eastAsia="Calibri" w:hAnsi="PT Astra Serif" w:cs="Calibri"/>
          <w:sz w:val="28"/>
          <w:szCs w:val="28"/>
        </w:rPr>
        <w:t>Бархатовой</w:t>
      </w:r>
      <w:proofErr w:type="spellEnd"/>
      <w:r w:rsidRPr="003606FD">
        <w:rPr>
          <w:rFonts w:ascii="PT Astra Serif" w:eastAsia="Calibri" w:hAnsi="PT Astra Serif" w:cs="Calibri"/>
          <w:sz w:val="28"/>
          <w:szCs w:val="28"/>
        </w:rPr>
        <w:t xml:space="preserve"> А.В., </w:t>
      </w:r>
      <w:proofErr w:type="spellStart"/>
      <w:r w:rsidRPr="003606FD">
        <w:rPr>
          <w:rFonts w:ascii="PT Astra Serif" w:eastAsia="Calibri" w:hAnsi="PT Astra Serif" w:cs="Calibri"/>
          <w:sz w:val="28"/>
          <w:szCs w:val="28"/>
        </w:rPr>
        <w:t>Машковцевой</w:t>
      </w:r>
      <w:proofErr w:type="spellEnd"/>
      <w:r w:rsidR="005D3A6C" w:rsidRPr="003606FD">
        <w:rPr>
          <w:rFonts w:ascii="PT Astra Serif" w:eastAsia="Calibri" w:hAnsi="PT Astra Serif" w:cs="Calibri"/>
          <w:sz w:val="28"/>
          <w:szCs w:val="28"/>
        </w:rPr>
        <w:t xml:space="preserve"> Д.С. и Белобородовой В.Е. за счёт</w:t>
      </w:r>
      <w:r w:rsidR="005D3A6C">
        <w:rPr>
          <w:rFonts w:ascii="PT Astra Serif" w:eastAsia="Calibri" w:hAnsi="PT Astra Serif" w:cs="Calibri"/>
          <w:sz w:val="28"/>
          <w:szCs w:val="28"/>
        </w:rPr>
        <w:t xml:space="preserve"> субсидии </w:t>
      </w:r>
      <w:r w:rsidR="003606FD">
        <w:rPr>
          <w:rFonts w:ascii="PT Astra Serif" w:eastAsia="Calibri" w:hAnsi="PT Astra Serif" w:cs="Calibri"/>
          <w:sz w:val="28"/>
          <w:szCs w:val="28"/>
        </w:rPr>
        <w:t xml:space="preserve">на </w:t>
      </w:r>
      <w:r w:rsidR="005649F3">
        <w:rPr>
          <w:rFonts w:ascii="PT Astra Serif" w:eastAsia="Calibri" w:hAnsi="PT Astra Serif" w:cs="Calibri"/>
          <w:sz w:val="28"/>
          <w:szCs w:val="28"/>
        </w:rPr>
        <w:t xml:space="preserve">выполнение </w:t>
      </w:r>
      <w:r w:rsidR="005D3A6C">
        <w:rPr>
          <w:rFonts w:ascii="PT Astra Serif" w:eastAsia="Calibri" w:hAnsi="PT Astra Serif" w:cs="Calibri"/>
          <w:sz w:val="28"/>
          <w:szCs w:val="28"/>
        </w:rPr>
        <w:t>муниципального задания на 2020</w:t>
      </w:r>
      <w:r w:rsidR="002A6D03">
        <w:rPr>
          <w:rFonts w:ascii="PT Astra Serif" w:eastAsia="Calibri" w:hAnsi="PT Astra Serif" w:cs="Calibri"/>
          <w:sz w:val="28"/>
          <w:szCs w:val="28"/>
        </w:rPr>
        <w:t>год в сумме 9936 руб.</w:t>
      </w:r>
      <w:r w:rsidR="005D3A6C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9D085C">
        <w:rPr>
          <w:rFonts w:ascii="PT Astra Serif" w:hAnsi="PT Astra Serif"/>
          <w:sz w:val="28"/>
          <w:szCs w:val="28"/>
        </w:rPr>
        <w:t>(БК 90607010000000000111</w:t>
      </w:r>
      <w:r w:rsidR="009D085C" w:rsidRPr="008A31A0">
        <w:rPr>
          <w:rFonts w:ascii="PT Astra Serif" w:hAnsi="PT Astra Serif"/>
          <w:sz w:val="28"/>
          <w:szCs w:val="28"/>
        </w:rPr>
        <w:t>2</w:t>
      </w:r>
      <w:r w:rsidR="009D085C">
        <w:rPr>
          <w:rFonts w:ascii="PT Astra Serif" w:hAnsi="PT Astra Serif"/>
          <w:sz w:val="28"/>
          <w:szCs w:val="28"/>
        </w:rPr>
        <w:t>1</w:t>
      </w:r>
      <w:r w:rsidR="009D085C" w:rsidRPr="008A31A0">
        <w:rPr>
          <w:rFonts w:ascii="PT Astra Serif" w:hAnsi="PT Astra Serif"/>
          <w:sz w:val="28"/>
          <w:szCs w:val="28"/>
        </w:rPr>
        <w:t>1</w:t>
      </w:r>
      <w:r w:rsidR="009D085C">
        <w:rPr>
          <w:rFonts w:ascii="PT Astra Serif" w:hAnsi="PT Astra Serif"/>
          <w:sz w:val="28"/>
          <w:szCs w:val="28"/>
        </w:rPr>
        <w:t>)</w:t>
      </w:r>
      <w:r w:rsidR="008B5D61">
        <w:rPr>
          <w:rFonts w:ascii="PT Astra Serif" w:hAnsi="PT Astra Serif"/>
          <w:sz w:val="28"/>
          <w:szCs w:val="28"/>
        </w:rPr>
        <w:t>.</w:t>
      </w:r>
    </w:p>
    <w:p w:rsidR="00F23B37" w:rsidRPr="00956CE0" w:rsidRDefault="00F23B37" w:rsidP="00565E4F">
      <w:pPr>
        <w:rPr>
          <w:rFonts w:ascii="PT Astra Serif" w:hAnsi="PT Astra Serif"/>
          <w:sz w:val="16"/>
          <w:szCs w:val="16"/>
          <w:highlight w:val="yellow"/>
        </w:rPr>
      </w:pPr>
    </w:p>
    <w:p w:rsidR="00032606" w:rsidRPr="00032606" w:rsidRDefault="00CD2550" w:rsidP="00E1722C">
      <w:pPr>
        <w:ind w:firstLine="709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28"/>
          <w:szCs w:val="28"/>
        </w:rPr>
        <w:lastRenderedPageBreak/>
        <w:t>В</w:t>
      </w:r>
      <w:r w:rsidR="006C1AA1" w:rsidRPr="00261E8A">
        <w:rPr>
          <w:rFonts w:ascii="PT Astra Serif" w:hAnsi="PT Astra Serif"/>
          <w:sz w:val="28"/>
          <w:szCs w:val="28"/>
        </w:rPr>
        <w:t xml:space="preserve"> 2019 год</w:t>
      </w:r>
      <w:r>
        <w:rPr>
          <w:rFonts w:ascii="PT Astra Serif" w:hAnsi="PT Astra Serif"/>
          <w:sz w:val="28"/>
          <w:szCs w:val="28"/>
        </w:rPr>
        <w:t>у</w:t>
      </w:r>
      <w:r w:rsidR="006C1AA1" w:rsidRPr="00261E8A">
        <w:rPr>
          <w:rFonts w:ascii="PT Astra Serif" w:hAnsi="PT Astra Serif"/>
          <w:sz w:val="28"/>
          <w:szCs w:val="28"/>
        </w:rPr>
        <w:t xml:space="preserve"> </w:t>
      </w:r>
      <w:r w:rsidR="00261E8A">
        <w:rPr>
          <w:rFonts w:ascii="PT Astra Serif" w:hAnsi="PT Astra Serif"/>
          <w:sz w:val="28"/>
          <w:szCs w:val="28"/>
        </w:rPr>
        <w:t xml:space="preserve">на содержание имущества выделено </w:t>
      </w:r>
      <w:r w:rsidR="0084781E">
        <w:rPr>
          <w:rFonts w:ascii="PT Astra Serif" w:hAnsi="PT Astra Serif"/>
          <w:sz w:val="28"/>
          <w:szCs w:val="28"/>
        </w:rPr>
        <w:t>507,6</w:t>
      </w:r>
      <w:r w:rsidR="0084781E" w:rsidRPr="00D367FA">
        <w:rPr>
          <w:rFonts w:ascii="PT Astra Serif" w:hAnsi="PT Astra Serif"/>
          <w:sz w:val="28"/>
          <w:szCs w:val="28"/>
        </w:rPr>
        <w:t> </w:t>
      </w:r>
      <w:proofErr w:type="spellStart"/>
      <w:r w:rsidR="008E141A">
        <w:rPr>
          <w:rFonts w:ascii="PT Astra Serif" w:hAnsi="PT Astra Serif"/>
          <w:sz w:val="28"/>
          <w:szCs w:val="28"/>
        </w:rPr>
        <w:t>тыс</w:t>
      </w:r>
      <w:proofErr w:type="gramStart"/>
      <w:r w:rsidR="008E141A">
        <w:rPr>
          <w:rFonts w:ascii="PT Astra Serif" w:hAnsi="PT Astra Serif"/>
          <w:sz w:val="28"/>
          <w:szCs w:val="28"/>
        </w:rPr>
        <w:t>.р</w:t>
      </w:r>
      <w:proofErr w:type="gramEnd"/>
      <w:r w:rsidR="008E141A">
        <w:rPr>
          <w:rFonts w:ascii="PT Astra Serif" w:hAnsi="PT Astra Serif"/>
          <w:sz w:val="28"/>
          <w:szCs w:val="28"/>
        </w:rPr>
        <w:t>уб</w:t>
      </w:r>
      <w:proofErr w:type="spellEnd"/>
      <w:r w:rsidR="008E141A">
        <w:rPr>
          <w:rFonts w:ascii="PT Astra Serif" w:hAnsi="PT Astra Serif"/>
          <w:sz w:val="28"/>
          <w:szCs w:val="28"/>
        </w:rPr>
        <w:t>., в том числе на текущий ремонт:</w:t>
      </w:r>
      <w:r w:rsidR="002E6100">
        <w:rPr>
          <w:rFonts w:ascii="PT Astra Serif" w:hAnsi="PT Astra Serif"/>
          <w:sz w:val="28"/>
          <w:szCs w:val="28"/>
        </w:rPr>
        <w:t xml:space="preserve"> </w:t>
      </w:r>
      <w:r w:rsidR="00032606">
        <w:rPr>
          <w:rFonts w:ascii="PT Astra Serif" w:hAnsi="PT Astra Serif"/>
          <w:sz w:val="28"/>
          <w:szCs w:val="28"/>
        </w:rPr>
        <w:t xml:space="preserve">договор </w:t>
      </w:r>
      <w:r w:rsidR="00261E8A">
        <w:rPr>
          <w:rFonts w:ascii="PT Astra Serif" w:hAnsi="PT Astra Serif"/>
          <w:sz w:val="28"/>
          <w:szCs w:val="28"/>
        </w:rPr>
        <w:t>№ 21/19 от 01.07.2019г. ООО «</w:t>
      </w:r>
      <w:proofErr w:type="spellStart"/>
      <w:r w:rsidR="00261E8A">
        <w:rPr>
          <w:rFonts w:ascii="PT Astra Serif" w:hAnsi="PT Astra Serif"/>
          <w:sz w:val="28"/>
          <w:szCs w:val="28"/>
        </w:rPr>
        <w:t>СанТехСнаб</w:t>
      </w:r>
      <w:proofErr w:type="spellEnd"/>
      <w:r w:rsidR="00261E8A">
        <w:rPr>
          <w:rFonts w:ascii="PT Astra Serif" w:hAnsi="PT Astra Serif"/>
          <w:sz w:val="28"/>
          <w:szCs w:val="28"/>
        </w:rPr>
        <w:t xml:space="preserve"> Плюс» замена ограждения территории детского сада на сумму  305,5 </w:t>
      </w:r>
      <w:proofErr w:type="spellStart"/>
      <w:r w:rsidR="00261E8A">
        <w:rPr>
          <w:rFonts w:ascii="PT Astra Serif" w:hAnsi="PT Astra Serif"/>
          <w:sz w:val="28"/>
          <w:szCs w:val="28"/>
        </w:rPr>
        <w:t>тыс.руб</w:t>
      </w:r>
      <w:proofErr w:type="spellEnd"/>
      <w:r w:rsidR="00261E8A">
        <w:rPr>
          <w:rFonts w:ascii="PT Astra Serif" w:hAnsi="PT Astra Serif"/>
          <w:sz w:val="28"/>
          <w:szCs w:val="28"/>
        </w:rPr>
        <w:t>.,</w:t>
      </w:r>
      <w:r w:rsidR="00032606">
        <w:rPr>
          <w:rFonts w:ascii="PT Astra Serif" w:hAnsi="PT Astra Serif"/>
          <w:sz w:val="28"/>
          <w:szCs w:val="28"/>
        </w:rPr>
        <w:t xml:space="preserve"> договор</w:t>
      </w:r>
      <w:r w:rsidR="00261E8A">
        <w:rPr>
          <w:rFonts w:ascii="PT Astra Serif" w:hAnsi="PT Astra Serif"/>
          <w:sz w:val="28"/>
          <w:szCs w:val="28"/>
        </w:rPr>
        <w:t xml:space="preserve"> </w:t>
      </w:r>
      <w:r w:rsidR="00BF40AE">
        <w:rPr>
          <w:rFonts w:ascii="PT Astra Serif" w:hAnsi="PT Astra Serif"/>
          <w:sz w:val="28"/>
          <w:szCs w:val="28"/>
        </w:rPr>
        <w:t>№ 20/19 от 01.07.2019г. ООО «</w:t>
      </w:r>
      <w:proofErr w:type="spellStart"/>
      <w:r w:rsidR="00BF40AE">
        <w:rPr>
          <w:rFonts w:ascii="PT Astra Serif" w:hAnsi="PT Astra Serif"/>
          <w:sz w:val="28"/>
          <w:szCs w:val="28"/>
        </w:rPr>
        <w:t>СанТехСнаб</w:t>
      </w:r>
      <w:proofErr w:type="spellEnd"/>
      <w:r w:rsidR="00BF40AE">
        <w:rPr>
          <w:rFonts w:ascii="PT Astra Serif" w:hAnsi="PT Astra Serif"/>
          <w:sz w:val="28"/>
          <w:szCs w:val="28"/>
        </w:rPr>
        <w:t xml:space="preserve"> Плюс» ремонт канализационных колодцев на сумму 52,8 </w:t>
      </w:r>
      <w:proofErr w:type="spellStart"/>
      <w:r w:rsidR="00BF40AE">
        <w:rPr>
          <w:rFonts w:ascii="PT Astra Serif" w:hAnsi="PT Astra Serif"/>
          <w:sz w:val="28"/>
          <w:szCs w:val="28"/>
        </w:rPr>
        <w:t>тыс.руб</w:t>
      </w:r>
      <w:proofErr w:type="spellEnd"/>
      <w:r w:rsidR="00BF40AE">
        <w:rPr>
          <w:rFonts w:ascii="PT Astra Serif" w:hAnsi="PT Astra Serif"/>
          <w:sz w:val="28"/>
          <w:szCs w:val="28"/>
        </w:rPr>
        <w:t>.</w:t>
      </w:r>
      <w:r w:rsidR="0084781E">
        <w:rPr>
          <w:rFonts w:ascii="PT Astra Serif" w:hAnsi="PT Astra Serif"/>
          <w:sz w:val="28"/>
          <w:szCs w:val="28"/>
        </w:rPr>
        <w:t>,</w:t>
      </w:r>
      <w:r w:rsidR="00032606" w:rsidRPr="00032606">
        <w:rPr>
          <w:rFonts w:ascii="PT Astra Serif" w:hAnsi="PT Astra Serif"/>
          <w:sz w:val="28"/>
          <w:szCs w:val="28"/>
        </w:rPr>
        <w:t xml:space="preserve"> </w:t>
      </w:r>
      <w:r w:rsidR="00032606">
        <w:rPr>
          <w:rFonts w:ascii="PT Astra Serif" w:hAnsi="PT Astra Serif"/>
          <w:sz w:val="28"/>
          <w:szCs w:val="28"/>
        </w:rPr>
        <w:t>договор</w:t>
      </w:r>
      <w:r w:rsidR="0084781E">
        <w:rPr>
          <w:rFonts w:ascii="PT Astra Serif" w:hAnsi="PT Astra Serif"/>
          <w:sz w:val="28"/>
          <w:szCs w:val="28"/>
        </w:rPr>
        <w:t xml:space="preserve"> № 2 от 10.06.2019г. ООО «</w:t>
      </w:r>
      <w:proofErr w:type="spellStart"/>
      <w:r w:rsidR="0084781E">
        <w:rPr>
          <w:rFonts w:ascii="PT Astra Serif" w:hAnsi="PT Astra Serif"/>
          <w:sz w:val="28"/>
          <w:szCs w:val="28"/>
        </w:rPr>
        <w:t>Техпром</w:t>
      </w:r>
      <w:proofErr w:type="spellEnd"/>
      <w:r w:rsidR="0084781E">
        <w:rPr>
          <w:rFonts w:ascii="PT Astra Serif" w:hAnsi="PT Astra Serif"/>
          <w:sz w:val="28"/>
          <w:szCs w:val="28"/>
        </w:rPr>
        <w:t xml:space="preserve">» огнезащитная обработка чердачных перекрытий на сумму </w:t>
      </w:r>
      <w:r w:rsidR="00032606">
        <w:rPr>
          <w:rFonts w:ascii="PT Astra Serif" w:hAnsi="PT Astra Serif"/>
          <w:sz w:val="28"/>
          <w:szCs w:val="28"/>
        </w:rPr>
        <w:t xml:space="preserve"> </w:t>
      </w:r>
      <w:r w:rsidR="0084781E">
        <w:rPr>
          <w:rFonts w:ascii="PT Astra Serif" w:hAnsi="PT Astra Serif"/>
          <w:sz w:val="28"/>
          <w:szCs w:val="28"/>
        </w:rPr>
        <w:t xml:space="preserve">26,8 </w:t>
      </w:r>
      <w:proofErr w:type="spellStart"/>
      <w:r w:rsidR="0084781E">
        <w:rPr>
          <w:rFonts w:ascii="PT Astra Serif" w:hAnsi="PT Astra Serif"/>
          <w:sz w:val="28"/>
          <w:szCs w:val="28"/>
        </w:rPr>
        <w:t>тыс</w:t>
      </w:r>
      <w:proofErr w:type="gramStart"/>
      <w:r w:rsidR="0084781E">
        <w:rPr>
          <w:rFonts w:ascii="PT Astra Serif" w:hAnsi="PT Astra Serif"/>
          <w:sz w:val="28"/>
          <w:szCs w:val="28"/>
        </w:rPr>
        <w:t>.р</w:t>
      </w:r>
      <w:proofErr w:type="gramEnd"/>
      <w:r w:rsidR="0084781E">
        <w:rPr>
          <w:rFonts w:ascii="PT Astra Serif" w:hAnsi="PT Astra Serif"/>
          <w:sz w:val="28"/>
          <w:szCs w:val="28"/>
        </w:rPr>
        <w:t>уб</w:t>
      </w:r>
      <w:proofErr w:type="spellEnd"/>
      <w:r w:rsidR="0084781E">
        <w:rPr>
          <w:rFonts w:ascii="PT Astra Serif" w:hAnsi="PT Astra Serif"/>
          <w:sz w:val="28"/>
          <w:szCs w:val="28"/>
        </w:rPr>
        <w:t>.</w:t>
      </w:r>
      <w:r w:rsidR="00261E8A">
        <w:rPr>
          <w:rFonts w:ascii="PT Astra Serif" w:hAnsi="PT Astra Serif"/>
          <w:sz w:val="28"/>
          <w:szCs w:val="28"/>
        </w:rPr>
        <w:t xml:space="preserve"> </w:t>
      </w:r>
    </w:p>
    <w:p w:rsidR="00F23B37" w:rsidRPr="00956CE0" w:rsidRDefault="00032606" w:rsidP="00E172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32606">
        <w:rPr>
          <w:rFonts w:ascii="PT Astra Serif" w:hAnsi="PT Astra Serif"/>
          <w:sz w:val="28"/>
          <w:szCs w:val="28"/>
        </w:rPr>
        <w:t xml:space="preserve">В соответствии с </w:t>
      </w:r>
      <w:r>
        <w:rPr>
          <w:rFonts w:ascii="PT Astra Serif" w:hAnsi="PT Astra Serif"/>
          <w:sz w:val="28"/>
          <w:szCs w:val="28"/>
        </w:rPr>
        <w:t xml:space="preserve">планом </w:t>
      </w:r>
      <w:r w:rsidRPr="00A468BA">
        <w:rPr>
          <w:rFonts w:ascii="PT Astra Serif" w:eastAsia="Calibri" w:hAnsi="PT Astra Serif" w:cs="Calibri"/>
          <w:sz w:val="28"/>
          <w:szCs w:val="28"/>
        </w:rPr>
        <w:t>финансово</w:t>
      </w:r>
      <w:r w:rsidRPr="00A468BA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A468BA">
        <w:rPr>
          <w:rFonts w:ascii="PT Astra Serif" w:eastAsia="Calibri" w:hAnsi="PT Astra Serif" w:cs="Calibri"/>
          <w:sz w:val="28"/>
          <w:szCs w:val="28"/>
        </w:rPr>
        <w:t>деятельности</w:t>
      </w:r>
      <w:r>
        <w:rPr>
          <w:rFonts w:ascii="PT Astra Serif" w:eastAsia="Calibri" w:hAnsi="PT Astra Serif" w:cs="Calibri"/>
          <w:sz w:val="28"/>
          <w:szCs w:val="28"/>
        </w:rPr>
        <w:t xml:space="preserve"> на 2020год учреждению </w:t>
      </w:r>
      <w:r>
        <w:rPr>
          <w:rFonts w:ascii="PT Astra Serif" w:hAnsi="PT Astra Serif"/>
          <w:sz w:val="28"/>
          <w:szCs w:val="28"/>
        </w:rPr>
        <w:t>на содержание имущества выделено 397,26</w:t>
      </w:r>
      <w:r w:rsidRPr="00D367FA">
        <w:rPr>
          <w:rFonts w:ascii="PT Astra Serif" w:hAnsi="PT Astra Serif"/>
          <w:sz w:val="28"/>
          <w:szCs w:val="28"/>
        </w:rPr>
        <w:t> 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C63303" w:rsidRPr="00C63303">
        <w:rPr>
          <w:rFonts w:ascii="PT Astra Serif" w:hAnsi="PT Astra Serif"/>
          <w:sz w:val="28"/>
          <w:szCs w:val="28"/>
        </w:rPr>
        <w:t xml:space="preserve"> </w:t>
      </w:r>
      <w:r w:rsidR="00C63303">
        <w:rPr>
          <w:rFonts w:ascii="PT Astra Serif" w:hAnsi="PT Astra Serif"/>
          <w:sz w:val="28"/>
          <w:szCs w:val="28"/>
        </w:rPr>
        <w:t>в том числе на текущий ремонт:</w:t>
      </w:r>
      <w:r w:rsidR="00C63303" w:rsidRPr="00261E8A">
        <w:rPr>
          <w:rFonts w:ascii="PT Astra Serif" w:hAnsi="PT Astra Serif"/>
          <w:sz w:val="28"/>
          <w:szCs w:val="28"/>
        </w:rPr>
        <w:t xml:space="preserve"> </w:t>
      </w:r>
      <w:r w:rsidR="00C63303">
        <w:rPr>
          <w:rFonts w:ascii="PT Astra Serif" w:hAnsi="PT Astra Serif"/>
          <w:sz w:val="28"/>
          <w:szCs w:val="28"/>
        </w:rPr>
        <w:t>договор № 12/20 от 04.05.2020г. ООО «</w:t>
      </w:r>
      <w:proofErr w:type="spellStart"/>
      <w:r w:rsidR="00C63303">
        <w:rPr>
          <w:rFonts w:ascii="PT Astra Serif" w:hAnsi="PT Astra Serif"/>
          <w:sz w:val="28"/>
          <w:szCs w:val="28"/>
        </w:rPr>
        <w:t>СанТехСнаб</w:t>
      </w:r>
      <w:proofErr w:type="spellEnd"/>
      <w:r w:rsidR="00C63303">
        <w:rPr>
          <w:rFonts w:ascii="PT Astra Serif" w:hAnsi="PT Astra Serif"/>
          <w:sz w:val="28"/>
          <w:szCs w:val="28"/>
        </w:rPr>
        <w:t xml:space="preserve"> Плюс» ремонт туалетной комнаты на сумму 50,0 </w:t>
      </w:r>
      <w:proofErr w:type="spellStart"/>
      <w:r w:rsidR="00C63303">
        <w:rPr>
          <w:rFonts w:ascii="PT Astra Serif" w:hAnsi="PT Astra Serif"/>
          <w:sz w:val="28"/>
          <w:szCs w:val="28"/>
        </w:rPr>
        <w:t>тыс.руб</w:t>
      </w:r>
      <w:proofErr w:type="spellEnd"/>
      <w:r w:rsidR="00C63303">
        <w:rPr>
          <w:rFonts w:ascii="PT Astra Serif" w:hAnsi="PT Astra Serif"/>
          <w:sz w:val="28"/>
          <w:szCs w:val="28"/>
        </w:rPr>
        <w:t>.,</w:t>
      </w:r>
      <w:r w:rsidR="00C63303" w:rsidRPr="00C63303">
        <w:rPr>
          <w:rFonts w:ascii="PT Astra Serif" w:hAnsi="PT Astra Serif"/>
          <w:sz w:val="28"/>
          <w:szCs w:val="28"/>
        </w:rPr>
        <w:t xml:space="preserve"> </w:t>
      </w:r>
      <w:r w:rsidR="00C63303">
        <w:rPr>
          <w:rFonts w:ascii="PT Astra Serif" w:hAnsi="PT Astra Serif"/>
          <w:sz w:val="28"/>
          <w:szCs w:val="28"/>
        </w:rPr>
        <w:t>договор    № 17/20 от 05.06.2020г. ООО «</w:t>
      </w:r>
      <w:proofErr w:type="spellStart"/>
      <w:r w:rsidR="00C63303">
        <w:rPr>
          <w:rFonts w:ascii="PT Astra Serif" w:hAnsi="PT Astra Serif"/>
          <w:sz w:val="28"/>
          <w:szCs w:val="28"/>
        </w:rPr>
        <w:t>СанТехСнаб</w:t>
      </w:r>
      <w:proofErr w:type="spellEnd"/>
      <w:r w:rsidR="00C63303">
        <w:rPr>
          <w:rFonts w:ascii="PT Astra Serif" w:hAnsi="PT Astra Serif"/>
          <w:sz w:val="28"/>
          <w:szCs w:val="28"/>
        </w:rPr>
        <w:t xml:space="preserve"> Плюс» устройство туалетных кабинок на сумму 18,0 </w:t>
      </w:r>
      <w:proofErr w:type="spellStart"/>
      <w:r w:rsidR="00C63303">
        <w:rPr>
          <w:rFonts w:ascii="PT Astra Serif" w:hAnsi="PT Astra Serif"/>
          <w:sz w:val="28"/>
          <w:szCs w:val="28"/>
        </w:rPr>
        <w:t>тыс.руб</w:t>
      </w:r>
      <w:proofErr w:type="spellEnd"/>
      <w:r w:rsidR="00C1086F">
        <w:rPr>
          <w:rFonts w:ascii="PT Astra Serif" w:hAnsi="PT Astra Serif"/>
          <w:sz w:val="28"/>
          <w:szCs w:val="28"/>
        </w:rPr>
        <w:t>.,</w:t>
      </w:r>
      <w:r w:rsidR="00C1086F" w:rsidRPr="00C63303">
        <w:rPr>
          <w:rFonts w:ascii="PT Astra Serif" w:hAnsi="PT Astra Serif"/>
          <w:sz w:val="28"/>
          <w:szCs w:val="28"/>
        </w:rPr>
        <w:t xml:space="preserve"> </w:t>
      </w:r>
      <w:r w:rsidR="00C63303">
        <w:rPr>
          <w:rFonts w:ascii="PT Astra Serif" w:hAnsi="PT Astra Serif"/>
          <w:sz w:val="28"/>
          <w:szCs w:val="28"/>
        </w:rPr>
        <w:t xml:space="preserve">договор № 42 от 08.06.2020г. ООО «РДПО» текущий ремонт противопожарного люка на сумму 22,6 </w:t>
      </w:r>
      <w:proofErr w:type="spellStart"/>
      <w:r w:rsidR="00C63303">
        <w:rPr>
          <w:rFonts w:ascii="PT Astra Serif" w:hAnsi="PT Astra Serif"/>
          <w:sz w:val="28"/>
          <w:szCs w:val="28"/>
        </w:rPr>
        <w:t>тыс</w:t>
      </w:r>
      <w:proofErr w:type="gramStart"/>
      <w:r w:rsidR="00C63303">
        <w:rPr>
          <w:rFonts w:ascii="PT Astra Serif" w:hAnsi="PT Astra Serif"/>
          <w:sz w:val="28"/>
          <w:szCs w:val="28"/>
        </w:rPr>
        <w:t>.р</w:t>
      </w:r>
      <w:proofErr w:type="gramEnd"/>
      <w:r w:rsidR="00C63303">
        <w:rPr>
          <w:rFonts w:ascii="PT Astra Serif" w:hAnsi="PT Astra Serif"/>
          <w:sz w:val="28"/>
          <w:szCs w:val="28"/>
        </w:rPr>
        <w:t>уб</w:t>
      </w:r>
      <w:proofErr w:type="spellEnd"/>
      <w:r w:rsidR="00C63303">
        <w:rPr>
          <w:rFonts w:ascii="PT Astra Serif" w:hAnsi="PT Astra Serif"/>
          <w:sz w:val="28"/>
          <w:szCs w:val="28"/>
        </w:rPr>
        <w:t>.,</w:t>
      </w:r>
      <w:r w:rsidR="00C63303" w:rsidRPr="00C63303">
        <w:rPr>
          <w:rFonts w:ascii="PT Astra Serif" w:hAnsi="PT Astra Serif"/>
          <w:sz w:val="28"/>
          <w:szCs w:val="28"/>
        </w:rPr>
        <w:t xml:space="preserve"> </w:t>
      </w:r>
      <w:r w:rsidR="00C63303">
        <w:rPr>
          <w:rFonts w:ascii="PT Astra Serif" w:hAnsi="PT Astra Serif"/>
          <w:sz w:val="28"/>
          <w:szCs w:val="28"/>
        </w:rPr>
        <w:t xml:space="preserve">договор № 23 от 29.05.2020г. ООО «Гранд» ремонт </w:t>
      </w:r>
      <w:r w:rsidR="000430BE">
        <w:rPr>
          <w:rFonts w:ascii="PT Astra Serif" w:hAnsi="PT Astra Serif"/>
          <w:sz w:val="28"/>
          <w:szCs w:val="28"/>
        </w:rPr>
        <w:t>уличного освещения</w:t>
      </w:r>
      <w:r w:rsidR="00C63303">
        <w:rPr>
          <w:rFonts w:ascii="PT Astra Serif" w:hAnsi="PT Astra Serif"/>
          <w:sz w:val="28"/>
          <w:szCs w:val="28"/>
        </w:rPr>
        <w:t xml:space="preserve"> на сумму </w:t>
      </w:r>
      <w:r w:rsidR="000430BE">
        <w:rPr>
          <w:rFonts w:ascii="PT Astra Serif" w:hAnsi="PT Astra Serif"/>
          <w:sz w:val="28"/>
          <w:szCs w:val="28"/>
        </w:rPr>
        <w:t>14</w:t>
      </w:r>
      <w:r w:rsidR="00C63303">
        <w:rPr>
          <w:rFonts w:ascii="PT Astra Serif" w:hAnsi="PT Astra Serif"/>
          <w:sz w:val="28"/>
          <w:szCs w:val="28"/>
        </w:rPr>
        <w:t>5,</w:t>
      </w:r>
      <w:r w:rsidR="000430BE">
        <w:rPr>
          <w:rFonts w:ascii="PT Astra Serif" w:hAnsi="PT Astra Serif"/>
          <w:sz w:val="28"/>
          <w:szCs w:val="28"/>
        </w:rPr>
        <w:t>8</w:t>
      </w:r>
      <w:r w:rsidR="00C6330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63303">
        <w:rPr>
          <w:rFonts w:ascii="PT Astra Serif" w:hAnsi="PT Astra Serif"/>
          <w:sz w:val="28"/>
          <w:szCs w:val="28"/>
        </w:rPr>
        <w:t>тыс.</w:t>
      </w:r>
      <w:r w:rsidR="00C63303" w:rsidRPr="00956CE0">
        <w:rPr>
          <w:rFonts w:ascii="PT Astra Serif" w:hAnsi="PT Astra Serif"/>
          <w:sz w:val="28"/>
          <w:szCs w:val="28"/>
        </w:rPr>
        <w:t>руб</w:t>
      </w:r>
      <w:proofErr w:type="spellEnd"/>
      <w:r w:rsidR="00C63303" w:rsidRPr="00956CE0">
        <w:rPr>
          <w:rFonts w:ascii="PT Astra Serif" w:hAnsi="PT Astra Serif"/>
          <w:sz w:val="28"/>
          <w:szCs w:val="28"/>
        </w:rPr>
        <w:t>.</w:t>
      </w:r>
    </w:p>
    <w:p w:rsidR="005A433C" w:rsidRDefault="00032606" w:rsidP="005A433C">
      <w:pPr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  <w:r w:rsidRPr="00956CE0">
        <w:rPr>
          <w:rFonts w:ascii="PT Astra Serif" w:hAnsi="PT Astra Serif"/>
          <w:sz w:val="28"/>
          <w:szCs w:val="28"/>
        </w:rPr>
        <w:t>На о</w:t>
      </w:r>
      <w:r w:rsidRPr="00956CE0">
        <w:rPr>
          <w:rFonts w:ascii="PT Astra Serif" w:eastAsia="Calibri" w:hAnsi="PT Astra Serif" w:cs="Calibri"/>
          <w:sz w:val="28"/>
          <w:szCs w:val="28"/>
        </w:rPr>
        <w:t>плату</w:t>
      </w:r>
      <w:r w:rsidRPr="00956CE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56CE0">
        <w:rPr>
          <w:rFonts w:ascii="PT Astra Serif" w:eastAsia="Calibri" w:hAnsi="PT Astra Serif" w:cs="Calibri"/>
          <w:sz w:val="28"/>
          <w:szCs w:val="28"/>
        </w:rPr>
        <w:t>коммунальных</w:t>
      </w:r>
      <w:r w:rsidRPr="00956CE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956CE0">
        <w:rPr>
          <w:rFonts w:ascii="PT Astra Serif" w:eastAsia="Calibri" w:hAnsi="PT Astra Serif" w:cs="Calibri"/>
          <w:sz w:val="28"/>
          <w:szCs w:val="28"/>
        </w:rPr>
        <w:t>услуг</w:t>
      </w:r>
      <w:r w:rsidR="00A22E02" w:rsidRPr="00956CE0">
        <w:rPr>
          <w:rFonts w:ascii="PT Astra Serif" w:eastAsia="Calibri" w:hAnsi="PT Astra Serif" w:cs="Calibri"/>
          <w:sz w:val="28"/>
          <w:szCs w:val="28"/>
        </w:rPr>
        <w:t xml:space="preserve"> в 2019году</w:t>
      </w:r>
      <w:r w:rsidRPr="00956CE0">
        <w:rPr>
          <w:rFonts w:ascii="PT Astra Serif" w:eastAsia="PT Astra Serif" w:hAnsi="PT Astra Serif" w:cs="PT Astra Serif"/>
          <w:sz w:val="28"/>
          <w:szCs w:val="28"/>
        </w:rPr>
        <w:t xml:space="preserve"> выделено</w:t>
      </w:r>
      <w:r w:rsidR="00A22E02" w:rsidRPr="00956CE0">
        <w:rPr>
          <w:rFonts w:ascii="PT Astra Serif" w:eastAsia="PT Astra Serif" w:hAnsi="PT Astra Serif" w:cs="PT Astra Serif"/>
          <w:sz w:val="28"/>
          <w:szCs w:val="28"/>
        </w:rPr>
        <w:t xml:space="preserve"> 525,0 </w:t>
      </w:r>
      <w:proofErr w:type="spellStart"/>
      <w:r w:rsidR="00A22E02" w:rsidRPr="00956CE0">
        <w:rPr>
          <w:rFonts w:ascii="PT Astra Serif" w:hAnsi="PT Astra Serif"/>
          <w:sz w:val="28"/>
          <w:szCs w:val="28"/>
        </w:rPr>
        <w:t>тыс</w:t>
      </w:r>
      <w:proofErr w:type="gramStart"/>
      <w:r w:rsidR="00A22E02" w:rsidRPr="00956CE0">
        <w:rPr>
          <w:rFonts w:ascii="PT Astra Serif" w:hAnsi="PT Astra Serif"/>
          <w:sz w:val="28"/>
          <w:szCs w:val="28"/>
        </w:rPr>
        <w:t>.р</w:t>
      </w:r>
      <w:proofErr w:type="gramEnd"/>
      <w:r w:rsidR="00A22E02" w:rsidRPr="00956CE0">
        <w:rPr>
          <w:rFonts w:ascii="PT Astra Serif" w:hAnsi="PT Astra Serif"/>
          <w:sz w:val="28"/>
          <w:szCs w:val="28"/>
        </w:rPr>
        <w:t>уб</w:t>
      </w:r>
      <w:proofErr w:type="spellEnd"/>
      <w:r w:rsidR="00A22E02" w:rsidRPr="00956CE0">
        <w:rPr>
          <w:rFonts w:ascii="PT Astra Serif" w:hAnsi="PT Astra Serif"/>
          <w:sz w:val="28"/>
          <w:szCs w:val="28"/>
        </w:rPr>
        <w:t xml:space="preserve">., </w:t>
      </w:r>
      <w:r w:rsidR="00A22E02" w:rsidRPr="00956CE0">
        <w:rPr>
          <w:rFonts w:ascii="PT Astra Serif" w:eastAsia="Calibri" w:hAnsi="PT Astra Serif" w:cs="Calibri"/>
          <w:sz w:val="28"/>
          <w:szCs w:val="28"/>
        </w:rPr>
        <w:t xml:space="preserve">в </w:t>
      </w:r>
      <w:r w:rsidR="00956CE0" w:rsidRPr="00956CE0">
        <w:rPr>
          <w:rFonts w:ascii="PT Astra Serif" w:eastAsia="Calibri" w:hAnsi="PT Astra Serif" w:cs="Calibri"/>
          <w:sz w:val="28"/>
          <w:szCs w:val="28"/>
        </w:rPr>
        <w:t xml:space="preserve">       </w:t>
      </w:r>
      <w:r w:rsidR="00A22E02" w:rsidRPr="00956CE0">
        <w:rPr>
          <w:rFonts w:ascii="PT Astra Serif" w:eastAsia="Calibri" w:hAnsi="PT Astra Serif" w:cs="Calibri"/>
          <w:sz w:val="28"/>
          <w:szCs w:val="28"/>
        </w:rPr>
        <w:t>2020 году</w:t>
      </w:r>
      <w:r w:rsidR="00A22E02" w:rsidRPr="00956CE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CD2550">
        <w:rPr>
          <w:rFonts w:ascii="PT Astra Serif" w:eastAsia="PT Astra Serif" w:hAnsi="PT Astra Serif" w:cs="PT Astra Serif"/>
          <w:sz w:val="28"/>
          <w:szCs w:val="28"/>
        </w:rPr>
        <w:t>456,8</w:t>
      </w:r>
      <w:r w:rsidRPr="00956CE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 w:rsidRPr="00956CE0">
        <w:rPr>
          <w:rFonts w:ascii="PT Astra Serif" w:hAnsi="PT Astra Serif"/>
          <w:sz w:val="28"/>
          <w:szCs w:val="28"/>
        </w:rPr>
        <w:t>тыс.руб</w:t>
      </w:r>
      <w:proofErr w:type="spellEnd"/>
      <w:r w:rsidRPr="00956CE0">
        <w:rPr>
          <w:rFonts w:ascii="PT Astra Serif" w:hAnsi="PT Astra Serif"/>
          <w:sz w:val="28"/>
          <w:szCs w:val="28"/>
        </w:rPr>
        <w:t>.</w:t>
      </w:r>
      <w:r w:rsidR="00A22E02" w:rsidRPr="00956CE0">
        <w:rPr>
          <w:rFonts w:ascii="PT Astra Serif" w:eastAsia="Calibri" w:hAnsi="PT Astra Serif" w:cs="Calibri"/>
          <w:sz w:val="28"/>
          <w:szCs w:val="28"/>
        </w:rPr>
        <w:t xml:space="preserve"> </w:t>
      </w:r>
      <w:r w:rsidR="00956CE0" w:rsidRPr="00956CE0">
        <w:rPr>
          <w:rFonts w:ascii="PT Astra Serif" w:hAnsi="PT Astra Serif"/>
          <w:sz w:val="28"/>
          <w:szCs w:val="28"/>
        </w:rPr>
        <w:t>Расходы</w:t>
      </w:r>
      <w:r w:rsidR="00CD2550">
        <w:rPr>
          <w:rFonts w:ascii="PT Astra Serif" w:hAnsi="PT Astra Serif"/>
          <w:sz w:val="28"/>
          <w:szCs w:val="28"/>
        </w:rPr>
        <w:t xml:space="preserve"> осуществлен</w:t>
      </w:r>
      <w:r w:rsidR="00AF3511">
        <w:rPr>
          <w:rFonts w:ascii="PT Astra Serif" w:hAnsi="PT Astra Serif"/>
          <w:sz w:val="28"/>
          <w:szCs w:val="28"/>
        </w:rPr>
        <w:t>ы</w:t>
      </w:r>
      <w:r w:rsidR="00956CE0" w:rsidRPr="00956CE0">
        <w:rPr>
          <w:rFonts w:ascii="PT Astra Serif" w:hAnsi="PT Astra Serif"/>
          <w:sz w:val="28"/>
          <w:szCs w:val="28"/>
        </w:rPr>
        <w:t xml:space="preserve"> </w:t>
      </w:r>
      <w:r w:rsidR="00A22E02" w:rsidRPr="00956CE0">
        <w:rPr>
          <w:rFonts w:ascii="PT Astra Serif" w:eastAsia="Calibri" w:hAnsi="PT Astra Serif" w:cs="Calibri"/>
          <w:sz w:val="28"/>
          <w:szCs w:val="28"/>
        </w:rPr>
        <w:t>согласно</w:t>
      </w:r>
      <w:r w:rsidR="00A22E02" w:rsidRPr="00956CE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22E02" w:rsidRPr="00956CE0">
        <w:rPr>
          <w:rFonts w:ascii="PT Astra Serif" w:eastAsia="Calibri" w:hAnsi="PT Astra Serif" w:cs="Calibri"/>
          <w:sz w:val="28"/>
          <w:szCs w:val="28"/>
        </w:rPr>
        <w:t>заключенным</w:t>
      </w:r>
      <w:r w:rsidR="00A22E02" w:rsidRPr="00956CE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E1722C" w:rsidRPr="00956CE0">
        <w:rPr>
          <w:rFonts w:ascii="PT Astra Serif" w:eastAsia="Calibri" w:hAnsi="PT Astra Serif" w:cs="Calibri"/>
          <w:sz w:val="28"/>
          <w:szCs w:val="28"/>
        </w:rPr>
        <w:t>договорам</w:t>
      </w:r>
      <w:r w:rsidR="00A22E02" w:rsidRPr="00956CE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22E02" w:rsidRPr="00956CE0">
        <w:rPr>
          <w:rFonts w:ascii="PT Astra Serif" w:eastAsia="Calibri" w:hAnsi="PT Astra Serif" w:cs="Calibri"/>
          <w:sz w:val="28"/>
          <w:szCs w:val="28"/>
        </w:rPr>
        <w:t>по</w:t>
      </w:r>
      <w:r w:rsidR="00A22E02" w:rsidRPr="00956CE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22E02" w:rsidRPr="00956CE0">
        <w:rPr>
          <w:rFonts w:ascii="PT Astra Serif" w:eastAsia="Calibri" w:hAnsi="PT Astra Serif" w:cs="Calibri"/>
          <w:sz w:val="28"/>
          <w:szCs w:val="28"/>
        </w:rPr>
        <w:t>утвержденным</w:t>
      </w:r>
      <w:r w:rsidR="00A22E02" w:rsidRPr="00956CE0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A22E02" w:rsidRPr="00956CE0">
        <w:rPr>
          <w:rFonts w:ascii="PT Astra Serif" w:eastAsia="Calibri" w:hAnsi="PT Astra Serif" w:cs="Calibri"/>
          <w:sz w:val="28"/>
          <w:szCs w:val="28"/>
        </w:rPr>
        <w:t>тарифам</w:t>
      </w:r>
      <w:r w:rsidR="00956CE0" w:rsidRPr="00956CE0">
        <w:rPr>
          <w:rFonts w:ascii="PT Astra Serif" w:hAnsi="PT Astra Serif"/>
          <w:sz w:val="28"/>
          <w:szCs w:val="28"/>
        </w:rPr>
        <w:t xml:space="preserve"> в пределах выделенных средств</w:t>
      </w:r>
      <w:r w:rsidR="00A22E02" w:rsidRPr="00956CE0">
        <w:rPr>
          <w:rFonts w:ascii="PT Astra Serif" w:eastAsia="PT Astra Serif" w:hAnsi="PT Astra Serif" w:cs="PT Astra Serif"/>
          <w:sz w:val="28"/>
          <w:szCs w:val="28"/>
        </w:rPr>
        <w:t>.</w:t>
      </w:r>
    </w:p>
    <w:p w:rsidR="00CD2550" w:rsidRDefault="00CD2550" w:rsidP="000660E7">
      <w:pPr>
        <w:autoSpaceDE w:val="0"/>
        <w:autoSpaceDN w:val="0"/>
        <w:adjustRightInd w:val="0"/>
        <w:ind w:firstLine="709"/>
        <w:jc w:val="both"/>
        <w:rPr>
          <w:rFonts w:ascii="PT Astra Serif" w:eastAsia="PT Astra Serif" w:hAnsi="PT Astra Serif" w:cs="PT Astra Serif"/>
          <w:sz w:val="28"/>
          <w:szCs w:val="28"/>
        </w:rPr>
      </w:pPr>
    </w:p>
    <w:p w:rsidR="00EA0A91" w:rsidRDefault="00CD2550" w:rsidP="000660E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sz w:val="28"/>
          <w:szCs w:val="28"/>
        </w:rPr>
        <w:t>Проверкой</w:t>
      </w:r>
      <w:r w:rsidR="005A433C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="005A433C">
        <w:rPr>
          <w:rFonts w:ascii="PT Astra Serif" w:hAnsi="PT Astra Serif" w:cs="PT Astra Serif"/>
          <w:sz w:val="28"/>
          <w:szCs w:val="28"/>
        </w:rPr>
        <w:t>расчетов по принятым обязательствам</w:t>
      </w:r>
      <w:r>
        <w:rPr>
          <w:rFonts w:ascii="PT Astra Serif" w:hAnsi="PT Astra Serif" w:cs="PT Astra Serif"/>
          <w:sz w:val="28"/>
          <w:szCs w:val="28"/>
        </w:rPr>
        <w:t xml:space="preserve"> установлено: в</w:t>
      </w:r>
      <w:r w:rsidR="005A433C">
        <w:rPr>
          <w:rFonts w:ascii="PT Astra Serif" w:hAnsi="PT Astra Serif" w:cs="PT Astra Serif"/>
          <w:sz w:val="28"/>
          <w:szCs w:val="28"/>
        </w:rPr>
        <w:t xml:space="preserve">се </w:t>
      </w:r>
      <w:r w:rsidR="00233B31">
        <w:rPr>
          <w:rFonts w:ascii="PT Astra Serif" w:hAnsi="PT Astra Serif" w:cs="PT Astra Serif"/>
          <w:sz w:val="28"/>
          <w:szCs w:val="28"/>
        </w:rPr>
        <w:t xml:space="preserve">обязательства учреждения своевременно отражены на счетах бухгалтерского учёта </w:t>
      </w:r>
      <w:r w:rsidR="00233B31" w:rsidRPr="000660E7">
        <w:rPr>
          <w:rFonts w:ascii="PT Astra Serif" w:hAnsi="PT Astra Serif" w:cs="PT Astra Serif"/>
          <w:sz w:val="28"/>
          <w:szCs w:val="28"/>
        </w:rPr>
        <w:t xml:space="preserve">в соответствии с договорами и </w:t>
      </w:r>
      <w:r w:rsidR="005A433C" w:rsidRPr="000660E7">
        <w:rPr>
          <w:rFonts w:ascii="PT Astra Serif" w:hAnsi="PT Astra Serif" w:cs="PT Astra Serif"/>
          <w:sz w:val="28"/>
          <w:szCs w:val="28"/>
        </w:rPr>
        <w:t>первичны</w:t>
      </w:r>
      <w:r w:rsidR="00233B31" w:rsidRPr="000660E7">
        <w:rPr>
          <w:rFonts w:ascii="PT Astra Serif" w:hAnsi="PT Astra Serif" w:cs="PT Astra Serif"/>
          <w:sz w:val="28"/>
          <w:szCs w:val="28"/>
        </w:rPr>
        <w:t>ми учетными</w:t>
      </w:r>
      <w:r w:rsidR="005A433C" w:rsidRPr="000660E7">
        <w:rPr>
          <w:rFonts w:ascii="PT Astra Serif" w:hAnsi="PT Astra Serif" w:cs="PT Astra Serif"/>
          <w:sz w:val="28"/>
          <w:szCs w:val="28"/>
        </w:rPr>
        <w:t xml:space="preserve"> документ</w:t>
      </w:r>
      <w:r w:rsidR="00233B31" w:rsidRPr="000660E7">
        <w:rPr>
          <w:rFonts w:ascii="PT Astra Serif" w:hAnsi="PT Astra Serif" w:cs="PT Astra Serif"/>
          <w:sz w:val="28"/>
          <w:szCs w:val="28"/>
        </w:rPr>
        <w:t>ами (товарные накладные, счета-фактуры, акты выполненных работ)</w:t>
      </w:r>
      <w:r w:rsidR="005A433C" w:rsidRPr="000660E7">
        <w:rPr>
          <w:rFonts w:ascii="PT Astra Serif" w:hAnsi="PT Astra Serif" w:cs="PT Astra Serif"/>
          <w:sz w:val="28"/>
          <w:szCs w:val="28"/>
        </w:rPr>
        <w:t>.</w:t>
      </w:r>
      <w:r w:rsidR="00233B31" w:rsidRPr="000660E7">
        <w:rPr>
          <w:rFonts w:ascii="PT Astra Serif" w:hAnsi="PT Astra Serif" w:cs="PT Astra Serif"/>
          <w:sz w:val="28"/>
          <w:szCs w:val="28"/>
        </w:rPr>
        <w:t xml:space="preserve"> </w:t>
      </w:r>
    </w:p>
    <w:p w:rsidR="008675EF" w:rsidRPr="005971B4" w:rsidRDefault="00EC72B1" w:rsidP="00EA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60E7">
        <w:rPr>
          <w:rFonts w:ascii="PT Astra Serif" w:hAnsi="PT Astra Serif" w:cs="PT Astra Serif"/>
          <w:sz w:val="28"/>
          <w:szCs w:val="28"/>
        </w:rPr>
        <w:t xml:space="preserve">Оплата </w:t>
      </w:r>
      <w:r w:rsidR="00EC7967" w:rsidRPr="000660E7">
        <w:rPr>
          <w:rFonts w:ascii="PT Astra Serif" w:hAnsi="PT Astra Serif" w:cs="PT Astra Serif"/>
          <w:sz w:val="28"/>
          <w:szCs w:val="28"/>
        </w:rPr>
        <w:t>произведена в срок, предусмотренный</w:t>
      </w:r>
      <w:r w:rsidR="00EC7967">
        <w:rPr>
          <w:rFonts w:ascii="PT Astra Serif" w:hAnsi="PT Astra Serif" w:cs="PT Astra Serif"/>
          <w:sz w:val="28"/>
          <w:szCs w:val="28"/>
        </w:rPr>
        <w:t xml:space="preserve"> договорами</w:t>
      </w:r>
      <w:r w:rsidR="00EA0A91">
        <w:rPr>
          <w:rFonts w:ascii="PT Astra Serif" w:hAnsi="PT Astra Serif" w:cs="PT Astra Serif"/>
          <w:sz w:val="28"/>
          <w:szCs w:val="28"/>
        </w:rPr>
        <w:t xml:space="preserve">. </w:t>
      </w:r>
      <w:r w:rsidR="008675EF" w:rsidRPr="005971B4">
        <w:rPr>
          <w:rFonts w:ascii="PT Astra Serif" w:hAnsi="PT Astra Serif"/>
          <w:sz w:val="28"/>
          <w:szCs w:val="28"/>
        </w:rPr>
        <w:t>Поставленные товары, оказанные услуги, выполненные работы соответствуют требованиям установленным договорами. Работы по договорам  подряда выполнены в полном объеме.</w:t>
      </w:r>
      <w:r w:rsidR="00550861">
        <w:rPr>
          <w:rFonts w:ascii="PT Astra Serif" w:hAnsi="PT Astra Serif"/>
          <w:sz w:val="28"/>
          <w:szCs w:val="28"/>
        </w:rPr>
        <w:t xml:space="preserve"> </w:t>
      </w:r>
      <w:r w:rsidR="008675EF" w:rsidRPr="005971B4">
        <w:rPr>
          <w:rFonts w:ascii="PT Astra Serif" w:hAnsi="PT Astra Serif"/>
          <w:sz w:val="28"/>
          <w:szCs w:val="28"/>
        </w:rPr>
        <w:t>Приобретенные товарно-материальные ценности оприходова</w:t>
      </w:r>
      <w:r w:rsidR="008675EF" w:rsidRPr="005971B4">
        <w:rPr>
          <w:sz w:val="28"/>
          <w:szCs w:val="28"/>
        </w:rPr>
        <w:t>ны в полном объеме и своевременно.</w:t>
      </w:r>
    </w:p>
    <w:p w:rsidR="000430BE" w:rsidRDefault="000430BE" w:rsidP="00032606">
      <w:pPr>
        <w:ind w:firstLine="709"/>
        <w:rPr>
          <w:rFonts w:ascii="PT Astra Serif" w:hAnsi="PT Astra Serif"/>
          <w:sz w:val="16"/>
          <w:szCs w:val="16"/>
        </w:rPr>
      </w:pPr>
    </w:p>
    <w:p w:rsidR="004A53CC" w:rsidRPr="00071DC9" w:rsidRDefault="007C61FD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1DC9">
        <w:rPr>
          <w:rFonts w:ascii="PT Astra Serif" w:hAnsi="PT Astra Serif"/>
          <w:sz w:val="28"/>
          <w:szCs w:val="28"/>
        </w:rPr>
        <w:t>Проверкой правильности начисления родительской платы за содержание детей в дошкольн</w:t>
      </w:r>
      <w:r w:rsidR="00695599" w:rsidRPr="00071DC9">
        <w:rPr>
          <w:rFonts w:ascii="PT Astra Serif" w:hAnsi="PT Astra Serif"/>
          <w:sz w:val="28"/>
          <w:szCs w:val="28"/>
        </w:rPr>
        <w:t>ом</w:t>
      </w:r>
      <w:r w:rsidRPr="00071DC9">
        <w:rPr>
          <w:rFonts w:ascii="PT Astra Serif" w:hAnsi="PT Astra Serif"/>
          <w:sz w:val="28"/>
          <w:szCs w:val="28"/>
        </w:rPr>
        <w:t xml:space="preserve"> </w:t>
      </w:r>
      <w:r w:rsidRPr="00C40F76">
        <w:rPr>
          <w:rFonts w:ascii="PT Astra Serif" w:hAnsi="PT Astra Serif"/>
          <w:sz w:val="28"/>
          <w:szCs w:val="28"/>
        </w:rPr>
        <w:t>учреждени</w:t>
      </w:r>
      <w:r w:rsidR="00695599" w:rsidRPr="00C40F76">
        <w:rPr>
          <w:rFonts w:ascii="PT Astra Serif" w:hAnsi="PT Astra Serif"/>
          <w:sz w:val="28"/>
          <w:szCs w:val="28"/>
        </w:rPr>
        <w:t>и</w:t>
      </w:r>
      <w:r w:rsidRPr="00C40F76">
        <w:rPr>
          <w:rFonts w:ascii="PT Astra Serif" w:hAnsi="PT Astra Serif"/>
          <w:sz w:val="28"/>
          <w:szCs w:val="28"/>
        </w:rPr>
        <w:t xml:space="preserve"> </w:t>
      </w:r>
      <w:r w:rsidR="000E09DB" w:rsidRPr="00071DC9">
        <w:rPr>
          <w:rFonts w:ascii="PT Astra Serif" w:hAnsi="PT Astra Serif" w:cs="PT Astra Serif"/>
          <w:sz w:val="28"/>
          <w:szCs w:val="28"/>
        </w:rPr>
        <w:t>установлено:</w:t>
      </w:r>
      <w:r w:rsidR="00C40F76">
        <w:rPr>
          <w:rFonts w:ascii="PT Astra Serif" w:hAnsi="PT Astra Serif" w:cs="PT Astra Serif"/>
          <w:sz w:val="28"/>
          <w:szCs w:val="28"/>
        </w:rPr>
        <w:t xml:space="preserve"> </w:t>
      </w:r>
    </w:p>
    <w:p w:rsidR="00071DC9" w:rsidRPr="00810897" w:rsidRDefault="007C61FD" w:rsidP="00071DC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1DC9">
        <w:rPr>
          <w:rFonts w:ascii="PT Astra Serif" w:hAnsi="PT Astra Serif"/>
          <w:sz w:val="28"/>
          <w:szCs w:val="28"/>
        </w:rPr>
        <w:t xml:space="preserve">Начисление  родительской платы производится на основании  договора, приказа, </w:t>
      </w:r>
      <w:r w:rsidRPr="00810897">
        <w:rPr>
          <w:rFonts w:ascii="PT Astra Serif" w:hAnsi="PT Astra Serif"/>
          <w:sz w:val="28"/>
          <w:szCs w:val="28"/>
        </w:rPr>
        <w:t>табеля учета посещаемости детей.</w:t>
      </w:r>
    </w:p>
    <w:p w:rsidR="00071DC9" w:rsidRPr="00810897" w:rsidRDefault="00461634" w:rsidP="00071DC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10897">
        <w:rPr>
          <w:rFonts w:ascii="PT Astra Serif" w:hAnsi="PT Astra Serif"/>
          <w:sz w:val="28"/>
          <w:szCs w:val="28"/>
        </w:rPr>
        <w:t>П</w:t>
      </w:r>
      <w:r w:rsidR="00071DC9" w:rsidRPr="00810897">
        <w:rPr>
          <w:rFonts w:ascii="PT Astra Serif" w:hAnsi="PT Astra Serif"/>
          <w:sz w:val="28"/>
          <w:szCs w:val="28"/>
        </w:rPr>
        <w:t>редоставлена</w:t>
      </w:r>
      <w:r w:rsidRPr="00810897">
        <w:rPr>
          <w:rFonts w:ascii="PT Astra Serif" w:hAnsi="PT Astra Serif"/>
          <w:sz w:val="28"/>
          <w:szCs w:val="28"/>
        </w:rPr>
        <w:t xml:space="preserve"> </w:t>
      </w:r>
      <w:r w:rsidR="00071DC9" w:rsidRPr="00810897">
        <w:rPr>
          <w:rFonts w:ascii="PT Astra Serif" w:hAnsi="PT Astra Serif"/>
          <w:sz w:val="28"/>
          <w:szCs w:val="28"/>
        </w:rPr>
        <w:t>льгота по родительской плате 100 %:</w:t>
      </w:r>
      <w:r w:rsidRPr="00810897">
        <w:rPr>
          <w:rFonts w:ascii="PT Astra Serif" w:hAnsi="PT Astra Serif"/>
          <w:sz w:val="28"/>
          <w:szCs w:val="28"/>
        </w:rPr>
        <w:t xml:space="preserve"> </w:t>
      </w:r>
      <w:r w:rsidR="00810897" w:rsidRPr="00810897">
        <w:rPr>
          <w:rFonts w:ascii="PT Astra Serif" w:hAnsi="PT Astra Serif"/>
          <w:sz w:val="28"/>
          <w:szCs w:val="28"/>
        </w:rPr>
        <w:t xml:space="preserve">категория «ребёнок-инвалид» </w:t>
      </w:r>
      <w:r w:rsidRPr="00810897">
        <w:rPr>
          <w:rFonts w:ascii="PT Astra Serif" w:hAnsi="PT Astra Serif"/>
          <w:sz w:val="28"/>
          <w:szCs w:val="28"/>
        </w:rPr>
        <w:t>Яковлев Юри</w:t>
      </w:r>
      <w:r w:rsidR="00810897" w:rsidRPr="00810897">
        <w:rPr>
          <w:rFonts w:ascii="PT Astra Serif" w:hAnsi="PT Astra Serif"/>
          <w:sz w:val="28"/>
          <w:szCs w:val="28"/>
        </w:rPr>
        <w:t>й</w:t>
      </w:r>
      <w:r w:rsidR="00065DE3" w:rsidRPr="00810897">
        <w:rPr>
          <w:rFonts w:ascii="PT Astra Serif" w:hAnsi="PT Astra Serif"/>
          <w:sz w:val="28"/>
          <w:szCs w:val="28"/>
        </w:rPr>
        <w:t xml:space="preserve"> </w:t>
      </w:r>
      <w:r w:rsidR="00810897" w:rsidRPr="00810897">
        <w:rPr>
          <w:rFonts w:ascii="PT Astra Serif" w:hAnsi="PT Astra Serif"/>
          <w:sz w:val="28"/>
          <w:szCs w:val="28"/>
        </w:rPr>
        <w:t>и</w:t>
      </w:r>
      <w:r w:rsidR="00071DC9" w:rsidRPr="0081089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10897">
        <w:rPr>
          <w:rFonts w:ascii="PT Astra Serif" w:hAnsi="PT Astra Serif"/>
          <w:sz w:val="28"/>
          <w:szCs w:val="28"/>
        </w:rPr>
        <w:t>Рубан</w:t>
      </w:r>
      <w:r w:rsidR="00071DC9" w:rsidRPr="00810897">
        <w:rPr>
          <w:rFonts w:ascii="PT Astra Serif" w:hAnsi="PT Astra Serif"/>
          <w:sz w:val="28"/>
          <w:szCs w:val="28"/>
        </w:rPr>
        <w:t>ов</w:t>
      </w:r>
      <w:r w:rsidR="00810897" w:rsidRPr="00810897">
        <w:rPr>
          <w:rFonts w:ascii="PT Astra Serif" w:hAnsi="PT Astra Serif"/>
          <w:sz w:val="28"/>
          <w:szCs w:val="28"/>
        </w:rPr>
        <w:t>а</w:t>
      </w:r>
      <w:proofErr w:type="spellEnd"/>
      <w:r w:rsidR="00071DC9" w:rsidRPr="00810897">
        <w:rPr>
          <w:rFonts w:ascii="PT Astra Serif" w:hAnsi="PT Astra Serif"/>
          <w:sz w:val="28"/>
          <w:szCs w:val="28"/>
        </w:rPr>
        <w:t xml:space="preserve"> </w:t>
      </w:r>
      <w:r w:rsidRPr="00810897">
        <w:rPr>
          <w:rFonts w:ascii="PT Astra Serif" w:hAnsi="PT Astra Serif"/>
          <w:sz w:val="28"/>
          <w:szCs w:val="28"/>
        </w:rPr>
        <w:t>А</w:t>
      </w:r>
      <w:r w:rsidR="00071DC9" w:rsidRPr="00810897">
        <w:rPr>
          <w:rFonts w:ascii="PT Astra Serif" w:hAnsi="PT Astra Serif"/>
          <w:sz w:val="28"/>
          <w:szCs w:val="28"/>
        </w:rPr>
        <w:t>ли</w:t>
      </w:r>
      <w:r w:rsidRPr="00810897">
        <w:rPr>
          <w:rFonts w:ascii="PT Astra Serif" w:hAnsi="PT Astra Serif"/>
          <w:sz w:val="28"/>
          <w:szCs w:val="28"/>
        </w:rPr>
        <w:t>с</w:t>
      </w:r>
      <w:r w:rsidR="00810897" w:rsidRPr="00810897">
        <w:rPr>
          <w:rFonts w:ascii="PT Astra Serif" w:hAnsi="PT Astra Serif"/>
          <w:sz w:val="28"/>
          <w:szCs w:val="28"/>
        </w:rPr>
        <w:t>а,</w:t>
      </w:r>
      <w:r w:rsidR="00071DC9" w:rsidRPr="00810897">
        <w:rPr>
          <w:rFonts w:ascii="PT Astra Serif" w:hAnsi="PT Astra Serif"/>
          <w:sz w:val="28"/>
          <w:szCs w:val="28"/>
        </w:rPr>
        <w:t xml:space="preserve"> категория </w:t>
      </w:r>
      <w:r w:rsidR="00810897" w:rsidRPr="00810897">
        <w:rPr>
          <w:rFonts w:ascii="PT Astra Serif" w:hAnsi="PT Astra Serif"/>
          <w:sz w:val="28"/>
          <w:szCs w:val="28"/>
        </w:rPr>
        <w:t>«опекаемый ребёнок»</w:t>
      </w:r>
      <w:r w:rsidR="00533ED1" w:rsidRPr="0081089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33ED1" w:rsidRPr="00810897">
        <w:rPr>
          <w:rFonts w:ascii="PT Astra Serif" w:hAnsi="PT Astra Serif"/>
          <w:sz w:val="28"/>
          <w:szCs w:val="28"/>
        </w:rPr>
        <w:t>Гаврик</w:t>
      </w:r>
      <w:proofErr w:type="gramEnd"/>
      <w:r w:rsidR="00533ED1" w:rsidRPr="00810897">
        <w:rPr>
          <w:rFonts w:ascii="PT Astra Serif" w:hAnsi="PT Astra Serif"/>
          <w:sz w:val="28"/>
          <w:szCs w:val="28"/>
        </w:rPr>
        <w:t xml:space="preserve"> Иван </w:t>
      </w:r>
      <w:r w:rsidR="00810897" w:rsidRPr="00810897">
        <w:rPr>
          <w:rFonts w:ascii="PT Astra Serif" w:hAnsi="PT Astra Serif"/>
          <w:sz w:val="28"/>
          <w:szCs w:val="28"/>
        </w:rPr>
        <w:t>и Попов Всеволод</w:t>
      </w:r>
      <w:r w:rsidR="00071DC9" w:rsidRPr="00810897">
        <w:rPr>
          <w:rFonts w:ascii="PT Astra Serif" w:hAnsi="PT Astra Serif"/>
          <w:sz w:val="28"/>
          <w:szCs w:val="28"/>
        </w:rPr>
        <w:t>.</w:t>
      </w:r>
    </w:p>
    <w:p w:rsidR="00863135" w:rsidRDefault="00FA2A5A" w:rsidP="005D5A9A">
      <w:pPr>
        <w:ind w:firstLine="567"/>
        <w:jc w:val="both"/>
        <w:rPr>
          <w:sz w:val="28"/>
          <w:szCs w:val="28"/>
        </w:rPr>
      </w:pPr>
      <w:r w:rsidRPr="00D367FA">
        <w:rPr>
          <w:rFonts w:ascii="PT Astra Serif" w:hAnsi="PT Astra Serif"/>
          <w:sz w:val="28"/>
          <w:szCs w:val="28"/>
        </w:rPr>
        <w:t>Д</w:t>
      </w:r>
      <w:r w:rsidR="00863135" w:rsidRPr="00D367FA">
        <w:rPr>
          <w:rFonts w:ascii="PT Astra Serif" w:hAnsi="PT Astra Serif"/>
          <w:sz w:val="28"/>
          <w:szCs w:val="28"/>
        </w:rPr>
        <w:t>ебиторская</w:t>
      </w:r>
      <w:r>
        <w:rPr>
          <w:rFonts w:ascii="PT Astra Serif" w:hAnsi="PT Astra Serif"/>
          <w:sz w:val="28"/>
          <w:szCs w:val="28"/>
        </w:rPr>
        <w:t xml:space="preserve"> </w:t>
      </w:r>
      <w:r w:rsidR="00863135" w:rsidRPr="00D367FA">
        <w:rPr>
          <w:rFonts w:ascii="PT Astra Serif" w:hAnsi="PT Astra Serif"/>
          <w:sz w:val="28"/>
          <w:szCs w:val="28"/>
        </w:rPr>
        <w:t xml:space="preserve"> задолженность по родительской плате (за присмотр и уход</w:t>
      </w:r>
      <w:r w:rsidR="0086313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н</w:t>
      </w:r>
      <w:r w:rsidRPr="00D367FA">
        <w:rPr>
          <w:rFonts w:ascii="PT Astra Serif" w:hAnsi="PT Astra Serif"/>
          <w:sz w:val="28"/>
          <w:szCs w:val="28"/>
        </w:rPr>
        <w:t>а 31.12.2019</w:t>
      </w:r>
      <w:r>
        <w:rPr>
          <w:rFonts w:ascii="PT Astra Serif" w:hAnsi="PT Astra Serif"/>
          <w:sz w:val="28"/>
          <w:szCs w:val="28"/>
        </w:rPr>
        <w:t xml:space="preserve"> </w:t>
      </w:r>
      <w:r w:rsidRPr="00D367FA">
        <w:rPr>
          <w:rFonts w:ascii="PT Astra Serif" w:hAnsi="PT Astra Serif"/>
          <w:sz w:val="28"/>
          <w:szCs w:val="28"/>
        </w:rPr>
        <w:t xml:space="preserve">года </w:t>
      </w:r>
      <w:r w:rsidR="00863135">
        <w:rPr>
          <w:rFonts w:ascii="PT Astra Serif" w:hAnsi="PT Astra Serif"/>
          <w:sz w:val="28"/>
          <w:szCs w:val="28"/>
        </w:rPr>
        <w:t>5</w:t>
      </w:r>
      <w:r w:rsidR="00863135" w:rsidRPr="00D367FA">
        <w:rPr>
          <w:rFonts w:ascii="PT Astra Serif" w:hAnsi="PT Astra Serif"/>
          <w:sz w:val="28"/>
          <w:szCs w:val="28"/>
        </w:rPr>
        <w:t>1,</w:t>
      </w:r>
      <w:r w:rsidR="00863135">
        <w:rPr>
          <w:rFonts w:ascii="PT Astra Serif" w:hAnsi="PT Astra Serif"/>
          <w:sz w:val="28"/>
          <w:szCs w:val="28"/>
        </w:rPr>
        <w:t>3</w:t>
      </w:r>
      <w:r w:rsidR="00863135" w:rsidRPr="00D367FA">
        <w:rPr>
          <w:rFonts w:ascii="PT Astra Serif" w:hAnsi="PT Astra Serif"/>
          <w:sz w:val="28"/>
          <w:szCs w:val="28"/>
        </w:rPr>
        <w:t> тыс.</w:t>
      </w:r>
      <w:r w:rsidRPr="00D367FA">
        <w:rPr>
          <w:rFonts w:ascii="PT Astra Serif" w:hAnsi="PT Astra Serif"/>
          <w:sz w:val="28"/>
          <w:szCs w:val="28"/>
        </w:rPr>
        <w:t> </w:t>
      </w:r>
      <w:r w:rsidR="00863135" w:rsidRPr="00D367FA">
        <w:rPr>
          <w:rFonts w:ascii="PT Astra Serif" w:hAnsi="PT Astra Serif"/>
          <w:sz w:val="28"/>
          <w:szCs w:val="28"/>
        </w:rPr>
        <w:t>руб., кредит</w:t>
      </w:r>
      <w:r w:rsidR="00863135">
        <w:rPr>
          <w:rFonts w:ascii="PT Astra Serif" w:hAnsi="PT Astra Serif"/>
          <w:sz w:val="28"/>
          <w:szCs w:val="28"/>
        </w:rPr>
        <w:t xml:space="preserve">орская задолженность </w:t>
      </w:r>
      <w:r w:rsidR="007F725D">
        <w:rPr>
          <w:rFonts w:ascii="PT Astra Serif" w:hAnsi="PT Astra Serif"/>
          <w:sz w:val="28"/>
          <w:szCs w:val="28"/>
        </w:rPr>
        <w:t>15,3</w:t>
      </w:r>
      <w:r w:rsidR="00863135" w:rsidRPr="00D367FA">
        <w:rPr>
          <w:rFonts w:ascii="PT Astra Serif" w:hAnsi="PT Astra Serif"/>
          <w:sz w:val="28"/>
          <w:szCs w:val="28"/>
        </w:rPr>
        <w:t> тыс.</w:t>
      </w:r>
      <w:r w:rsidRPr="00D367FA">
        <w:rPr>
          <w:rFonts w:ascii="PT Astra Serif" w:hAnsi="PT Astra Serif"/>
          <w:sz w:val="28"/>
          <w:szCs w:val="28"/>
        </w:rPr>
        <w:t> </w:t>
      </w:r>
      <w:r w:rsidR="00863135" w:rsidRPr="00D367FA">
        <w:rPr>
          <w:rFonts w:ascii="PT Astra Serif" w:hAnsi="PT Astra Serif"/>
          <w:sz w:val="28"/>
          <w:szCs w:val="28"/>
        </w:rPr>
        <w:t>руб.</w:t>
      </w:r>
      <w:r w:rsidR="00A31E9E">
        <w:rPr>
          <w:sz w:val="28"/>
          <w:szCs w:val="28"/>
        </w:rPr>
        <w:t xml:space="preserve"> Н</w:t>
      </w:r>
      <w:r w:rsidRPr="00FA2A5A">
        <w:rPr>
          <w:sz w:val="28"/>
          <w:szCs w:val="28"/>
        </w:rPr>
        <w:t>а</w:t>
      </w:r>
      <w:r w:rsidR="00A31E9E">
        <w:rPr>
          <w:sz w:val="28"/>
          <w:szCs w:val="28"/>
        </w:rPr>
        <w:t xml:space="preserve"> </w:t>
      </w:r>
      <w:r w:rsidRPr="00FA2A5A">
        <w:rPr>
          <w:sz w:val="28"/>
          <w:szCs w:val="28"/>
        </w:rPr>
        <w:t>31.08.2020 год</w:t>
      </w:r>
      <w:r w:rsidR="00A31E9E" w:rsidRPr="00A31E9E">
        <w:rPr>
          <w:rFonts w:ascii="PT Astra Serif" w:hAnsi="PT Astra Serif"/>
          <w:sz w:val="28"/>
          <w:szCs w:val="28"/>
        </w:rPr>
        <w:t xml:space="preserve"> </w:t>
      </w:r>
      <w:r w:rsidR="00A31E9E" w:rsidRPr="00761755">
        <w:rPr>
          <w:rFonts w:ascii="PT Astra Serif" w:hAnsi="PT Astra Serif"/>
          <w:sz w:val="28"/>
          <w:szCs w:val="28"/>
        </w:rPr>
        <w:t>дебиторская задолженность</w:t>
      </w:r>
      <w:r w:rsidRPr="00761755">
        <w:rPr>
          <w:rFonts w:ascii="PT Astra Serif" w:hAnsi="PT Astra Serif"/>
          <w:sz w:val="28"/>
          <w:szCs w:val="28"/>
        </w:rPr>
        <w:t xml:space="preserve"> </w:t>
      </w:r>
      <w:r w:rsidR="007F725D">
        <w:rPr>
          <w:rFonts w:ascii="PT Astra Serif" w:hAnsi="PT Astra Serif"/>
          <w:sz w:val="28"/>
          <w:szCs w:val="28"/>
        </w:rPr>
        <w:t>составила</w:t>
      </w:r>
      <w:r w:rsidRPr="00761755">
        <w:rPr>
          <w:rFonts w:ascii="PT Astra Serif" w:hAnsi="PT Astra Serif"/>
          <w:sz w:val="28"/>
          <w:szCs w:val="28"/>
        </w:rPr>
        <w:t xml:space="preserve"> </w:t>
      </w:r>
      <w:r w:rsidR="00A31E9E" w:rsidRPr="00761755">
        <w:rPr>
          <w:rFonts w:ascii="PT Astra Serif" w:hAnsi="PT Astra Serif"/>
          <w:sz w:val="28"/>
          <w:szCs w:val="28"/>
        </w:rPr>
        <w:t>3</w:t>
      </w:r>
      <w:r w:rsidR="007F725D">
        <w:rPr>
          <w:rFonts w:ascii="PT Astra Serif" w:hAnsi="PT Astra Serif"/>
          <w:sz w:val="28"/>
          <w:szCs w:val="28"/>
        </w:rPr>
        <w:t>3,6</w:t>
      </w:r>
      <w:r w:rsidR="00A31E9E" w:rsidRPr="00761755">
        <w:rPr>
          <w:rFonts w:ascii="PT Astra Serif" w:hAnsi="PT Astra Serif"/>
          <w:sz w:val="28"/>
          <w:szCs w:val="28"/>
        </w:rPr>
        <w:t xml:space="preserve"> тыс. руб., кредиторская задолженность  </w:t>
      </w:r>
      <w:r w:rsidR="00761755" w:rsidRPr="00761755">
        <w:rPr>
          <w:rFonts w:ascii="PT Astra Serif" w:hAnsi="PT Astra Serif"/>
          <w:sz w:val="28"/>
          <w:szCs w:val="28"/>
        </w:rPr>
        <w:t>1</w:t>
      </w:r>
      <w:r w:rsidRPr="00761755">
        <w:rPr>
          <w:rFonts w:ascii="PT Astra Serif" w:hAnsi="PT Astra Serif"/>
          <w:sz w:val="28"/>
          <w:szCs w:val="28"/>
        </w:rPr>
        <w:t>7</w:t>
      </w:r>
      <w:r w:rsidR="00761755" w:rsidRPr="00761755">
        <w:rPr>
          <w:rFonts w:ascii="PT Astra Serif" w:hAnsi="PT Astra Serif"/>
          <w:sz w:val="28"/>
          <w:szCs w:val="28"/>
        </w:rPr>
        <w:t>,9</w:t>
      </w:r>
      <w:r w:rsidRPr="00761755">
        <w:rPr>
          <w:rFonts w:ascii="PT Astra Serif" w:hAnsi="PT Astra Serif"/>
          <w:sz w:val="28"/>
          <w:szCs w:val="28"/>
        </w:rPr>
        <w:t xml:space="preserve"> тыс</w:t>
      </w:r>
      <w:r w:rsidRPr="00FA2A5A">
        <w:rPr>
          <w:sz w:val="28"/>
          <w:szCs w:val="28"/>
        </w:rPr>
        <w:t>. руб.</w:t>
      </w:r>
    </w:p>
    <w:p w:rsidR="001A4763" w:rsidRPr="006F2B8A" w:rsidRDefault="001A4763" w:rsidP="0031617C">
      <w:pPr>
        <w:ind w:firstLine="709"/>
        <w:jc w:val="both"/>
        <w:rPr>
          <w:rFonts w:ascii="PT Astra Serif" w:hAnsi="PT Astra Serif" w:cs="Liberation Serif"/>
          <w:sz w:val="28"/>
          <w:szCs w:val="28"/>
        </w:rPr>
      </w:pPr>
      <w:r w:rsidRPr="001A4763">
        <w:rPr>
          <w:rFonts w:ascii="PT Astra Serif" w:hAnsi="PT Astra Serif"/>
          <w:sz w:val="28"/>
          <w:szCs w:val="28"/>
        </w:rPr>
        <w:t xml:space="preserve">В </w:t>
      </w:r>
      <w:r w:rsidRPr="00992E0E">
        <w:rPr>
          <w:rFonts w:ascii="PT Astra Serif" w:hAnsi="PT Astra Serif"/>
          <w:sz w:val="28"/>
          <w:szCs w:val="28"/>
        </w:rPr>
        <w:t xml:space="preserve">нарушение </w:t>
      </w:r>
      <w:r w:rsidR="00992E0E" w:rsidRPr="00992E0E">
        <w:rPr>
          <w:rFonts w:ascii="PT Astra Serif" w:hAnsi="PT Astra Serif"/>
          <w:sz w:val="28"/>
          <w:szCs w:val="28"/>
        </w:rPr>
        <w:t xml:space="preserve">абзаца 6 </w:t>
      </w:r>
      <w:hyperlink r:id="rId9" w:history="1">
        <w:r w:rsidR="00992E0E" w:rsidRPr="00992E0E">
          <w:rPr>
            <w:rFonts w:ascii="PT Astra Serif" w:hAnsi="PT Astra Serif" w:cs="PT Astra Serif"/>
            <w:sz w:val="28"/>
            <w:szCs w:val="28"/>
          </w:rPr>
          <w:t>пункта 94</w:t>
        </w:r>
      </w:hyperlink>
      <w:r w:rsidR="00992E0E" w:rsidRPr="00992E0E">
        <w:rPr>
          <w:rFonts w:ascii="PT Astra Serif" w:hAnsi="PT Astra Serif" w:cs="PT Astra Serif"/>
          <w:sz w:val="28"/>
          <w:szCs w:val="28"/>
        </w:rPr>
        <w:t xml:space="preserve"> Приказ</w:t>
      </w:r>
      <w:r w:rsidR="00AF3511">
        <w:rPr>
          <w:rFonts w:ascii="PT Astra Serif" w:hAnsi="PT Astra Serif" w:cs="PT Astra Serif"/>
          <w:sz w:val="28"/>
          <w:szCs w:val="28"/>
        </w:rPr>
        <w:t>а</w:t>
      </w:r>
      <w:r w:rsidR="00992E0E" w:rsidRPr="00992E0E">
        <w:rPr>
          <w:rFonts w:ascii="PT Astra Serif" w:hAnsi="PT Astra Serif" w:cs="PT Astra Serif"/>
          <w:sz w:val="28"/>
          <w:szCs w:val="28"/>
        </w:rPr>
        <w:t xml:space="preserve"> Минфина России от 16.12.20</w:t>
      </w:r>
      <w:r w:rsidR="00AF3511">
        <w:rPr>
          <w:rFonts w:ascii="PT Astra Serif" w:hAnsi="PT Astra Serif" w:cs="PT Astra Serif"/>
          <w:sz w:val="28"/>
          <w:szCs w:val="28"/>
        </w:rPr>
        <w:t>10 N174н (ред. от 28.12.2018) «</w:t>
      </w:r>
      <w:r w:rsidR="00992E0E" w:rsidRPr="00992E0E">
        <w:rPr>
          <w:rFonts w:ascii="PT Astra Serif" w:hAnsi="PT Astra Serif" w:cs="PT Astra Serif"/>
          <w:sz w:val="28"/>
          <w:szCs w:val="28"/>
        </w:rPr>
        <w:t>Об утверждении Плана счетов бухгалтерского учета бюджетных учреждений</w:t>
      </w:r>
      <w:r w:rsidR="00AF3511">
        <w:rPr>
          <w:rFonts w:ascii="PT Astra Serif" w:hAnsi="PT Astra Serif" w:cs="PT Astra Serif"/>
          <w:sz w:val="28"/>
          <w:szCs w:val="28"/>
        </w:rPr>
        <w:t xml:space="preserve"> и Инструкции по его применению»</w:t>
      </w:r>
      <w:r w:rsidR="00393B04">
        <w:rPr>
          <w:rFonts w:ascii="PT Astra Serif" w:hAnsi="PT Astra Serif" w:cs="Liberation Serif"/>
          <w:sz w:val="28"/>
          <w:szCs w:val="28"/>
        </w:rPr>
        <w:t xml:space="preserve"> и</w:t>
      </w:r>
      <w:r w:rsidR="00393B04" w:rsidRPr="00393B04">
        <w:rPr>
          <w:rFonts w:ascii="PT Astra Serif" w:hAnsi="PT Astra Serif"/>
          <w:sz w:val="28"/>
          <w:szCs w:val="28"/>
        </w:rPr>
        <w:t xml:space="preserve"> </w:t>
      </w:r>
      <w:r w:rsidR="00393B04" w:rsidRPr="00FD6034">
        <w:rPr>
          <w:rFonts w:ascii="PT Astra Serif" w:hAnsi="PT Astra Serif"/>
          <w:sz w:val="28"/>
          <w:szCs w:val="28"/>
        </w:rPr>
        <w:t>Приказ</w:t>
      </w:r>
      <w:r w:rsidR="00393B04">
        <w:rPr>
          <w:rFonts w:ascii="PT Astra Serif" w:hAnsi="PT Astra Serif"/>
          <w:sz w:val="28"/>
          <w:szCs w:val="28"/>
        </w:rPr>
        <w:t>а</w:t>
      </w:r>
      <w:r w:rsidR="0029365A">
        <w:rPr>
          <w:rFonts w:ascii="PT Astra Serif" w:hAnsi="PT Astra Serif"/>
          <w:sz w:val="28"/>
          <w:szCs w:val="28"/>
        </w:rPr>
        <w:t xml:space="preserve"> </w:t>
      </w:r>
      <w:r w:rsidR="00AF3511">
        <w:rPr>
          <w:rFonts w:ascii="PT Astra Serif" w:hAnsi="PT Astra Serif"/>
          <w:sz w:val="28"/>
          <w:szCs w:val="28"/>
        </w:rPr>
        <w:t xml:space="preserve">от 23.12.2019 </w:t>
      </w:r>
      <w:r w:rsidR="00393B04" w:rsidRPr="00D001EE">
        <w:rPr>
          <w:rFonts w:ascii="PT Astra Serif" w:hAnsi="PT Astra Serif"/>
          <w:sz w:val="28"/>
          <w:szCs w:val="28"/>
        </w:rPr>
        <w:t xml:space="preserve"> №</w:t>
      </w:r>
      <w:r w:rsidR="00393B04">
        <w:rPr>
          <w:rFonts w:ascii="PT Astra Serif" w:hAnsi="PT Astra Serif"/>
          <w:sz w:val="28"/>
          <w:szCs w:val="28"/>
        </w:rPr>
        <w:t> </w:t>
      </w:r>
      <w:r w:rsidR="00393B04" w:rsidRPr="00D001EE">
        <w:rPr>
          <w:rFonts w:ascii="PT Astra Serif" w:hAnsi="PT Astra Serif"/>
          <w:sz w:val="28"/>
          <w:szCs w:val="28"/>
        </w:rPr>
        <w:t xml:space="preserve">135-ОД в декабре 2019года </w:t>
      </w:r>
      <w:r w:rsidR="00AF3511">
        <w:rPr>
          <w:rFonts w:ascii="PT Astra Serif" w:hAnsi="PT Astra Serif"/>
          <w:sz w:val="28"/>
          <w:szCs w:val="28"/>
        </w:rPr>
        <w:t xml:space="preserve">«О списании дебиторской задолженности», </w:t>
      </w:r>
      <w:r w:rsidR="0029365A">
        <w:rPr>
          <w:rFonts w:ascii="PT Astra Serif" w:hAnsi="PT Astra Serif" w:cs="PT Astra Serif"/>
          <w:sz w:val="28"/>
          <w:szCs w:val="28"/>
        </w:rPr>
        <w:t xml:space="preserve">методом "Красное </w:t>
      </w:r>
      <w:proofErr w:type="spellStart"/>
      <w:r w:rsidR="0029365A">
        <w:rPr>
          <w:rFonts w:ascii="PT Astra Serif" w:hAnsi="PT Astra Serif" w:cs="PT Astra Serif"/>
          <w:sz w:val="28"/>
          <w:szCs w:val="28"/>
        </w:rPr>
        <w:t>сторно</w:t>
      </w:r>
      <w:proofErr w:type="spellEnd"/>
      <w:r w:rsidR="0029365A">
        <w:rPr>
          <w:rFonts w:ascii="PT Astra Serif" w:hAnsi="PT Astra Serif" w:cs="PT Astra Serif"/>
          <w:sz w:val="28"/>
          <w:szCs w:val="28"/>
        </w:rPr>
        <w:t>"</w:t>
      </w:r>
      <w:r w:rsidR="0029365A" w:rsidRPr="00393B04">
        <w:rPr>
          <w:rFonts w:ascii="PT Astra Serif" w:hAnsi="PT Astra Serif"/>
          <w:sz w:val="28"/>
          <w:szCs w:val="28"/>
        </w:rPr>
        <w:t xml:space="preserve"> начислена родительская плата</w:t>
      </w:r>
      <w:r w:rsidR="00AF3511">
        <w:rPr>
          <w:rFonts w:ascii="PT Astra Serif" w:hAnsi="PT Astra Serif"/>
          <w:sz w:val="28"/>
          <w:szCs w:val="28"/>
        </w:rPr>
        <w:t xml:space="preserve"> в сумме </w:t>
      </w:r>
      <w:r w:rsidR="0029365A">
        <w:rPr>
          <w:rFonts w:ascii="PT Astra Serif" w:hAnsi="PT Astra Serif"/>
          <w:sz w:val="28"/>
          <w:szCs w:val="28"/>
        </w:rPr>
        <w:t xml:space="preserve"> 18,6</w:t>
      </w:r>
      <w:r w:rsidR="0029365A" w:rsidRPr="00D001E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29365A" w:rsidRPr="00D001EE">
        <w:rPr>
          <w:rFonts w:ascii="PT Astra Serif" w:hAnsi="PT Astra Serif"/>
          <w:sz w:val="28"/>
          <w:szCs w:val="28"/>
        </w:rPr>
        <w:t>тыс</w:t>
      </w:r>
      <w:proofErr w:type="gramStart"/>
      <w:r w:rsidR="0029365A" w:rsidRPr="00D001EE">
        <w:rPr>
          <w:rFonts w:ascii="PT Astra Serif" w:hAnsi="PT Astra Serif"/>
          <w:sz w:val="28"/>
          <w:szCs w:val="28"/>
        </w:rPr>
        <w:t>.р</w:t>
      </w:r>
      <w:proofErr w:type="gramEnd"/>
      <w:r w:rsidR="0029365A" w:rsidRPr="00D001EE">
        <w:rPr>
          <w:rFonts w:ascii="PT Astra Serif" w:hAnsi="PT Astra Serif"/>
          <w:sz w:val="28"/>
          <w:szCs w:val="28"/>
        </w:rPr>
        <w:t>уб</w:t>
      </w:r>
      <w:proofErr w:type="spellEnd"/>
      <w:r w:rsidR="0029365A" w:rsidRPr="00D001EE">
        <w:rPr>
          <w:rFonts w:ascii="PT Astra Serif" w:hAnsi="PT Astra Serif"/>
          <w:sz w:val="28"/>
          <w:szCs w:val="28"/>
        </w:rPr>
        <w:t>.</w:t>
      </w:r>
      <w:r w:rsidR="0029365A">
        <w:rPr>
          <w:rFonts w:ascii="PT Astra Serif" w:hAnsi="PT Astra Serif"/>
          <w:sz w:val="28"/>
          <w:szCs w:val="28"/>
        </w:rPr>
        <w:t xml:space="preserve"> (Юдин Саша 13 553,45 руб., Ермаков Тимофей 5 082,17 руб.) </w:t>
      </w:r>
      <w:r w:rsidR="00ED2493">
        <w:rPr>
          <w:rFonts w:ascii="PT Astra Serif" w:hAnsi="PT Astra Serif"/>
          <w:sz w:val="28"/>
          <w:szCs w:val="28"/>
        </w:rPr>
        <w:t>Таким образом</w:t>
      </w:r>
      <w:r w:rsidR="00AF3511">
        <w:rPr>
          <w:rFonts w:ascii="PT Astra Serif" w:hAnsi="PT Astra Serif"/>
          <w:sz w:val="28"/>
          <w:szCs w:val="28"/>
        </w:rPr>
        <w:t>,</w:t>
      </w:r>
      <w:r w:rsidR="00ED2493">
        <w:rPr>
          <w:rFonts w:ascii="PT Astra Serif" w:hAnsi="PT Astra Serif"/>
          <w:sz w:val="28"/>
          <w:szCs w:val="28"/>
        </w:rPr>
        <w:t xml:space="preserve"> </w:t>
      </w:r>
      <w:r w:rsidRPr="00B92894">
        <w:rPr>
          <w:rFonts w:ascii="PT Astra Serif" w:hAnsi="PT Astra Serif"/>
          <w:sz w:val="28"/>
          <w:szCs w:val="28"/>
        </w:rPr>
        <w:t xml:space="preserve">дебиторская задолженность по родительской плате в сумме 18,6 </w:t>
      </w:r>
      <w:proofErr w:type="spellStart"/>
      <w:r w:rsidRPr="00B92894">
        <w:rPr>
          <w:rFonts w:ascii="PT Astra Serif" w:hAnsi="PT Astra Serif"/>
          <w:sz w:val="28"/>
          <w:szCs w:val="28"/>
        </w:rPr>
        <w:t>тыс</w:t>
      </w:r>
      <w:proofErr w:type="gramStart"/>
      <w:r w:rsidRPr="00B92894">
        <w:rPr>
          <w:rFonts w:ascii="PT Astra Serif" w:hAnsi="PT Astra Serif"/>
          <w:sz w:val="28"/>
          <w:szCs w:val="28"/>
        </w:rPr>
        <w:t>.р</w:t>
      </w:r>
      <w:proofErr w:type="gramEnd"/>
      <w:r w:rsidRPr="00B92894">
        <w:rPr>
          <w:rFonts w:ascii="PT Astra Serif" w:hAnsi="PT Astra Serif"/>
          <w:sz w:val="28"/>
          <w:szCs w:val="28"/>
        </w:rPr>
        <w:t>уб</w:t>
      </w:r>
      <w:proofErr w:type="spellEnd"/>
      <w:r w:rsidRPr="00B92894">
        <w:rPr>
          <w:rFonts w:ascii="PT Astra Serif" w:hAnsi="PT Astra Serif"/>
          <w:sz w:val="28"/>
          <w:szCs w:val="28"/>
        </w:rPr>
        <w:t>.</w:t>
      </w:r>
      <w:r w:rsidR="00393B04" w:rsidRPr="00B92894">
        <w:rPr>
          <w:rFonts w:ascii="PT Astra Serif" w:hAnsi="PT Astra Serif"/>
          <w:sz w:val="28"/>
          <w:szCs w:val="28"/>
        </w:rPr>
        <w:t xml:space="preserve"> </w:t>
      </w:r>
      <w:r w:rsidR="00B92894" w:rsidRPr="00B92894">
        <w:rPr>
          <w:rFonts w:ascii="PT Astra Serif" w:hAnsi="PT Astra Serif"/>
          <w:sz w:val="28"/>
          <w:szCs w:val="28"/>
        </w:rPr>
        <w:t>не списана</w:t>
      </w:r>
      <w:r w:rsidR="00B92894" w:rsidRPr="00B92894">
        <w:rPr>
          <w:rFonts w:ascii="PT Astra Serif" w:hAnsi="PT Astra Serif" w:cs="PT Astra Serif"/>
          <w:sz w:val="28"/>
          <w:szCs w:val="28"/>
        </w:rPr>
        <w:t xml:space="preserve"> на финансовый результат от доход</w:t>
      </w:r>
      <w:r w:rsidR="00AF3511">
        <w:rPr>
          <w:rFonts w:ascii="PT Astra Serif" w:hAnsi="PT Astra Serif" w:cs="PT Astra Serif"/>
          <w:sz w:val="28"/>
          <w:szCs w:val="28"/>
        </w:rPr>
        <w:t xml:space="preserve">ных операций </w:t>
      </w:r>
      <w:r w:rsidR="00B92894" w:rsidRPr="00B92894">
        <w:rPr>
          <w:rFonts w:ascii="PT Astra Serif" w:hAnsi="PT Astra Serif" w:cs="PT Astra Serif"/>
          <w:sz w:val="28"/>
          <w:szCs w:val="28"/>
        </w:rPr>
        <w:t xml:space="preserve"> в дебет счета 0 401 10 173.</w:t>
      </w:r>
      <w:r w:rsidR="009D085C" w:rsidRPr="009D085C">
        <w:rPr>
          <w:rFonts w:ascii="PT Astra Serif" w:hAnsi="PT Astra Serif"/>
          <w:sz w:val="28"/>
          <w:szCs w:val="28"/>
        </w:rPr>
        <w:t xml:space="preserve"> </w:t>
      </w:r>
    </w:p>
    <w:p w:rsidR="001A4763" w:rsidRPr="006F2B8A" w:rsidRDefault="001A4763" w:rsidP="00863135">
      <w:pPr>
        <w:ind w:firstLine="567"/>
        <w:jc w:val="both"/>
        <w:rPr>
          <w:rFonts w:ascii="PT Astra Serif" w:hAnsi="PT Astra Serif"/>
          <w:sz w:val="16"/>
          <w:szCs w:val="16"/>
        </w:rPr>
      </w:pPr>
    </w:p>
    <w:p w:rsidR="00656CFB" w:rsidRPr="00E3111A" w:rsidRDefault="00051B7B" w:rsidP="003F2E70">
      <w:pPr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_Toc22108756"/>
      <w:bookmarkStart w:id="4" w:name="_Toc29452207"/>
      <w:bookmarkStart w:id="5" w:name="_Toc45264037"/>
      <w:bookmarkStart w:id="6" w:name="_Toc52955368"/>
      <w:r w:rsidRPr="00246038">
        <w:rPr>
          <w:rStyle w:val="10"/>
          <w:rFonts w:ascii="PT Astra Serif" w:hAnsi="PT Astra Serif" w:cs="Times New Roman"/>
          <w:b w:val="0"/>
          <w:color w:val="auto"/>
        </w:rPr>
        <w:t xml:space="preserve">Проверкой учета   </w:t>
      </w:r>
      <w:r w:rsidRPr="00E3111A">
        <w:rPr>
          <w:rStyle w:val="10"/>
          <w:rFonts w:ascii="PT Astra Serif" w:hAnsi="PT Astra Serif" w:cs="Times New Roman"/>
          <w:b w:val="0"/>
          <w:color w:val="auto"/>
        </w:rPr>
        <w:t>основных средств и материальных запасов</w:t>
      </w:r>
      <w:bookmarkEnd w:id="3"/>
      <w:bookmarkEnd w:id="4"/>
      <w:bookmarkEnd w:id="5"/>
      <w:bookmarkEnd w:id="6"/>
      <w:r w:rsidRPr="00E3111A">
        <w:rPr>
          <w:rFonts w:ascii="PT Astra Serif" w:hAnsi="PT Astra Serif"/>
          <w:sz w:val="28"/>
          <w:szCs w:val="28"/>
        </w:rPr>
        <w:t xml:space="preserve"> </w:t>
      </w:r>
      <w:r w:rsidR="00656CFB" w:rsidRPr="00E3111A">
        <w:rPr>
          <w:rFonts w:ascii="PT Astra Serif" w:hAnsi="PT Astra Serif"/>
          <w:sz w:val="28"/>
          <w:szCs w:val="28"/>
        </w:rPr>
        <w:t xml:space="preserve">установлено: </w:t>
      </w:r>
    </w:p>
    <w:p w:rsidR="00656CFB" w:rsidRPr="00B30FDB" w:rsidRDefault="00656CFB" w:rsidP="00C11104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3111A">
        <w:rPr>
          <w:rFonts w:ascii="PT Astra Serif" w:hAnsi="PT Astra Serif"/>
          <w:sz w:val="28"/>
          <w:szCs w:val="28"/>
        </w:rPr>
        <w:lastRenderedPageBreak/>
        <w:t xml:space="preserve">Комитетом по управлению муниципальным имуществом </w:t>
      </w:r>
      <w:proofErr w:type="spellStart"/>
      <w:r w:rsidR="00120863" w:rsidRPr="00E3111A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120863" w:rsidRPr="00E3111A">
        <w:rPr>
          <w:rFonts w:ascii="PT Astra Serif" w:hAnsi="PT Astra Serif"/>
          <w:sz w:val="28"/>
          <w:szCs w:val="28"/>
        </w:rPr>
        <w:t xml:space="preserve"> </w:t>
      </w:r>
      <w:r w:rsidRPr="00E3111A">
        <w:rPr>
          <w:rFonts w:ascii="PT Astra Serif" w:hAnsi="PT Astra Serif"/>
          <w:sz w:val="28"/>
          <w:szCs w:val="28"/>
        </w:rPr>
        <w:t>муниципального образования</w:t>
      </w:r>
      <w:r w:rsidR="005971B4" w:rsidRPr="00E3111A">
        <w:rPr>
          <w:rFonts w:ascii="PT Astra Serif" w:hAnsi="PT Astra Serif"/>
          <w:sz w:val="28"/>
          <w:szCs w:val="28"/>
        </w:rPr>
        <w:t>,</w:t>
      </w:r>
      <w:r w:rsidRPr="00E3111A">
        <w:rPr>
          <w:rFonts w:ascii="PT Astra Serif" w:hAnsi="PT Astra Serif"/>
          <w:sz w:val="28"/>
          <w:szCs w:val="28"/>
        </w:rPr>
        <w:t xml:space="preserve"> </w:t>
      </w:r>
      <w:r w:rsidR="00E84E10" w:rsidRPr="00E3111A">
        <w:rPr>
          <w:rFonts w:ascii="PT Astra Serif" w:hAnsi="PT Astra Serif"/>
          <w:sz w:val="28"/>
          <w:szCs w:val="28"/>
        </w:rPr>
        <w:t>согласно</w:t>
      </w:r>
      <w:r w:rsidRPr="00E3111A">
        <w:rPr>
          <w:rFonts w:ascii="PT Astra Serif" w:hAnsi="PT Astra Serif"/>
          <w:sz w:val="28"/>
          <w:szCs w:val="28"/>
        </w:rPr>
        <w:t xml:space="preserve"> Договор</w:t>
      </w:r>
      <w:r w:rsidR="00E84E10" w:rsidRPr="00E3111A">
        <w:rPr>
          <w:rFonts w:ascii="PT Astra Serif" w:hAnsi="PT Astra Serif"/>
          <w:sz w:val="28"/>
          <w:szCs w:val="28"/>
        </w:rPr>
        <w:t>а</w:t>
      </w:r>
      <w:r w:rsidRPr="00E3111A">
        <w:rPr>
          <w:rFonts w:ascii="PT Astra Serif" w:hAnsi="PT Astra Serif"/>
          <w:sz w:val="28"/>
          <w:szCs w:val="28"/>
        </w:rPr>
        <w:t xml:space="preserve"> о передаче муниципального имущества на праве оперативного управления от </w:t>
      </w:r>
      <w:r w:rsidR="00E3111A" w:rsidRPr="00E3111A">
        <w:rPr>
          <w:rFonts w:ascii="PT Astra Serif" w:hAnsi="PT Astra Serif"/>
          <w:sz w:val="28"/>
          <w:szCs w:val="28"/>
        </w:rPr>
        <w:t>13</w:t>
      </w:r>
      <w:r w:rsidR="003A482E" w:rsidRPr="00E3111A">
        <w:rPr>
          <w:rFonts w:ascii="PT Astra Serif" w:hAnsi="PT Astra Serif"/>
          <w:sz w:val="28"/>
          <w:szCs w:val="28"/>
        </w:rPr>
        <w:t>.</w:t>
      </w:r>
      <w:r w:rsidRPr="00E3111A">
        <w:rPr>
          <w:rFonts w:ascii="PT Astra Serif" w:hAnsi="PT Astra Serif"/>
          <w:sz w:val="28"/>
          <w:szCs w:val="28"/>
        </w:rPr>
        <w:t>11.20</w:t>
      </w:r>
      <w:r w:rsidR="003A482E" w:rsidRPr="00E3111A">
        <w:rPr>
          <w:rFonts w:ascii="PT Astra Serif" w:hAnsi="PT Astra Serif"/>
          <w:sz w:val="28"/>
          <w:szCs w:val="28"/>
        </w:rPr>
        <w:t>00</w:t>
      </w:r>
      <w:r w:rsidRPr="00E3111A">
        <w:rPr>
          <w:rFonts w:ascii="PT Astra Serif" w:hAnsi="PT Astra Serif"/>
          <w:sz w:val="28"/>
          <w:szCs w:val="28"/>
        </w:rPr>
        <w:t>г</w:t>
      </w:r>
      <w:r w:rsidR="003A482E" w:rsidRPr="00E3111A">
        <w:rPr>
          <w:rFonts w:ascii="PT Astra Serif" w:hAnsi="PT Astra Serif"/>
          <w:sz w:val="28"/>
          <w:szCs w:val="28"/>
        </w:rPr>
        <w:t>ода</w:t>
      </w:r>
      <w:r w:rsidR="00E84E10" w:rsidRPr="00E3111A">
        <w:rPr>
          <w:rFonts w:ascii="PT Astra Serif" w:hAnsi="PT Astra Serif"/>
          <w:sz w:val="28"/>
          <w:szCs w:val="28"/>
        </w:rPr>
        <w:t xml:space="preserve"> и Акта</w:t>
      </w:r>
      <w:r w:rsidR="003A482E" w:rsidRPr="00E3111A">
        <w:rPr>
          <w:rFonts w:ascii="PT Astra Serif" w:hAnsi="PT Astra Serif"/>
          <w:sz w:val="28"/>
          <w:szCs w:val="28"/>
        </w:rPr>
        <w:t xml:space="preserve"> приема передачи </w:t>
      </w:r>
      <w:r w:rsidR="003A482E" w:rsidRPr="00B707EC">
        <w:rPr>
          <w:rFonts w:ascii="PT Astra Serif" w:hAnsi="PT Astra Serif"/>
          <w:sz w:val="28"/>
          <w:szCs w:val="28"/>
        </w:rPr>
        <w:t xml:space="preserve">основных средств от </w:t>
      </w:r>
      <w:r w:rsidR="00E3111A" w:rsidRPr="00B707EC">
        <w:rPr>
          <w:rFonts w:ascii="PT Astra Serif" w:hAnsi="PT Astra Serif"/>
          <w:sz w:val="28"/>
          <w:szCs w:val="28"/>
        </w:rPr>
        <w:t>17</w:t>
      </w:r>
      <w:r w:rsidR="0063105A" w:rsidRPr="00B707EC">
        <w:rPr>
          <w:rFonts w:ascii="PT Astra Serif" w:hAnsi="PT Astra Serif"/>
          <w:sz w:val="28"/>
          <w:szCs w:val="28"/>
        </w:rPr>
        <w:t>.11.20</w:t>
      </w:r>
      <w:r w:rsidR="00E3111A" w:rsidRPr="00B707EC">
        <w:rPr>
          <w:rFonts w:ascii="PT Astra Serif" w:hAnsi="PT Astra Serif"/>
          <w:sz w:val="28"/>
          <w:szCs w:val="28"/>
        </w:rPr>
        <w:t>11</w:t>
      </w:r>
      <w:r w:rsidR="003A482E" w:rsidRPr="00B707EC">
        <w:rPr>
          <w:rFonts w:ascii="PT Astra Serif" w:hAnsi="PT Astra Serif"/>
          <w:sz w:val="28"/>
          <w:szCs w:val="28"/>
        </w:rPr>
        <w:t>года</w:t>
      </w:r>
      <w:r w:rsidR="005971B4" w:rsidRPr="00B707EC">
        <w:rPr>
          <w:rFonts w:ascii="PT Astra Serif" w:hAnsi="PT Astra Serif"/>
          <w:sz w:val="28"/>
          <w:szCs w:val="28"/>
        </w:rPr>
        <w:t>,</w:t>
      </w:r>
      <w:r w:rsidR="003A482E" w:rsidRPr="00B707EC">
        <w:rPr>
          <w:rFonts w:ascii="PT Astra Serif" w:hAnsi="PT Astra Serif"/>
          <w:sz w:val="28"/>
          <w:szCs w:val="28"/>
        </w:rPr>
        <w:t xml:space="preserve"> </w:t>
      </w:r>
      <w:r w:rsidR="008B6AE6" w:rsidRPr="00B707EC">
        <w:rPr>
          <w:rFonts w:ascii="PT Astra Serif" w:hAnsi="PT Astra Serif"/>
          <w:sz w:val="28"/>
          <w:szCs w:val="28"/>
        </w:rPr>
        <w:t>передано в оперативное управление</w:t>
      </w:r>
      <w:r w:rsidRPr="00B707EC">
        <w:rPr>
          <w:rFonts w:ascii="PT Astra Serif" w:hAnsi="PT Astra Serif"/>
          <w:sz w:val="28"/>
          <w:szCs w:val="28"/>
        </w:rPr>
        <w:t xml:space="preserve"> </w:t>
      </w:r>
      <w:r w:rsidR="00A812A1" w:rsidRPr="00B707EC">
        <w:rPr>
          <w:rFonts w:ascii="PT Astra Serif" w:hAnsi="PT Astra Serif"/>
          <w:sz w:val="28"/>
          <w:szCs w:val="28"/>
        </w:rPr>
        <w:t>зда</w:t>
      </w:r>
      <w:r w:rsidR="00726F19" w:rsidRPr="00B707EC">
        <w:rPr>
          <w:rFonts w:ascii="PT Astra Serif" w:hAnsi="PT Astra Serif"/>
          <w:sz w:val="28"/>
          <w:szCs w:val="28"/>
        </w:rPr>
        <w:t xml:space="preserve">ние </w:t>
      </w:r>
      <w:r w:rsidR="00A812A1" w:rsidRPr="00B707EC">
        <w:rPr>
          <w:rFonts w:ascii="PT Astra Serif" w:hAnsi="PT Astra Serif"/>
          <w:sz w:val="28"/>
          <w:szCs w:val="28"/>
        </w:rPr>
        <w:t>детского с</w:t>
      </w:r>
      <w:r w:rsidR="00726F19" w:rsidRPr="00B707EC">
        <w:rPr>
          <w:rFonts w:ascii="PT Astra Serif" w:hAnsi="PT Astra Serif"/>
          <w:sz w:val="28"/>
          <w:szCs w:val="28"/>
        </w:rPr>
        <w:t>а</w:t>
      </w:r>
      <w:r w:rsidR="00A812A1" w:rsidRPr="00B707EC">
        <w:rPr>
          <w:rFonts w:ascii="PT Astra Serif" w:hAnsi="PT Astra Serif"/>
          <w:sz w:val="28"/>
          <w:szCs w:val="28"/>
        </w:rPr>
        <w:t>да</w:t>
      </w:r>
      <w:r w:rsidR="00726F19" w:rsidRPr="00B707EC">
        <w:rPr>
          <w:rFonts w:ascii="PT Astra Serif" w:hAnsi="PT Astra Serif"/>
          <w:sz w:val="28"/>
          <w:szCs w:val="28"/>
        </w:rPr>
        <w:t xml:space="preserve"> общей</w:t>
      </w:r>
      <w:r w:rsidRPr="00B707EC">
        <w:rPr>
          <w:rFonts w:ascii="PT Astra Serif" w:hAnsi="PT Astra Serif"/>
          <w:sz w:val="28"/>
          <w:szCs w:val="28"/>
        </w:rPr>
        <w:t xml:space="preserve"> площадью </w:t>
      </w:r>
      <w:r w:rsidR="00246038" w:rsidRPr="00B707EC">
        <w:rPr>
          <w:rFonts w:ascii="PT Astra Serif" w:hAnsi="PT Astra Serif"/>
          <w:sz w:val="28"/>
          <w:szCs w:val="28"/>
        </w:rPr>
        <w:t>108</w:t>
      </w:r>
      <w:r w:rsidR="0063105A" w:rsidRPr="00B707EC">
        <w:rPr>
          <w:rFonts w:ascii="PT Astra Serif" w:hAnsi="PT Astra Serif"/>
          <w:sz w:val="28"/>
          <w:szCs w:val="28"/>
        </w:rPr>
        <w:t>8</w:t>
      </w:r>
      <w:r w:rsidR="00246038" w:rsidRPr="00B707EC">
        <w:rPr>
          <w:rFonts w:ascii="PT Astra Serif" w:hAnsi="PT Astra Serif"/>
          <w:sz w:val="28"/>
          <w:szCs w:val="28"/>
        </w:rPr>
        <w:t>,1</w:t>
      </w:r>
      <w:r w:rsidRPr="00B707E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707EC">
        <w:rPr>
          <w:rFonts w:ascii="PT Astra Serif" w:hAnsi="PT Astra Serif"/>
          <w:sz w:val="28"/>
          <w:szCs w:val="28"/>
        </w:rPr>
        <w:t>кв.м</w:t>
      </w:r>
      <w:proofErr w:type="spellEnd"/>
      <w:r w:rsidRPr="00B707EC">
        <w:rPr>
          <w:rFonts w:ascii="PT Astra Serif" w:hAnsi="PT Astra Serif"/>
          <w:sz w:val="28"/>
          <w:szCs w:val="28"/>
        </w:rPr>
        <w:t>.</w:t>
      </w:r>
      <w:r w:rsidR="00E84E10" w:rsidRPr="00B707EC">
        <w:rPr>
          <w:rFonts w:ascii="PT Astra Serif" w:hAnsi="PT Astra Serif"/>
          <w:sz w:val="28"/>
          <w:szCs w:val="28"/>
        </w:rPr>
        <w:t xml:space="preserve"> балансовой</w:t>
      </w:r>
      <w:r w:rsidR="00686642" w:rsidRPr="00B707EC">
        <w:rPr>
          <w:rFonts w:ascii="PT Astra Serif" w:hAnsi="PT Astra Serif"/>
          <w:sz w:val="28"/>
          <w:szCs w:val="28"/>
        </w:rPr>
        <w:t xml:space="preserve"> стоимость</w:t>
      </w:r>
      <w:r w:rsidR="00E84E10" w:rsidRPr="00B707EC">
        <w:rPr>
          <w:rFonts w:ascii="PT Astra Serif" w:hAnsi="PT Astra Serif"/>
          <w:sz w:val="28"/>
          <w:szCs w:val="28"/>
        </w:rPr>
        <w:t>ю</w:t>
      </w:r>
      <w:r w:rsidR="00686642" w:rsidRPr="00B707EC">
        <w:rPr>
          <w:rFonts w:ascii="PT Astra Serif" w:hAnsi="PT Astra Serif"/>
          <w:sz w:val="28"/>
          <w:szCs w:val="28"/>
        </w:rPr>
        <w:t xml:space="preserve"> </w:t>
      </w:r>
      <w:r w:rsidR="00992E0E" w:rsidRPr="00B707EC">
        <w:rPr>
          <w:rFonts w:ascii="PT Astra Serif" w:hAnsi="PT Astra Serif"/>
          <w:sz w:val="28"/>
          <w:szCs w:val="28"/>
        </w:rPr>
        <w:t>877,</w:t>
      </w:r>
      <w:r w:rsidR="00B707EC" w:rsidRPr="00B707EC">
        <w:rPr>
          <w:rFonts w:ascii="PT Astra Serif" w:hAnsi="PT Astra Serif"/>
          <w:sz w:val="28"/>
          <w:szCs w:val="28"/>
        </w:rPr>
        <w:t>79</w:t>
      </w:r>
      <w:r w:rsidR="00B707EC" w:rsidRPr="00B707EC">
        <w:rPr>
          <w:rFonts w:ascii="PT Astra Serif" w:hAnsi="PT Astra Serif" w:cs="PT Astra Serif"/>
          <w:sz w:val="28"/>
          <w:szCs w:val="28"/>
        </w:rPr>
        <w:t> </w:t>
      </w:r>
      <w:proofErr w:type="spellStart"/>
      <w:r w:rsidR="00686642" w:rsidRPr="00B707EC">
        <w:rPr>
          <w:rFonts w:ascii="PT Astra Serif" w:hAnsi="PT Astra Serif"/>
          <w:sz w:val="28"/>
          <w:szCs w:val="28"/>
        </w:rPr>
        <w:t>тыс.руб</w:t>
      </w:r>
      <w:proofErr w:type="spellEnd"/>
      <w:r w:rsidR="00686642" w:rsidRPr="00B707EC">
        <w:rPr>
          <w:rFonts w:ascii="PT Astra Serif" w:hAnsi="PT Astra Serif"/>
          <w:sz w:val="28"/>
          <w:szCs w:val="28"/>
        </w:rPr>
        <w:t>.</w:t>
      </w:r>
      <w:r w:rsidRPr="00B707EC">
        <w:rPr>
          <w:rFonts w:ascii="PT Astra Serif" w:hAnsi="PT Astra Serif"/>
          <w:sz w:val="28"/>
          <w:szCs w:val="28"/>
        </w:rPr>
        <w:t>, расположенное</w:t>
      </w:r>
      <w:r w:rsidRPr="00B30FDB">
        <w:rPr>
          <w:rFonts w:ascii="PT Astra Serif" w:hAnsi="PT Astra Serif"/>
          <w:sz w:val="28"/>
          <w:szCs w:val="28"/>
        </w:rPr>
        <w:t xml:space="preserve"> по адресу </w:t>
      </w:r>
      <w:r w:rsidR="00120863" w:rsidRPr="00B30FDB">
        <w:rPr>
          <w:rFonts w:ascii="PT Astra Serif" w:hAnsi="PT Astra Serif"/>
          <w:sz w:val="28"/>
          <w:szCs w:val="28"/>
        </w:rPr>
        <w:t xml:space="preserve">Россия, </w:t>
      </w:r>
      <w:r w:rsidR="00246038" w:rsidRPr="00B30FDB">
        <w:rPr>
          <w:rFonts w:ascii="PT Astra Serif" w:hAnsi="PT Astra Serif"/>
          <w:sz w:val="28"/>
          <w:szCs w:val="28"/>
        </w:rPr>
        <w:t>Свердловска</w:t>
      </w:r>
      <w:r w:rsidR="00373092">
        <w:rPr>
          <w:rFonts w:ascii="PT Astra Serif" w:hAnsi="PT Astra Serif"/>
          <w:sz w:val="28"/>
          <w:szCs w:val="28"/>
        </w:rPr>
        <w:t xml:space="preserve">я область, </w:t>
      </w:r>
      <w:proofErr w:type="spellStart"/>
      <w:r w:rsidR="00373092">
        <w:rPr>
          <w:rFonts w:ascii="PT Astra Serif" w:hAnsi="PT Astra Serif"/>
          <w:sz w:val="28"/>
          <w:szCs w:val="28"/>
        </w:rPr>
        <w:t>Ирбитский</w:t>
      </w:r>
      <w:proofErr w:type="spellEnd"/>
      <w:r w:rsidR="00373092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373092">
        <w:rPr>
          <w:rFonts w:ascii="PT Astra Serif" w:hAnsi="PT Astra Serif"/>
          <w:sz w:val="28"/>
          <w:szCs w:val="28"/>
        </w:rPr>
        <w:t>с</w:t>
      </w:r>
      <w:proofErr w:type="gramStart"/>
      <w:r w:rsidR="00373092">
        <w:rPr>
          <w:rFonts w:ascii="PT Astra Serif" w:hAnsi="PT Astra Serif"/>
          <w:sz w:val="28"/>
          <w:szCs w:val="28"/>
        </w:rPr>
        <w:t>.</w:t>
      </w:r>
      <w:r w:rsidR="00246038" w:rsidRPr="00B30FDB">
        <w:rPr>
          <w:rFonts w:ascii="PT Astra Serif" w:hAnsi="PT Astra Serif"/>
          <w:sz w:val="28"/>
          <w:szCs w:val="28"/>
        </w:rPr>
        <w:t>К</w:t>
      </w:r>
      <w:proofErr w:type="gramEnd"/>
      <w:r w:rsidR="00246038" w:rsidRPr="00B30FDB">
        <w:rPr>
          <w:rFonts w:ascii="PT Astra Serif" w:hAnsi="PT Astra Serif"/>
          <w:sz w:val="28"/>
          <w:szCs w:val="28"/>
        </w:rPr>
        <w:t>ирга</w:t>
      </w:r>
      <w:proofErr w:type="spellEnd"/>
      <w:r w:rsidR="00246038" w:rsidRPr="00B30FD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246038" w:rsidRPr="00B30FDB">
        <w:rPr>
          <w:rFonts w:ascii="PT Astra Serif" w:hAnsi="PT Astra Serif"/>
          <w:sz w:val="28"/>
          <w:szCs w:val="28"/>
        </w:rPr>
        <w:t>ул.</w:t>
      </w:r>
      <w:r w:rsidR="00373092">
        <w:rPr>
          <w:rFonts w:ascii="PT Astra Serif" w:hAnsi="PT Astra Serif"/>
          <w:sz w:val="28"/>
          <w:szCs w:val="28"/>
        </w:rPr>
        <w:t>Т</w:t>
      </w:r>
      <w:r w:rsidR="00246038" w:rsidRPr="00B30FDB">
        <w:rPr>
          <w:rFonts w:ascii="PT Astra Serif" w:hAnsi="PT Astra Serif"/>
          <w:sz w:val="28"/>
          <w:szCs w:val="28"/>
        </w:rPr>
        <w:t>олбузина</w:t>
      </w:r>
      <w:proofErr w:type="spellEnd"/>
      <w:r w:rsidR="00246038" w:rsidRPr="00B30FDB">
        <w:rPr>
          <w:rFonts w:ascii="PT Astra Serif" w:hAnsi="PT Astra Serif"/>
          <w:sz w:val="28"/>
          <w:szCs w:val="28"/>
        </w:rPr>
        <w:t>, д.4.</w:t>
      </w:r>
      <w:r w:rsidR="003E4EB4" w:rsidRPr="00B30FDB">
        <w:rPr>
          <w:rFonts w:ascii="PT Astra Serif" w:hAnsi="PT Astra Serif"/>
          <w:sz w:val="28"/>
          <w:szCs w:val="28"/>
        </w:rPr>
        <w:t>Кадастровый номер 66</w:t>
      </w:r>
      <w:r w:rsidR="00246038" w:rsidRPr="00B30FDB">
        <w:rPr>
          <w:rFonts w:ascii="PT Astra Serif" w:hAnsi="PT Astra Serif"/>
          <w:sz w:val="28"/>
          <w:szCs w:val="28"/>
        </w:rPr>
        <w:t>:11:</w:t>
      </w:r>
      <w:r w:rsidR="003E4EB4" w:rsidRPr="00B30FDB">
        <w:rPr>
          <w:rFonts w:ascii="PT Astra Serif" w:hAnsi="PT Astra Serif"/>
          <w:sz w:val="28"/>
          <w:szCs w:val="28"/>
        </w:rPr>
        <w:t>2</w:t>
      </w:r>
      <w:r w:rsidR="00246038" w:rsidRPr="00B30FDB">
        <w:rPr>
          <w:rFonts w:ascii="PT Astra Serif" w:hAnsi="PT Astra Serif"/>
          <w:sz w:val="28"/>
          <w:szCs w:val="28"/>
        </w:rPr>
        <w:t>5</w:t>
      </w:r>
      <w:r w:rsidR="003E4EB4" w:rsidRPr="00B30FDB">
        <w:rPr>
          <w:rFonts w:ascii="PT Astra Serif" w:hAnsi="PT Astra Serif"/>
          <w:sz w:val="28"/>
          <w:szCs w:val="28"/>
        </w:rPr>
        <w:t>01</w:t>
      </w:r>
      <w:r w:rsidR="008933AD" w:rsidRPr="00B30FDB">
        <w:rPr>
          <w:rFonts w:ascii="PT Astra Serif" w:hAnsi="PT Astra Serif"/>
          <w:sz w:val="28"/>
          <w:szCs w:val="28"/>
        </w:rPr>
        <w:t>0</w:t>
      </w:r>
      <w:r w:rsidR="00246038" w:rsidRPr="00B30FDB">
        <w:rPr>
          <w:rFonts w:ascii="PT Astra Serif" w:hAnsi="PT Astra Serif"/>
          <w:sz w:val="28"/>
          <w:szCs w:val="28"/>
        </w:rPr>
        <w:t>0</w:t>
      </w:r>
      <w:r w:rsidR="003E4EB4" w:rsidRPr="00B30FDB">
        <w:rPr>
          <w:rFonts w:ascii="PT Astra Serif" w:hAnsi="PT Astra Serif"/>
          <w:sz w:val="28"/>
          <w:szCs w:val="28"/>
        </w:rPr>
        <w:t>1</w:t>
      </w:r>
      <w:r w:rsidR="00246038" w:rsidRPr="00B30FDB">
        <w:rPr>
          <w:rFonts w:ascii="PT Astra Serif" w:hAnsi="PT Astra Serif"/>
          <w:sz w:val="28"/>
          <w:szCs w:val="28"/>
        </w:rPr>
        <w:t>:414</w:t>
      </w:r>
      <w:r w:rsidR="003E4EB4" w:rsidRPr="00B30FDB">
        <w:rPr>
          <w:rFonts w:ascii="PT Astra Serif" w:hAnsi="PT Astra Serif"/>
          <w:sz w:val="28"/>
          <w:szCs w:val="28"/>
        </w:rPr>
        <w:t>.</w:t>
      </w:r>
    </w:p>
    <w:p w:rsidR="00D626FA" w:rsidRPr="00B30FDB" w:rsidRDefault="00F47942" w:rsidP="00C11104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30FDB">
        <w:rPr>
          <w:rFonts w:ascii="PT Astra Serif" w:hAnsi="PT Astra Serif"/>
          <w:sz w:val="28"/>
          <w:szCs w:val="28"/>
        </w:rPr>
        <w:t xml:space="preserve">Свидетельство на право постоянного пользования землёй № 16957 от 31.05.1995г. Орган выдачи: Комитет по земельным ресурсам и землеустройству </w:t>
      </w:r>
      <w:proofErr w:type="spellStart"/>
      <w:r w:rsidRPr="00B30FD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30FDB">
        <w:rPr>
          <w:rFonts w:ascii="PT Astra Serif" w:hAnsi="PT Astra Serif"/>
          <w:sz w:val="28"/>
          <w:szCs w:val="28"/>
        </w:rPr>
        <w:t xml:space="preserve"> района Свердловской области. Вид права: </w:t>
      </w:r>
      <w:r w:rsidR="00094867" w:rsidRPr="00B30FDB">
        <w:rPr>
          <w:rFonts w:ascii="PT Astra Serif" w:hAnsi="PT Astra Serif"/>
          <w:sz w:val="28"/>
          <w:szCs w:val="28"/>
        </w:rPr>
        <w:t xml:space="preserve">постоянное </w:t>
      </w:r>
      <w:r w:rsidRPr="00B30FDB">
        <w:rPr>
          <w:rFonts w:ascii="PT Astra Serif" w:hAnsi="PT Astra Serif"/>
          <w:sz w:val="28"/>
          <w:szCs w:val="28"/>
        </w:rPr>
        <w:t>(</w:t>
      </w:r>
      <w:r w:rsidR="00094867" w:rsidRPr="00B30FDB">
        <w:rPr>
          <w:rFonts w:ascii="PT Astra Serif" w:hAnsi="PT Astra Serif"/>
          <w:sz w:val="28"/>
          <w:szCs w:val="28"/>
        </w:rPr>
        <w:t>бессрочное</w:t>
      </w:r>
      <w:r w:rsidRPr="00B30FDB">
        <w:rPr>
          <w:rFonts w:ascii="PT Astra Serif" w:hAnsi="PT Astra Serif"/>
          <w:sz w:val="28"/>
          <w:szCs w:val="28"/>
        </w:rPr>
        <w:t>)</w:t>
      </w:r>
      <w:r w:rsidR="00094867" w:rsidRPr="00B30FDB">
        <w:rPr>
          <w:rFonts w:ascii="PT Astra Serif" w:hAnsi="PT Astra Serif"/>
          <w:sz w:val="28"/>
          <w:szCs w:val="28"/>
        </w:rPr>
        <w:t xml:space="preserve"> </w:t>
      </w:r>
      <w:r w:rsidR="000C7E96" w:rsidRPr="00B30FDB">
        <w:rPr>
          <w:rFonts w:ascii="PT Astra Serif" w:hAnsi="PT Astra Serif"/>
          <w:sz w:val="28"/>
          <w:szCs w:val="28"/>
        </w:rPr>
        <w:t>пользование</w:t>
      </w:r>
      <w:r w:rsidRPr="00B30FDB">
        <w:rPr>
          <w:rFonts w:ascii="PT Astra Serif" w:hAnsi="PT Astra Serif"/>
          <w:sz w:val="28"/>
          <w:szCs w:val="28"/>
        </w:rPr>
        <w:t>.</w:t>
      </w:r>
      <w:r w:rsidR="000C7E96" w:rsidRPr="00B30FDB">
        <w:rPr>
          <w:rFonts w:ascii="PT Astra Serif" w:hAnsi="PT Astra Serif"/>
          <w:sz w:val="28"/>
          <w:szCs w:val="28"/>
        </w:rPr>
        <w:t xml:space="preserve"> </w:t>
      </w:r>
      <w:r w:rsidRPr="00B30FDB">
        <w:rPr>
          <w:rFonts w:ascii="PT Astra Serif" w:hAnsi="PT Astra Serif"/>
          <w:sz w:val="28"/>
          <w:szCs w:val="28"/>
        </w:rPr>
        <w:t>З</w:t>
      </w:r>
      <w:r w:rsidR="008B6AE6" w:rsidRPr="00B30FDB">
        <w:rPr>
          <w:rFonts w:ascii="PT Astra Serif" w:hAnsi="PT Astra Serif"/>
          <w:sz w:val="28"/>
          <w:szCs w:val="28"/>
        </w:rPr>
        <w:t>емельный</w:t>
      </w:r>
      <w:r w:rsidRPr="00B30FDB">
        <w:rPr>
          <w:rFonts w:ascii="PT Astra Serif" w:hAnsi="PT Astra Serif"/>
          <w:sz w:val="28"/>
          <w:szCs w:val="28"/>
        </w:rPr>
        <w:t xml:space="preserve"> </w:t>
      </w:r>
      <w:r w:rsidR="008B6AE6" w:rsidRPr="00B30FDB">
        <w:rPr>
          <w:rFonts w:ascii="PT Astra Serif" w:hAnsi="PT Astra Serif"/>
          <w:sz w:val="28"/>
          <w:szCs w:val="28"/>
        </w:rPr>
        <w:t xml:space="preserve">участок площадью </w:t>
      </w:r>
      <w:r w:rsidR="00246038" w:rsidRPr="00B30FDB">
        <w:rPr>
          <w:rFonts w:ascii="PT Astra Serif" w:hAnsi="PT Astra Serif"/>
          <w:sz w:val="28"/>
          <w:szCs w:val="28"/>
        </w:rPr>
        <w:t>5131</w:t>
      </w:r>
      <w:r w:rsidR="00A864C7" w:rsidRPr="00B30FDB">
        <w:rPr>
          <w:rFonts w:ascii="PT Astra Serif" w:hAnsi="PT Astra Serif"/>
          <w:sz w:val="28"/>
          <w:szCs w:val="28"/>
        </w:rPr>
        <w:t>,0</w:t>
      </w:r>
      <w:r w:rsidR="008B6AE6" w:rsidRPr="00B30FD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B6AE6" w:rsidRPr="00B30FDB">
        <w:rPr>
          <w:rFonts w:ascii="PT Astra Serif" w:hAnsi="PT Astra Serif"/>
          <w:sz w:val="28"/>
          <w:szCs w:val="28"/>
        </w:rPr>
        <w:t>кв.м</w:t>
      </w:r>
      <w:proofErr w:type="spellEnd"/>
      <w:r w:rsidR="008B6AE6" w:rsidRPr="00B30FDB">
        <w:rPr>
          <w:rFonts w:ascii="PT Astra Serif" w:hAnsi="PT Astra Serif"/>
          <w:sz w:val="28"/>
          <w:szCs w:val="28"/>
        </w:rPr>
        <w:t>., расположенный по адресу</w:t>
      </w:r>
      <w:r w:rsidR="00094867" w:rsidRPr="00B30FDB">
        <w:rPr>
          <w:rFonts w:ascii="PT Astra Serif" w:hAnsi="PT Astra Serif"/>
          <w:sz w:val="28"/>
          <w:szCs w:val="28"/>
        </w:rPr>
        <w:t>:</w:t>
      </w:r>
      <w:r w:rsidR="008B6AE6" w:rsidRPr="00B30FDB">
        <w:rPr>
          <w:rFonts w:ascii="PT Astra Serif" w:hAnsi="PT Astra Serif"/>
          <w:sz w:val="28"/>
          <w:szCs w:val="28"/>
        </w:rPr>
        <w:t xml:space="preserve"> </w:t>
      </w:r>
      <w:r w:rsidR="00094867" w:rsidRPr="00B30FDB">
        <w:rPr>
          <w:rFonts w:ascii="PT Astra Serif" w:hAnsi="PT Astra Serif"/>
          <w:sz w:val="28"/>
          <w:szCs w:val="28"/>
        </w:rPr>
        <w:t xml:space="preserve">Россия, Свердловская область, </w:t>
      </w:r>
      <w:proofErr w:type="spellStart"/>
      <w:r w:rsidR="00094867" w:rsidRPr="00B30FDB">
        <w:rPr>
          <w:rFonts w:ascii="PT Astra Serif" w:hAnsi="PT Astra Serif"/>
          <w:sz w:val="28"/>
          <w:szCs w:val="28"/>
        </w:rPr>
        <w:t>Ирбитский</w:t>
      </w:r>
      <w:proofErr w:type="spellEnd"/>
      <w:r w:rsidR="00094867" w:rsidRPr="00B30FDB">
        <w:rPr>
          <w:rFonts w:ascii="PT Astra Serif" w:hAnsi="PT Astra Serif"/>
          <w:sz w:val="28"/>
          <w:szCs w:val="28"/>
        </w:rPr>
        <w:t xml:space="preserve"> район, </w:t>
      </w:r>
      <w:r w:rsidR="00246038" w:rsidRPr="00B30FDB">
        <w:rPr>
          <w:rFonts w:ascii="PT Astra Serif" w:hAnsi="PT Astra Serif"/>
          <w:sz w:val="28"/>
          <w:szCs w:val="28"/>
        </w:rPr>
        <w:t xml:space="preserve">село </w:t>
      </w:r>
      <w:proofErr w:type="spellStart"/>
      <w:r w:rsidR="00246038" w:rsidRPr="00B30FDB">
        <w:rPr>
          <w:rFonts w:ascii="PT Astra Serif" w:hAnsi="PT Astra Serif"/>
          <w:sz w:val="28"/>
          <w:szCs w:val="28"/>
        </w:rPr>
        <w:t>Кирга</w:t>
      </w:r>
      <w:proofErr w:type="spellEnd"/>
      <w:r w:rsidR="00246038" w:rsidRPr="00B30FDB">
        <w:rPr>
          <w:rFonts w:ascii="PT Astra Serif" w:hAnsi="PT Astra Serif"/>
          <w:sz w:val="28"/>
          <w:szCs w:val="28"/>
        </w:rPr>
        <w:t xml:space="preserve">, ул. </w:t>
      </w:r>
      <w:proofErr w:type="spellStart"/>
      <w:r w:rsidR="00246038" w:rsidRPr="00B30FDB">
        <w:rPr>
          <w:rFonts w:ascii="PT Astra Serif" w:hAnsi="PT Astra Serif"/>
          <w:sz w:val="28"/>
          <w:szCs w:val="28"/>
        </w:rPr>
        <w:t>Толбузина</w:t>
      </w:r>
      <w:proofErr w:type="spellEnd"/>
      <w:r w:rsidR="00246038" w:rsidRPr="00B30FDB">
        <w:rPr>
          <w:rFonts w:ascii="PT Astra Serif" w:hAnsi="PT Astra Serif"/>
          <w:sz w:val="28"/>
          <w:szCs w:val="28"/>
        </w:rPr>
        <w:t xml:space="preserve">, д.4. </w:t>
      </w:r>
      <w:r w:rsidR="006C09FA" w:rsidRPr="00B30FDB">
        <w:rPr>
          <w:rFonts w:ascii="PT Astra Serif" w:hAnsi="PT Astra Serif"/>
          <w:sz w:val="28"/>
          <w:szCs w:val="28"/>
        </w:rPr>
        <w:t>Кадас</w:t>
      </w:r>
      <w:r w:rsidR="0056495A" w:rsidRPr="00B30FDB">
        <w:rPr>
          <w:rFonts w:ascii="PT Astra Serif" w:hAnsi="PT Astra Serif"/>
          <w:sz w:val="28"/>
          <w:szCs w:val="28"/>
        </w:rPr>
        <w:t xml:space="preserve">тровый номер </w:t>
      </w:r>
      <w:r w:rsidR="00246038" w:rsidRPr="00B30FDB">
        <w:rPr>
          <w:rFonts w:ascii="PT Astra Serif" w:hAnsi="PT Astra Serif"/>
          <w:sz w:val="28"/>
          <w:szCs w:val="28"/>
        </w:rPr>
        <w:t xml:space="preserve">66:11:2501001:85. </w:t>
      </w:r>
      <w:r w:rsidR="00656E0A" w:rsidRPr="00B30FDB">
        <w:rPr>
          <w:rFonts w:ascii="PT Astra Serif" w:hAnsi="PT Astra Serif"/>
          <w:sz w:val="28"/>
          <w:szCs w:val="28"/>
        </w:rPr>
        <w:t>Разрешённое использование: под объект</w:t>
      </w:r>
      <w:r w:rsidR="00A864C7" w:rsidRPr="00B30FDB">
        <w:rPr>
          <w:rFonts w:ascii="PT Astra Serif" w:hAnsi="PT Astra Serif"/>
          <w:sz w:val="28"/>
          <w:szCs w:val="28"/>
        </w:rPr>
        <w:t xml:space="preserve">ами народного </w:t>
      </w:r>
      <w:r w:rsidR="00656E0A" w:rsidRPr="00B30FDB">
        <w:rPr>
          <w:rFonts w:ascii="PT Astra Serif" w:hAnsi="PT Astra Serif"/>
          <w:sz w:val="28"/>
          <w:szCs w:val="28"/>
        </w:rPr>
        <w:t xml:space="preserve">образования – детский сад. </w:t>
      </w:r>
    </w:p>
    <w:p w:rsidR="00704356" w:rsidRPr="00704356" w:rsidRDefault="00664E01" w:rsidP="00704356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30FDB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Pr="00B30FD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30FDB">
        <w:rPr>
          <w:rFonts w:ascii="PT Astra Serif" w:hAnsi="PT Astra Serif"/>
          <w:sz w:val="28"/>
          <w:szCs w:val="28"/>
        </w:rPr>
        <w:t xml:space="preserve"> </w:t>
      </w:r>
      <w:r w:rsidR="00F73C84" w:rsidRPr="00B30FDB">
        <w:rPr>
          <w:rFonts w:ascii="PT Astra Serif" w:hAnsi="PT Astra Serif"/>
          <w:sz w:val="28"/>
          <w:szCs w:val="28"/>
        </w:rPr>
        <w:t>муниципального образования от 2</w:t>
      </w:r>
      <w:r w:rsidR="0077225C" w:rsidRPr="00B30FDB">
        <w:rPr>
          <w:rFonts w:ascii="PT Astra Serif" w:hAnsi="PT Astra Serif"/>
          <w:sz w:val="28"/>
          <w:szCs w:val="28"/>
        </w:rPr>
        <w:t>8</w:t>
      </w:r>
      <w:r w:rsidRPr="00B30FDB">
        <w:rPr>
          <w:rFonts w:ascii="PT Astra Serif" w:hAnsi="PT Astra Serif"/>
          <w:sz w:val="28"/>
          <w:szCs w:val="28"/>
        </w:rPr>
        <w:t>.</w:t>
      </w:r>
      <w:r w:rsidR="0077225C" w:rsidRPr="00B30FDB">
        <w:rPr>
          <w:rFonts w:ascii="PT Astra Serif" w:hAnsi="PT Astra Serif"/>
          <w:sz w:val="28"/>
          <w:szCs w:val="28"/>
        </w:rPr>
        <w:t>11</w:t>
      </w:r>
      <w:r w:rsidRPr="00B30FDB">
        <w:rPr>
          <w:rFonts w:ascii="PT Astra Serif" w:hAnsi="PT Astra Serif"/>
          <w:sz w:val="28"/>
          <w:szCs w:val="28"/>
        </w:rPr>
        <w:t>.20</w:t>
      </w:r>
      <w:r w:rsidR="0077225C" w:rsidRPr="00B30FDB">
        <w:rPr>
          <w:rFonts w:ascii="PT Astra Serif" w:hAnsi="PT Astra Serif"/>
          <w:sz w:val="28"/>
          <w:szCs w:val="28"/>
        </w:rPr>
        <w:t>18</w:t>
      </w:r>
      <w:r w:rsidRPr="00B30FDB">
        <w:rPr>
          <w:rFonts w:ascii="PT Astra Serif" w:hAnsi="PT Astra Serif"/>
          <w:sz w:val="28"/>
          <w:szCs w:val="28"/>
        </w:rPr>
        <w:t xml:space="preserve">г. № </w:t>
      </w:r>
      <w:r w:rsidR="00F73C84" w:rsidRPr="00B30FDB">
        <w:rPr>
          <w:rFonts w:ascii="PT Astra Serif" w:hAnsi="PT Astra Serif"/>
          <w:sz w:val="28"/>
          <w:szCs w:val="28"/>
        </w:rPr>
        <w:t>7</w:t>
      </w:r>
      <w:r w:rsidR="0077225C" w:rsidRPr="00B30FDB">
        <w:rPr>
          <w:rFonts w:ascii="PT Astra Serif" w:hAnsi="PT Astra Serif"/>
          <w:sz w:val="28"/>
          <w:szCs w:val="28"/>
        </w:rPr>
        <w:t>68</w:t>
      </w:r>
      <w:r w:rsidRPr="00B30FDB">
        <w:rPr>
          <w:rFonts w:ascii="PT Astra Serif" w:hAnsi="PT Astra Serif"/>
          <w:sz w:val="28"/>
          <w:szCs w:val="28"/>
        </w:rPr>
        <w:t>-РА утверждён перечень</w:t>
      </w:r>
      <w:r w:rsidRPr="0077225C">
        <w:rPr>
          <w:rFonts w:ascii="PT Astra Serif" w:hAnsi="PT Astra Serif"/>
          <w:sz w:val="28"/>
          <w:szCs w:val="28"/>
        </w:rPr>
        <w:t xml:space="preserve"> особо ценного </w:t>
      </w:r>
      <w:r w:rsidRPr="00704356">
        <w:rPr>
          <w:rFonts w:ascii="PT Astra Serif" w:hAnsi="PT Astra Serif"/>
          <w:sz w:val="28"/>
          <w:szCs w:val="28"/>
        </w:rPr>
        <w:t>движимого имущества.</w:t>
      </w:r>
      <w:r w:rsidR="00C17BDF" w:rsidRPr="00704356">
        <w:rPr>
          <w:rFonts w:ascii="PT Astra Serif" w:hAnsi="PT Astra Serif"/>
          <w:sz w:val="28"/>
          <w:szCs w:val="28"/>
        </w:rPr>
        <w:t xml:space="preserve"> </w:t>
      </w:r>
    </w:p>
    <w:p w:rsidR="00B80239" w:rsidRPr="00062609" w:rsidRDefault="00552EB0" w:rsidP="00B80239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25066">
        <w:rPr>
          <w:rFonts w:ascii="PT Astra Serif" w:hAnsi="PT Astra Serif" w:cs="PT Astra Serif"/>
          <w:sz w:val="28"/>
          <w:szCs w:val="28"/>
        </w:rPr>
        <w:t xml:space="preserve">В нарушение </w:t>
      </w:r>
      <w:hyperlink r:id="rId10" w:history="1">
        <w:r w:rsidRPr="00025066">
          <w:rPr>
            <w:rFonts w:ascii="PT Astra Serif" w:hAnsi="PT Astra Serif"/>
            <w:sz w:val="28"/>
            <w:szCs w:val="28"/>
          </w:rPr>
          <w:t>пунктов</w:t>
        </w:r>
        <w:r w:rsidRPr="00025066">
          <w:rPr>
            <w:rFonts w:ascii="PT Astra Serif" w:hAnsi="PT Astra Serif" w:cs="PT Astra Serif"/>
            <w:sz w:val="28"/>
            <w:szCs w:val="28"/>
          </w:rPr>
          <w:t xml:space="preserve"> 50</w:t>
        </w:r>
      </w:hyperlink>
      <w:r w:rsidRPr="00025066">
        <w:rPr>
          <w:rFonts w:ascii="PT Astra Serif" w:hAnsi="PT Astra Serif" w:cs="PT Astra Serif"/>
          <w:sz w:val="28"/>
          <w:szCs w:val="28"/>
        </w:rPr>
        <w:t xml:space="preserve">, </w:t>
      </w:r>
      <w:hyperlink r:id="rId11" w:history="1">
        <w:r w:rsidRPr="00025066">
          <w:rPr>
            <w:rFonts w:ascii="PT Astra Serif" w:hAnsi="PT Astra Serif" w:cs="PT Astra Serif"/>
            <w:sz w:val="28"/>
            <w:szCs w:val="28"/>
          </w:rPr>
          <w:t>332</w:t>
        </w:r>
      </w:hyperlink>
      <w:r w:rsidRPr="00025066">
        <w:rPr>
          <w:rFonts w:ascii="PT Astra Serif" w:hAnsi="PT Astra Serif" w:cs="PT Astra Serif"/>
          <w:sz w:val="28"/>
          <w:szCs w:val="28"/>
        </w:rPr>
        <w:t xml:space="preserve">, </w:t>
      </w:r>
      <w:hyperlink r:id="rId12" w:history="1">
        <w:r w:rsidRPr="00025066">
          <w:rPr>
            <w:rFonts w:ascii="PT Astra Serif" w:hAnsi="PT Astra Serif" w:cs="PT Astra Serif"/>
            <w:sz w:val="28"/>
            <w:szCs w:val="28"/>
          </w:rPr>
          <w:t>373</w:t>
        </w:r>
      </w:hyperlink>
      <w:r w:rsidRPr="00025066">
        <w:rPr>
          <w:rFonts w:ascii="PT Astra Serif" w:hAnsi="PT Astra Serif" w:cs="PT Astra Serif"/>
          <w:sz w:val="28"/>
          <w:szCs w:val="28"/>
        </w:rPr>
        <w:t xml:space="preserve"> </w:t>
      </w:r>
      <w:r w:rsidR="00075D29" w:rsidRPr="00075D29">
        <w:rPr>
          <w:rFonts w:ascii="PT Astra Serif" w:hAnsi="PT Astra Serif"/>
          <w:sz w:val="28"/>
          <w:szCs w:val="28"/>
        </w:rPr>
        <w:t>Приказ</w:t>
      </w:r>
      <w:r w:rsidR="00075D29">
        <w:rPr>
          <w:rFonts w:ascii="PT Astra Serif" w:hAnsi="PT Astra Serif"/>
          <w:sz w:val="28"/>
          <w:szCs w:val="28"/>
        </w:rPr>
        <w:t>а</w:t>
      </w:r>
      <w:r w:rsidR="00075D29" w:rsidRPr="00075D29">
        <w:rPr>
          <w:rFonts w:ascii="PT Astra Serif" w:hAnsi="PT Astra Serif"/>
          <w:sz w:val="28"/>
          <w:szCs w:val="28"/>
        </w:rPr>
        <w:t xml:space="preserve"> Минфина России от 01.12.2010 N</w:t>
      </w:r>
      <w:r w:rsidR="00075D29">
        <w:rPr>
          <w:rFonts w:ascii="PT Astra Serif" w:hAnsi="PT Astra Serif"/>
          <w:sz w:val="28"/>
          <w:szCs w:val="28"/>
        </w:rPr>
        <w:t>157н (ред. от 14.09.2020) «</w:t>
      </w:r>
      <w:r w:rsidR="00075D29" w:rsidRPr="00075D29">
        <w:rPr>
          <w:rFonts w:ascii="PT Astra Serif" w:hAnsi="PT Astra Serif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075D29">
        <w:rPr>
          <w:rFonts w:ascii="PT Astra Serif" w:hAnsi="PT Astra Serif"/>
          <w:sz w:val="28"/>
          <w:szCs w:val="28"/>
        </w:rPr>
        <w:t xml:space="preserve"> и Инструкции по его применению»</w:t>
      </w:r>
      <w:r w:rsidR="00075D29" w:rsidRPr="00075D29">
        <w:rPr>
          <w:rFonts w:ascii="PT Astra Serif" w:hAnsi="PT Astra Serif"/>
          <w:sz w:val="28"/>
          <w:szCs w:val="28"/>
        </w:rPr>
        <w:t xml:space="preserve"> (далее </w:t>
      </w:r>
      <w:r w:rsidR="008B5D61">
        <w:rPr>
          <w:rFonts w:ascii="PT Astra Serif" w:hAnsi="PT Astra Serif"/>
          <w:sz w:val="28"/>
          <w:szCs w:val="28"/>
        </w:rPr>
        <w:t>–</w:t>
      </w:r>
      <w:r w:rsidR="00075D29" w:rsidRPr="00075D29">
        <w:rPr>
          <w:rFonts w:ascii="PT Astra Serif" w:hAnsi="PT Astra Serif"/>
          <w:sz w:val="28"/>
          <w:szCs w:val="28"/>
        </w:rPr>
        <w:t xml:space="preserve"> </w:t>
      </w:r>
      <w:r w:rsidR="008B5D61">
        <w:rPr>
          <w:rFonts w:ascii="PT Astra Serif" w:hAnsi="PT Astra Serif"/>
          <w:sz w:val="28"/>
          <w:szCs w:val="28"/>
        </w:rPr>
        <w:t>Приказ Минфина</w:t>
      </w:r>
      <w:r w:rsidR="00075D29" w:rsidRPr="00075D29">
        <w:rPr>
          <w:rFonts w:ascii="PT Astra Serif" w:hAnsi="PT Astra Serif" w:cs="PT Astra Serif"/>
          <w:sz w:val="28"/>
          <w:szCs w:val="28"/>
        </w:rPr>
        <w:t xml:space="preserve"> N 157н</w:t>
      </w:r>
      <w:r w:rsidR="00075D29" w:rsidRPr="00075D29">
        <w:rPr>
          <w:rFonts w:ascii="PT Astra Serif" w:hAnsi="PT Astra Serif"/>
          <w:sz w:val="28"/>
          <w:szCs w:val="28"/>
        </w:rPr>
        <w:t>)</w:t>
      </w:r>
      <w:r w:rsidR="00075D29">
        <w:rPr>
          <w:rFonts w:ascii="PT Astra Serif" w:hAnsi="PT Astra Serif" w:cs="Liberation Serif"/>
          <w:sz w:val="28"/>
          <w:szCs w:val="28"/>
        </w:rPr>
        <w:t xml:space="preserve"> </w:t>
      </w:r>
      <w:r w:rsidR="00025066" w:rsidRPr="00025066">
        <w:rPr>
          <w:rFonts w:ascii="PT Astra Serif" w:hAnsi="PT Astra Serif" w:cs="PT Astra Serif"/>
          <w:sz w:val="28"/>
          <w:szCs w:val="28"/>
        </w:rPr>
        <w:t>не списан</w:t>
      </w:r>
      <w:r w:rsidR="00565E4F">
        <w:rPr>
          <w:rFonts w:ascii="PT Astra Serif" w:hAnsi="PT Astra Serif" w:cs="PT Astra Serif"/>
          <w:sz w:val="28"/>
          <w:szCs w:val="28"/>
        </w:rPr>
        <w:t>а</w:t>
      </w:r>
      <w:r w:rsidR="00025066" w:rsidRPr="00025066">
        <w:rPr>
          <w:rFonts w:ascii="PT Astra Serif" w:hAnsi="PT Astra Serif" w:cs="PT Astra Serif"/>
          <w:sz w:val="28"/>
          <w:szCs w:val="28"/>
        </w:rPr>
        <w:t xml:space="preserve"> с баланса</w:t>
      </w:r>
      <w:r w:rsidRPr="00025066">
        <w:rPr>
          <w:rFonts w:ascii="PT Astra Serif" w:hAnsi="PT Astra Serif" w:cs="PT Astra Serif"/>
          <w:sz w:val="28"/>
          <w:szCs w:val="28"/>
        </w:rPr>
        <w:t xml:space="preserve"> «вывеска учреждения» стоимостью 1,2</w:t>
      </w:r>
      <w:proofErr w:type="gramEnd"/>
      <w:r w:rsidRPr="00025066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025066">
        <w:rPr>
          <w:rFonts w:ascii="PT Astra Serif" w:hAnsi="PT Astra Serif" w:cs="PT Astra Serif"/>
          <w:sz w:val="28"/>
          <w:szCs w:val="28"/>
        </w:rPr>
        <w:t>тыс</w:t>
      </w:r>
      <w:proofErr w:type="gramStart"/>
      <w:r w:rsidRPr="00025066">
        <w:rPr>
          <w:rFonts w:ascii="PT Astra Serif" w:hAnsi="PT Astra Serif" w:cs="PT Astra Serif"/>
          <w:sz w:val="28"/>
          <w:szCs w:val="28"/>
        </w:rPr>
        <w:t>.р</w:t>
      </w:r>
      <w:proofErr w:type="gramEnd"/>
      <w:r w:rsidRPr="00025066">
        <w:rPr>
          <w:rFonts w:ascii="PT Astra Serif" w:hAnsi="PT Astra Serif" w:cs="PT Astra Serif"/>
          <w:sz w:val="28"/>
          <w:szCs w:val="28"/>
        </w:rPr>
        <w:t>уб</w:t>
      </w:r>
      <w:proofErr w:type="spellEnd"/>
      <w:r w:rsidRPr="00025066">
        <w:rPr>
          <w:rFonts w:ascii="PT Astra Serif" w:hAnsi="PT Astra Serif" w:cs="PT Astra Serif"/>
          <w:sz w:val="28"/>
          <w:szCs w:val="28"/>
        </w:rPr>
        <w:t xml:space="preserve">. </w:t>
      </w:r>
    </w:p>
    <w:p w:rsidR="002E6100" w:rsidRDefault="00B80239" w:rsidP="00FE04C9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6100">
        <w:rPr>
          <w:rFonts w:ascii="PT Astra Serif" w:hAnsi="PT Astra Serif"/>
          <w:sz w:val="28"/>
          <w:szCs w:val="28"/>
        </w:rPr>
        <w:t xml:space="preserve">В нарушение </w:t>
      </w:r>
      <w:hyperlink r:id="rId13" w:history="1">
        <w:r w:rsidR="00062609" w:rsidRPr="002E6100">
          <w:rPr>
            <w:rFonts w:ascii="PT Astra Serif" w:hAnsi="PT Astra Serif"/>
            <w:sz w:val="28"/>
            <w:szCs w:val="28"/>
          </w:rPr>
          <w:t>пунктов 38, 99</w:t>
        </w:r>
      </w:hyperlink>
      <w:r w:rsidR="00062609" w:rsidRPr="002E6100">
        <w:rPr>
          <w:rFonts w:ascii="PT Astra Serif" w:hAnsi="PT Astra Serif"/>
          <w:sz w:val="28"/>
          <w:szCs w:val="28"/>
        </w:rPr>
        <w:t xml:space="preserve"> </w:t>
      </w:r>
      <w:r w:rsidR="008B5D61">
        <w:rPr>
          <w:rFonts w:ascii="PT Astra Serif" w:hAnsi="PT Astra Serif"/>
          <w:sz w:val="28"/>
          <w:szCs w:val="28"/>
        </w:rPr>
        <w:t>Приказа Минфина</w:t>
      </w:r>
      <w:r w:rsidR="00062609" w:rsidRPr="002E6100">
        <w:rPr>
          <w:rFonts w:ascii="PT Astra Serif" w:hAnsi="PT Astra Serif"/>
          <w:sz w:val="28"/>
          <w:szCs w:val="28"/>
        </w:rPr>
        <w:t xml:space="preserve"> N 157н на счете 105.35 учитываются материальные запасы - предметы, срок использования которых  превышает 12 месяцев  и которые согласно классификации  являются основными средствами. Шторы  капроновые в количестве 9 шт. на сумму 19,3 </w:t>
      </w:r>
      <w:proofErr w:type="spellStart"/>
      <w:r w:rsidR="00062609" w:rsidRPr="002E6100">
        <w:rPr>
          <w:rFonts w:ascii="PT Astra Serif" w:hAnsi="PT Astra Serif"/>
          <w:sz w:val="28"/>
          <w:szCs w:val="28"/>
        </w:rPr>
        <w:t>тыс</w:t>
      </w:r>
      <w:proofErr w:type="gramStart"/>
      <w:r w:rsidR="00062609" w:rsidRPr="002E6100">
        <w:rPr>
          <w:rFonts w:ascii="PT Astra Serif" w:hAnsi="PT Astra Serif"/>
          <w:sz w:val="28"/>
          <w:szCs w:val="28"/>
        </w:rPr>
        <w:t>.р</w:t>
      </w:r>
      <w:proofErr w:type="gramEnd"/>
      <w:r w:rsidR="00062609" w:rsidRPr="002E6100">
        <w:rPr>
          <w:rFonts w:ascii="PT Astra Serif" w:hAnsi="PT Astra Serif"/>
          <w:sz w:val="28"/>
          <w:szCs w:val="28"/>
        </w:rPr>
        <w:t>уб</w:t>
      </w:r>
      <w:proofErr w:type="spellEnd"/>
      <w:r w:rsidR="00373092" w:rsidRPr="002E6100">
        <w:rPr>
          <w:rFonts w:ascii="PT Astra Serif" w:hAnsi="PT Astra Serif"/>
          <w:sz w:val="28"/>
          <w:szCs w:val="28"/>
        </w:rPr>
        <w:t>.</w:t>
      </w:r>
      <w:bookmarkStart w:id="7" w:name="Par0"/>
      <w:bookmarkEnd w:id="7"/>
      <w:r w:rsidR="00825D0A" w:rsidRPr="002E6100">
        <w:rPr>
          <w:rFonts w:ascii="PT Astra Serif" w:hAnsi="PT Astra Serif"/>
          <w:sz w:val="28"/>
          <w:szCs w:val="28"/>
        </w:rPr>
        <w:t xml:space="preserve"> </w:t>
      </w:r>
    </w:p>
    <w:p w:rsidR="00BC510C" w:rsidRPr="002E6100" w:rsidRDefault="00FE04C9" w:rsidP="00FE04C9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E6100">
        <w:rPr>
          <w:rFonts w:ascii="PT Astra Serif" w:hAnsi="PT Astra Serif"/>
          <w:sz w:val="28"/>
          <w:szCs w:val="28"/>
        </w:rPr>
        <w:t>Проверкой</w:t>
      </w:r>
      <w:r w:rsidR="00E84E10" w:rsidRPr="002E6100">
        <w:rPr>
          <w:rFonts w:ascii="PT Astra Serif" w:hAnsi="PT Astra Serif"/>
          <w:sz w:val="28"/>
          <w:szCs w:val="28"/>
        </w:rPr>
        <w:t xml:space="preserve"> </w:t>
      </w:r>
      <w:r w:rsidR="00E84E10" w:rsidRPr="002E6100">
        <w:rPr>
          <w:rStyle w:val="10"/>
          <w:rFonts w:ascii="PT Astra Serif" w:hAnsi="PT Astra Serif" w:cs="Times New Roman"/>
          <w:b w:val="0"/>
          <w:color w:val="auto"/>
        </w:rPr>
        <w:t>полноты оприходования и списания продуктов питания</w:t>
      </w:r>
      <w:r w:rsidR="00E84E10" w:rsidRPr="002E6100">
        <w:rPr>
          <w:rFonts w:ascii="PT Astra Serif" w:hAnsi="PT Astra Serif"/>
          <w:b/>
          <w:sz w:val="28"/>
          <w:szCs w:val="28"/>
        </w:rPr>
        <w:t xml:space="preserve">, </w:t>
      </w:r>
      <w:r w:rsidR="00E84E10" w:rsidRPr="002E6100">
        <w:rPr>
          <w:rFonts w:ascii="PT Astra Serif" w:hAnsi="PT Astra Serif"/>
          <w:sz w:val="28"/>
          <w:szCs w:val="28"/>
        </w:rPr>
        <w:t>проверкой установлено:</w:t>
      </w:r>
      <w:r w:rsidR="009E6A94" w:rsidRPr="002E6100">
        <w:rPr>
          <w:rFonts w:ascii="PT Astra Serif" w:hAnsi="PT Astra Serif"/>
          <w:sz w:val="28"/>
          <w:szCs w:val="28"/>
        </w:rPr>
        <w:t xml:space="preserve"> </w:t>
      </w:r>
      <w:r w:rsidR="00BC510C" w:rsidRPr="002E6100">
        <w:rPr>
          <w:rFonts w:ascii="PT Astra Serif" w:hAnsi="PT Astra Serif"/>
          <w:sz w:val="28"/>
          <w:szCs w:val="28"/>
        </w:rPr>
        <w:t xml:space="preserve">полученные продукты оприходованы в полном объеме  на основании товарных накладных. Списание продуктов производится на основании меню-требований на выдачу продуктов питания (ф. 0504202) и Накопительной ведомости по расходу продуктов питания </w:t>
      </w:r>
      <w:hyperlink r:id="rId14" w:history="1">
        <w:r w:rsidR="00BC510C" w:rsidRPr="002E6100">
          <w:rPr>
            <w:rFonts w:ascii="PT Astra Serif" w:hAnsi="PT Astra Serif"/>
            <w:sz w:val="28"/>
            <w:szCs w:val="28"/>
          </w:rPr>
          <w:t>(ф. 0504038)</w:t>
        </w:r>
      </w:hyperlink>
      <w:r w:rsidR="00BC510C" w:rsidRPr="002E6100">
        <w:rPr>
          <w:rFonts w:ascii="PT Astra Serif" w:hAnsi="PT Astra Serif"/>
          <w:sz w:val="28"/>
          <w:szCs w:val="28"/>
        </w:rPr>
        <w:t xml:space="preserve">. </w:t>
      </w:r>
    </w:p>
    <w:p w:rsidR="00334BA8" w:rsidRPr="00A468BA" w:rsidRDefault="00334BA8" w:rsidP="003F2E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F15EB8" w:rsidRPr="00F15EB8" w:rsidRDefault="00C80FD7" w:rsidP="003F2E7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5EB8">
        <w:rPr>
          <w:rFonts w:ascii="PT Astra Serif" w:hAnsi="PT Astra Serif"/>
          <w:bCs/>
          <w:sz w:val="28"/>
          <w:szCs w:val="28"/>
        </w:rPr>
        <w:t xml:space="preserve">Анализ </w:t>
      </w:r>
      <w:r w:rsidR="00075D29">
        <w:rPr>
          <w:rFonts w:ascii="PT Astra Serif" w:hAnsi="PT Astra Serif"/>
          <w:bCs/>
          <w:sz w:val="28"/>
          <w:szCs w:val="28"/>
        </w:rPr>
        <w:t xml:space="preserve">устранения </w:t>
      </w:r>
      <w:r w:rsidR="00A15380" w:rsidRPr="00F15EB8">
        <w:rPr>
          <w:rFonts w:ascii="PT Astra Serif" w:hAnsi="PT Astra Serif"/>
          <w:bCs/>
          <w:sz w:val="28"/>
          <w:szCs w:val="28"/>
        </w:rPr>
        <w:t>нарушени</w:t>
      </w:r>
      <w:r w:rsidRPr="00F15EB8">
        <w:rPr>
          <w:rFonts w:ascii="PT Astra Serif" w:hAnsi="PT Astra Serif"/>
          <w:bCs/>
          <w:sz w:val="28"/>
          <w:szCs w:val="28"/>
        </w:rPr>
        <w:t>й, выявленных</w:t>
      </w:r>
      <w:r w:rsidR="00A15380" w:rsidRPr="00F15EB8">
        <w:rPr>
          <w:rFonts w:ascii="PT Astra Serif" w:hAnsi="PT Astra Serif"/>
          <w:bCs/>
          <w:sz w:val="28"/>
          <w:szCs w:val="28"/>
        </w:rPr>
        <w:t xml:space="preserve"> предыдущей</w:t>
      </w:r>
      <w:r w:rsidR="007943FB" w:rsidRPr="00F15EB8">
        <w:rPr>
          <w:rFonts w:ascii="PT Astra Serif" w:hAnsi="PT Astra Serif"/>
          <w:bCs/>
          <w:sz w:val="28"/>
          <w:szCs w:val="28"/>
        </w:rPr>
        <w:t xml:space="preserve"> ревизи</w:t>
      </w:r>
      <w:r w:rsidR="00A15380" w:rsidRPr="00F15EB8">
        <w:rPr>
          <w:rFonts w:ascii="PT Astra Serif" w:hAnsi="PT Astra Serif"/>
          <w:bCs/>
          <w:sz w:val="28"/>
          <w:szCs w:val="28"/>
        </w:rPr>
        <w:t>ей</w:t>
      </w:r>
      <w:r w:rsidR="007943FB" w:rsidRPr="00F15EB8">
        <w:rPr>
          <w:rFonts w:ascii="PT Astra Serif" w:hAnsi="PT Astra Serif"/>
          <w:bCs/>
          <w:sz w:val="28"/>
          <w:szCs w:val="28"/>
        </w:rPr>
        <w:t xml:space="preserve"> финансово</w:t>
      </w:r>
      <w:r w:rsidR="001B41D9" w:rsidRPr="00F15EB8">
        <w:rPr>
          <w:rFonts w:ascii="PT Astra Serif" w:hAnsi="PT Astra Serif"/>
          <w:bCs/>
          <w:sz w:val="28"/>
          <w:szCs w:val="28"/>
        </w:rPr>
        <w:t>-хозяйственной деятельности</w:t>
      </w:r>
      <w:r w:rsidR="00A15380" w:rsidRPr="00F15EB8">
        <w:rPr>
          <w:rFonts w:ascii="PT Astra Serif" w:hAnsi="PT Astra Serif"/>
          <w:bCs/>
          <w:sz w:val="28"/>
          <w:szCs w:val="28"/>
        </w:rPr>
        <w:t xml:space="preserve">,  </w:t>
      </w:r>
      <w:r w:rsidR="005829AC" w:rsidRPr="00F15EB8">
        <w:rPr>
          <w:rFonts w:ascii="PT Astra Serif" w:hAnsi="PT Astra Serif"/>
          <w:bCs/>
          <w:sz w:val="28"/>
          <w:szCs w:val="28"/>
        </w:rPr>
        <w:t xml:space="preserve">проведенной </w:t>
      </w:r>
      <w:r w:rsidR="007943FB" w:rsidRPr="00F15EB8">
        <w:rPr>
          <w:rFonts w:ascii="PT Astra Serif" w:hAnsi="PT Astra Serif"/>
          <w:bCs/>
          <w:sz w:val="28"/>
          <w:szCs w:val="28"/>
        </w:rPr>
        <w:t xml:space="preserve"> </w:t>
      </w:r>
      <w:r w:rsidR="00075D29">
        <w:rPr>
          <w:rFonts w:ascii="PT Astra Serif" w:hAnsi="PT Astra Serif"/>
          <w:bCs/>
          <w:sz w:val="28"/>
          <w:szCs w:val="28"/>
        </w:rPr>
        <w:t>с 27.03.2017г. по 28.04.2017г. за период 01.01.2015г. по 28.02.2017г.</w:t>
      </w:r>
      <w:r w:rsidR="00F15EB8" w:rsidRPr="00F15EB8">
        <w:rPr>
          <w:rFonts w:ascii="PT Astra Serif" w:hAnsi="PT Astra Serif"/>
          <w:sz w:val="28"/>
          <w:szCs w:val="28"/>
        </w:rPr>
        <w:t>,</w:t>
      </w:r>
      <w:r w:rsidR="005F7B58" w:rsidRPr="00F15EB8">
        <w:rPr>
          <w:rFonts w:ascii="PT Astra Serif" w:hAnsi="PT Astra Serif"/>
          <w:bCs/>
          <w:sz w:val="28"/>
          <w:szCs w:val="28"/>
        </w:rPr>
        <w:t xml:space="preserve"> </w:t>
      </w:r>
      <w:r w:rsidRPr="00F15EB8">
        <w:rPr>
          <w:rFonts w:ascii="PT Astra Serif" w:hAnsi="PT Astra Serif"/>
          <w:bCs/>
          <w:sz w:val="28"/>
          <w:szCs w:val="28"/>
        </w:rPr>
        <w:t xml:space="preserve">показал, что </w:t>
      </w:r>
      <w:r w:rsidR="00075D29">
        <w:rPr>
          <w:rFonts w:ascii="PT Astra Serif" w:hAnsi="PT Astra Serif"/>
          <w:bCs/>
          <w:sz w:val="28"/>
          <w:szCs w:val="28"/>
        </w:rPr>
        <w:t xml:space="preserve">не приведен в соответствие с Инструкцией № 157н </w:t>
      </w:r>
      <w:r w:rsidRPr="00F15EB8">
        <w:rPr>
          <w:rFonts w:ascii="PT Astra Serif" w:hAnsi="PT Astra Serif"/>
          <w:sz w:val="28"/>
          <w:szCs w:val="28"/>
        </w:rPr>
        <w:t>уч</w:t>
      </w:r>
      <w:r w:rsidR="00F15EB8" w:rsidRPr="00F15EB8">
        <w:rPr>
          <w:rFonts w:ascii="PT Astra Serif" w:hAnsi="PT Astra Serif"/>
          <w:sz w:val="28"/>
          <w:szCs w:val="28"/>
        </w:rPr>
        <w:t>ё</w:t>
      </w:r>
      <w:r w:rsidRPr="00F15EB8">
        <w:rPr>
          <w:rFonts w:ascii="PT Astra Serif" w:hAnsi="PT Astra Serif"/>
          <w:sz w:val="28"/>
          <w:szCs w:val="28"/>
        </w:rPr>
        <w:t>т материальны</w:t>
      </w:r>
      <w:r w:rsidR="00F15EB8" w:rsidRPr="00F15EB8">
        <w:rPr>
          <w:rFonts w:ascii="PT Astra Serif" w:hAnsi="PT Astra Serif"/>
          <w:sz w:val="28"/>
          <w:szCs w:val="28"/>
        </w:rPr>
        <w:t>х</w:t>
      </w:r>
      <w:r w:rsidRPr="00F15EB8">
        <w:rPr>
          <w:rFonts w:ascii="PT Astra Serif" w:hAnsi="PT Astra Serif"/>
          <w:sz w:val="28"/>
          <w:szCs w:val="28"/>
        </w:rPr>
        <w:t xml:space="preserve"> запас</w:t>
      </w:r>
      <w:r w:rsidR="00F15EB8" w:rsidRPr="00F15EB8">
        <w:rPr>
          <w:rFonts w:ascii="PT Astra Serif" w:hAnsi="PT Astra Serif"/>
          <w:sz w:val="28"/>
          <w:szCs w:val="28"/>
        </w:rPr>
        <w:t>ов</w:t>
      </w:r>
      <w:r w:rsidRPr="00F15EB8">
        <w:rPr>
          <w:rFonts w:ascii="PT Astra Serif" w:hAnsi="PT Astra Serif"/>
          <w:sz w:val="28"/>
          <w:szCs w:val="28"/>
        </w:rPr>
        <w:t xml:space="preserve">, срок использования которых </w:t>
      </w:r>
      <w:r w:rsidR="00AF3511">
        <w:rPr>
          <w:rFonts w:ascii="PT Astra Serif" w:hAnsi="PT Astra Serif"/>
          <w:sz w:val="28"/>
          <w:szCs w:val="28"/>
        </w:rPr>
        <w:t xml:space="preserve"> превышает 12 месяцев</w:t>
      </w:r>
      <w:r w:rsidR="00075D29">
        <w:rPr>
          <w:rFonts w:ascii="PT Astra Serif" w:hAnsi="PT Astra Serif"/>
          <w:sz w:val="28"/>
          <w:szCs w:val="28"/>
        </w:rPr>
        <w:t>.</w:t>
      </w:r>
      <w:r w:rsidR="00F15EB8" w:rsidRPr="00F15EB8">
        <w:rPr>
          <w:rFonts w:ascii="PT Astra Serif" w:hAnsi="PT Astra Serif"/>
          <w:sz w:val="28"/>
          <w:szCs w:val="28"/>
        </w:rPr>
        <w:t xml:space="preserve"> </w:t>
      </w:r>
    </w:p>
    <w:p w:rsidR="00FE04C9" w:rsidRPr="006F2B8A" w:rsidRDefault="00FE04C9" w:rsidP="003F2E70">
      <w:pPr>
        <w:tabs>
          <w:tab w:val="left" w:pos="993"/>
        </w:tabs>
        <w:ind w:firstLine="709"/>
        <w:jc w:val="both"/>
        <w:rPr>
          <w:rStyle w:val="10"/>
          <w:rFonts w:ascii="PT Astra Serif" w:hAnsi="PT Astra Serif" w:cs="Times New Roman"/>
          <w:b w:val="0"/>
          <w:color w:val="auto"/>
          <w:sz w:val="16"/>
          <w:szCs w:val="16"/>
        </w:rPr>
      </w:pPr>
      <w:bookmarkStart w:id="8" w:name="_Toc22108757"/>
      <w:bookmarkStart w:id="9" w:name="_Toc29452210"/>
      <w:bookmarkStart w:id="10" w:name="_Toc45264038"/>
      <w:bookmarkStart w:id="11" w:name="_Toc52955371"/>
    </w:p>
    <w:p w:rsidR="00DF464F" w:rsidRDefault="00260B99" w:rsidP="003F2E7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95311">
        <w:rPr>
          <w:rStyle w:val="10"/>
          <w:rFonts w:ascii="PT Astra Serif" w:hAnsi="PT Astra Serif" w:cs="Times New Roman"/>
          <w:b w:val="0"/>
          <w:color w:val="auto"/>
        </w:rPr>
        <w:t xml:space="preserve">По итогам проведенной </w:t>
      </w:r>
      <w:r w:rsidR="00334BA8" w:rsidRPr="00295311">
        <w:rPr>
          <w:rStyle w:val="10"/>
          <w:rFonts w:ascii="PT Astra Serif" w:hAnsi="PT Astra Serif" w:cs="Times New Roman"/>
          <w:b w:val="0"/>
          <w:color w:val="auto"/>
        </w:rPr>
        <w:t xml:space="preserve">камеральной </w:t>
      </w:r>
      <w:r w:rsidRPr="00295311">
        <w:rPr>
          <w:rStyle w:val="10"/>
          <w:rFonts w:ascii="PT Astra Serif" w:hAnsi="PT Astra Serif" w:cs="Times New Roman"/>
          <w:b w:val="0"/>
          <w:color w:val="auto"/>
        </w:rPr>
        <w:t>ревизии</w:t>
      </w:r>
      <w:bookmarkEnd w:id="8"/>
      <w:bookmarkEnd w:id="9"/>
      <w:bookmarkEnd w:id="10"/>
      <w:bookmarkEnd w:id="11"/>
      <w:r w:rsidRPr="00295311">
        <w:rPr>
          <w:rFonts w:ascii="PT Astra Serif" w:hAnsi="PT Astra Serif"/>
          <w:sz w:val="28"/>
          <w:szCs w:val="28"/>
        </w:rPr>
        <w:t xml:space="preserve"> </w:t>
      </w:r>
      <w:r w:rsidR="00642F2D" w:rsidRPr="00295311">
        <w:rPr>
          <w:rFonts w:ascii="PT Astra Serif" w:hAnsi="PT Astra Serif"/>
          <w:sz w:val="28"/>
          <w:szCs w:val="28"/>
        </w:rPr>
        <w:t>финансово-</w:t>
      </w:r>
      <w:r w:rsidR="00075D29">
        <w:rPr>
          <w:rFonts w:ascii="PT Astra Serif" w:hAnsi="PT Astra Serif"/>
          <w:sz w:val="28"/>
          <w:szCs w:val="28"/>
        </w:rPr>
        <w:t>хозяйственной</w:t>
      </w:r>
      <w:r w:rsidR="00642F2D" w:rsidRPr="00295311">
        <w:rPr>
          <w:rFonts w:ascii="PT Astra Serif" w:hAnsi="PT Astra Serif"/>
          <w:sz w:val="28"/>
          <w:szCs w:val="28"/>
        </w:rPr>
        <w:t xml:space="preserve"> деятельности </w:t>
      </w:r>
      <w:r w:rsidR="00792E88" w:rsidRPr="00295311">
        <w:rPr>
          <w:rFonts w:ascii="PT Astra Serif" w:hAnsi="PT Astra Serif"/>
          <w:sz w:val="28"/>
          <w:szCs w:val="28"/>
        </w:rPr>
        <w:t>МДОУ «</w:t>
      </w:r>
      <w:proofErr w:type="spellStart"/>
      <w:r w:rsidR="00A26313" w:rsidRPr="00295311">
        <w:rPr>
          <w:rFonts w:ascii="PT Astra Serif" w:hAnsi="PT Astra Serif"/>
          <w:sz w:val="28"/>
          <w:szCs w:val="28"/>
        </w:rPr>
        <w:t>Киргин</w:t>
      </w:r>
      <w:r w:rsidR="00792E88" w:rsidRPr="00295311">
        <w:rPr>
          <w:rFonts w:ascii="PT Astra Serif" w:hAnsi="PT Astra Serif"/>
          <w:sz w:val="28"/>
          <w:szCs w:val="28"/>
        </w:rPr>
        <w:t>ский</w:t>
      </w:r>
      <w:proofErr w:type="spellEnd"/>
      <w:r w:rsidR="00792E88" w:rsidRPr="00295311">
        <w:rPr>
          <w:rFonts w:ascii="PT Astra Serif" w:hAnsi="PT Astra Serif"/>
          <w:sz w:val="28"/>
          <w:szCs w:val="28"/>
        </w:rPr>
        <w:t xml:space="preserve"> детский сад» </w:t>
      </w:r>
      <w:r w:rsidR="00642F2D" w:rsidRPr="00295311">
        <w:rPr>
          <w:rFonts w:ascii="PT Astra Serif" w:hAnsi="PT Astra Serif"/>
          <w:sz w:val="28"/>
          <w:szCs w:val="28"/>
        </w:rPr>
        <w:t xml:space="preserve">за период с </w:t>
      </w:r>
      <w:r w:rsidR="00A606E9" w:rsidRPr="00295311">
        <w:rPr>
          <w:rFonts w:ascii="PT Astra Serif" w:hAnsi="PT Astra Serif"/>
          <w:sz w:val="28"/>
          <w:szCs w:val="28"/>
        </w:rPr>
        <w:t>01.01.</w:t>
      </w:r>
      <w:r w:rsidR="008B285B" w:rsidRPr="00295311">
        <w:rPr>
          <w:rFonts w:ascii="PT Astra Serif" w:hAnsi="PT Astra Serif"/>
          <w:sz w:val="28"/>
          <w:szCs w:val="28"/>
        </w:rPr>
        <w:t>201</w:t>
      </w:r>
      <w:r w:rsidR="00295311">
        <w:rPr>
          <w:rFonts w:ascii="PT Astra Serif" w:hAnsi="PT Astra Serif"/>
          <w:sz w:val="28"/>
          <w:szCs w:val="28"/>
        </w:rPr>
        <w:t>9</w:t>
      </w:r>
      <w:r w:rsidR="00A606E9" w:rsidRPr="00295311">
        <w:rPr>
          <w:rFonts w:ascii="PT Astra Serif" w:hAnsi="PT Astra Serif"/>
          <w:sz w:val="28"/>
          <w:szCs w:val="28"/>
        </w:rPr>
        <w:t xml:space="preserve">года по </w:t>
      </w:r>
      <w:r w:rsidR="00BC6C9A" w:rsidRPr="00295311">
        <w:rPr>
          <w:rFonts w:ascii="PT Astra Serif" w:hAnsi="PT Astra Serif"/>
          <w:sz w:val="28"/>
          <w:szCs w:val="28"/>
        </w:rPr>
        <w:t>31.0</w:t>
      </w:r>
      <w:r w:rsidR="00295311">
        <w:rPr>
          <w:rFonts w:ascii="PT Astra Serif" w:hAnsi="PT Astra Serif"/>
          <w:sz w:val="28"/>
          <w:szCs w:val="28"/>
        </w:rPr>
        <w:t>8</w:t>
      </w:r>
      <w:r w:rsidR="00BC6C9A" w:rsidRPr="00295311">
        <w:rPr>
          <w:rFonts w:ascii="PT Astra Serif" w:hAnsi="PT Astra Serif"/>
          <w:sz w:val="28"/>
          <w:szCs w:val="28"/>
        </w:rPr>
        <w:t>.2020</w:t>
      </w:r>
      <w:r w:rsidR="00A606E9" w:rsidRPr="00295311">
        <w:rPr>
          <w:rFonts w:ascii="PT Astra Serif" w:hAnsi="PT Astra Serif"/>
          <w:sz w:val="28"/>
          <w:szCs w:val="28"/>
        </w:rPr>
        <w:t xml:space="preserve">года </w:t>
      </w:r>
      <w:r w:rsidR="00642F2D" w:rsidRPr="00295311">
        <w:rPr>
          <w:rFonts w:ascii="PT Astra Serif" w:hAnsi="PT Astra Serif"/>
          <w:sz w:val="28"/>
          <w:szCs w:val="28"/>
        </w:rPr>
        <w:t xml:space="preserve"> установлены следующие нарушения:</w:t>
      </w:r>
    </w:p>
    <w:p w:rsidR="00AF3511" w:rsidRDefault="00AF3511" w:rsidP="008B5D61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нарушение Соглашений о выделении субсидии на муниципальное задание в 2019 и 2020 годах оплачена кредиторская задолженность прошлых лет в сумме 3.3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  <w:r w:rsidR="008B5D61" w:rsidRPr="008B5D61">
        <w:t xml:space="preserve"> </w:t>
      </w:r>
      <w:r w:rsidR="008B5D61" w:rsidRPr="008B5D61">
        <w:rPr>
          <w:rFonts w:ascii="PT Astra Serif" w:hAnsi="PT Astra Serif"/>
          <w:sz w:val="28"/>
          <w:szCs w:val="28"/>
        </w:rPr>
        <w:t>(БК 90607010000000000244221).</w:t>
      </w:r>
    </w:p>
    <w:p w:rsidR="00AF3511" w:rsidRPr="00A8693F" w:rsidRDefault="00A8693F" w:rsidP="00A8693F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Calibri"/>
          <w:sz w:val="28"/>
        </w:rPr>
        <w:t>Н</w:t>
      </w:r>
      <w:r w:rsidRPr="00982860">
        <w:rPr>
          <w:rFonts w:ascii="PT Astra Serif" w:hAnsi="PT Astra Serif" w:cs="Calibri"/>
          <w:sz w:val="28"/>
        </w:rPr>
        <w:t>арушение</w:t>
      </w:r>
      <w:r w:rsidRPr="00982860">
        <w:rPr>
          <w:rFonts w:ascii="PT Astra Serif" w:eastAsia="PT Astra Serif" w:hAnsi="PT Astra Serif" w:cs="PT Astra Serif"/>
          <w:sz w:val="28"/>
        </w:rPr>
        <w:t xml:space="preserve"> </w:t>
      </w:r>
      <w:r w:rsidRPr="00982860">
        <w:rPr>
          <w:rFonts w:ascii="PT Astra Serif" w:hAnsi="PT Astra Serif" w:cs="Calibri"/>
          <w:sz w:val="28"/>
        </w:rPr>
        <w:t>статьи</w:t>
      </w:r>
      <w:r w:rsidRPr="00982860">
        <w:rPr>
          <w:rFonts w:ascii="PT Astra Serif" w:eastAsia="PT Astra Serif" w:hAnsi="PT Astra Serif" w:cs="PT Astra Serif"/>
          <w:sz w:val="28"/>
        </w:rPr>
        <w:t xml:space="preserve"> 284 </w:t>
      </w:r>
      <w:r w:rsidRPr="00982860">
        <w:rPr>
          <w:rFonts w:ascii="PT Astra Serif" w:hAnsi="PT Astra Serif" w:cs="Calibri"/>
          <w:sz w:val="28"/>
        </w:rPr>
        <w:t>Трудового</w:t>
      </w:r>
      <w:r w:rsidRPr="00982860">
        <w:rPr>
          <w:rFonts w:ascii="PT Astra Serif" w:eastAsia="PT Astra Serif" w:hAnsi="PT Astra Serif" w:cs="PT Astra Serif"/>
          <w:sz w:val="28"/>
        </w:rPr>
        <w:t xml:space="preserve"> </w:t>
      </w:r>
      <w:r w:rsidRPr="00982860">
        <w:rPr>
          <w:rFonts w:ascii="PT Astra Serif" w:hAnsi="PT Astra Serif" w:cs="Calibri"/>
          <w:sz w:val="28"/>
        </w:rPr>
        <w:t>Кодекса</w:t>
      </w:r>
      <w:r w:rsidRPr="00982860">
        <w:rPr>
          <w:rFonts w:ascii="PT Astra Serif" w:eastAsia="PT Astra Serif" w:hAnsi="PT Astra Serif" w:cs="PT Astra Serif"/>
          <w:sz w:val="28"/>
        </w:rPr>
        <w:t xml:space="preserve"> </w:t>
      </w:r>
      <w:r w:rsidRPr="00982860">
        <w:rPr>
          <w:rFonts w:ascii="PT Astra Serif" w:hAnsi="PT Astra Serif" w:cs="Calibri"/>
          <w:sz w:val="28"/>
        </w:rPr>
        <w:t>Российской</w:t>
      </w:r>
      <w:r w:rsidRPr="00982860">
        <w:rPr>
          <w:rFonts w:ascii="PT Astra Serif" w:eastAsia="PT Astra Serif" w:hAnsi="PT Astra Serif" w:cs="PT Astra Serif"/>
          <w:sz w:val="28"/>
        </w:rPr>
        <w:t xml:space="preserve"> </w:t>
      </w:r>
      <w:r w:rsidRPr="00982860">
        <w:rPr>
          <w:rFonts w:ascii="PT Astra Serif" w:hAnsi="PT Astra Serif" w:cs="Calibri"/>
          <w:sz w:val="28"/>
        </w:rPr>
        <w:t>Федерации</w:t>
      </w:r>
      <w:r w:rsidRPr="00982860">
        <w:rPr>
          <w:rFonts w:ascii="PT Astra Serif" w:eastAsia="PT Astra Serif" w:hAnsi="PT Astra Serif" w:cs="PT Astra Serif"/>
          <w:sz w:val="28"/>
        </w:rPr>
        <w:t xml:space="preserve">  </w:t>
      </w:r>
      <w:r>
        <w:rPr>
          <w:rFonts w:ascii="PT Astra Serif" w:eastAsia="PT Astra Serif" w:hAnsi="PT Astra Serif" w:cs="PT Astra Serif"/>
          <w:sz w:val="28"/>
        </w:rPr>
        <w:t>в 2020 году 1 случай.</w:t>
      </w:r>
    </w:p>
    <w:p w:rsidR="00A8693F" w:rsidRPr="00A8693F" w:rsidRDefault="00A8693F" w:rsidP="008B5D61">
      <w:pPr>
        <w:pStyle w:val="a3"/>
        <w:numPr>
          <w:ilvl w:val="0"/>
          <w:numId w:val="25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A8693F">
        <w:rPr>
          <w:rFonts w:ascii="PT Astra Serif" w:hAnsi="PT Astra Serif"/>
          <w:sz w:val="28"/>
          <w:szCs w:val="28"/>
        </w:rPr>
        <w:t xml:space="preserve">В нарушение статьи 104 Трудового Кодекса Российской Федерации пунктом не установлен период учета суммированного рабочего времени и расчет </w:t>
      </w:r>
      <w:r w:rsidRPr="00A8693F">
        <w:rPr>
          <w:rFonts w:ascii="PT Astra Serif" w:hAnsi="PT Astra Serif"/>
          <w:sz w:val="28"/>
          <w:szCs w:val="28"/>
        </w:rPr>
        <w:lastRenderedPageBreak/>
        <w:t>заработной платы производится не за отработанные часы, а за отработанные смены.</w:t>
      </w:r>
    </w:p>
    <w:p w:rsidR="008B5D61" w:rsidRPr="008B5D61" w:rsidRDefault="00A8693F" w:rsidP="008B5D61">
      <w:pPr>
        <w:pStyle w:val="a3"/>
        <w:numPr>
          <w:ilvl w:val="0"/>
          <w:numId w:val="25"/>
        </w:numPr>
        <w:spacing w:line="240" w:lineRule="auto"/>
        <w:rPr>
          <w:rFonts w:ascii="PT Astra Serif" w:hAnsi="PT Astra Serif" w:cs="Calibri"/>
          <w:sz w:val="28"/>
          <w:szCs w:val="28"/>
        </w:rPr>
      </w:pPr>
      <w:r w:rsidRPr="008B5D61">
        <w:rPr>
          <w:rFonts w:ascii="PT Astra Serif" w:hAnsi="PT Astra Serif"/>
          <w:sz w:val="28"/>
          <w:szCs w:val="28"/>
        </w:rPr>
        <w:t xml:space="preserve">За счет средств субсидии на выполнение муниципального задания в 2020 году произведены выплаты воспитателям за </w:t>
      </w:r>
      <w:r w:rsidRPr="008B5D61">
        <w:rPr>
          <w:rFonts w:ascii="PT Astra Serif" w:hAnsi="PT Astra Serif" w:cs="Calibri"/>
          <w:sz w:val="28"/>
          <w:szCs w:val="28"/>
        </w:rPr>
        <w:t>присвоение первой квалификационной категории за период с 26.11.2019г. по 31.12.2019г. в сумме 9936 руб., не предусмотренные расчетами к плану финансово-хозяйственной деятельности.</w:t>
      </w:r>
      <w:r w:rsidR="008B5D61" w:rsidRPr="008B5D61">
        <w:rPr>
          <w:rFonts w:ascii="PT Astra Serif" w:hAnsi="PT Astra Serif" w:cs="Calibri"/>
          <w:sz w:val="28"/>
          <w:szCs w:val="28"/>
        </w:rPr>
        <w:t xml:space="preserve"> (БК 90607010000000000111211)</w:t>
      </w:r>
      <w:r w:rsidR="008B5D61">
        <w:rPr>
          <w:rFonts w:ascii="PT Astra Serif" w:hAnsi="PT Astra Serif" w:cs="Calibri"/>
          <w:sz w:val="28"/>
          <w:szCs w:val="28"/>
        </w:rPr>
        <w:t>.</w:t>
      </w:r>
    </w:p>
    <w:p w:rsidR="00A8693F" w:rsidRDefault="008B5D61" w:rsidP="008B5D61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8B5D61">
        <w:rPr>
          <w:rFonts w:ascii="PT Astra Serif" w:hAnsi="PT Astra Serif"/>
          <w:sz w:val="28"/>
          <w:szCs w:val="28"/>
        </w:rPr>
        <w:t>Нарушения начисления заработной платы (недоплата)</w:t>
      </w:r>
      <w:r>
        <w:rPr>
          <w:rFonts w:ascii="PT Astra Serif" w:hAnsi="PT Astra Serif"/>
          <w:sz w:val="28"/>
          <w:szCs w:val="28"/>
        </w:rPr>
        <w:t xml:space="preserve"> </w:t>
      </w:r>
      <w:r w:rsidRPr="008B5D61">
        <w:rPr>
          <w:rFonts w:ascii="PT Astra Serif" w:hAnsi="PT Astra Serif"/>
          <w:sz w:val="28"/>
          <w:szCs w:val="28"/>
        </w:rPr>
        <w:t>на сумму 3960,12 руб.</w:t>
      </w:r>
      <w:r w:rsidRPr="008B5D61">
        <w:t xml:space="preserve"> </w:t>
      </w:r>
      <w:r w:rsidRPr="008B5D61">
        <w:rPr>
          <w:rFonts w:ascii="PT Astra Serif" w:hAnsi="PT Astra Serif"/>
          <w:sz w:val="28"/>
          <w:szCs w:val="28"/>
        </w:rPr>
        <w:t>(БК 90607010000000000111211).</w:t>
      </w:r>
    </w:p>
    <w:p w:rsidR="008B5D61" w:rsidRPr="008B5D61" w:rsidRDefault="008B5D61" w:rsidP="008B5D61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1A4763">
        <w:rPr>
          <w:rFonts w:ascii="PT Astra Serif" w:hAnsi="PT Astra Serif"/>
          <w:sz w:val="28"/>
          <w:szCs w:val="28"/>
        </w:rPr>
        <w:t xml:space="preserve">В </w:t>
      </w:r>
      <w:r w:rsidRPr="00992E0E">
        <w:rPr>
          <w:rFonts w:ascii="PT Astra Serif" w:hAnsi="PT Astra Serif"/>
          <w:sz w:val="28"/>
          <w:szCs w:val="28"/>
        </w:rPr>
        <w:t xml:space="preserve">нарушение абзаца 6 </w:t>
      </w:r>
      <w:hyperlink r:id="rId15" w:history="1">
        <w:r w:rsidRPr="00992E0E">
          <w:rPr>
            <w:rFonts w:ascii="PT Astra Serif" w:hAnsi="PT Astra Serif" w:cs="PT Astra Serif"/>
            <w:sz w:val="28"/>
            <w:szCs w:val="28"/>
          </w:rPr>
          <w:t>пункта 94</w:t>
        </w:r>
      </w:hyperlink>
      <w:r w:rsidRPr="00992E0E">
        <w:rPr>
          <w:rFonts w:ascii="PT Astra Serif" w:hAnsi="PT Astra Serif" w:cs="PT Astra Serif"/>
          <w:sz w:val="28"/>
          <w:szCs w:val="28"/>
        </w:rPr>
        <w:t xml:space="preserve"> Приказ</w:t>
      </w:r>
      <w:r>
        <w:rPr>
          <w:rFonts w:ascii="PT Astra Serif" w:hAnsi="PT Astra Serif" w:cs="PT Astra Serif"/>
          <w:sz w:val="28"/>
          <w:szCs w:val="28"/>
        </w:rPr>
        <w:t>а</w:t>
      </w:r>
      <w:r w:rsidRPr="00992E0E">
        <w:rPr>
          <w:rFonts w:ascii="PT Astra Serif" w:hAnsi="PT Astra Serif" w:cs="PT Astra Serif"/>
          <w:sz w:val="28"/>
          <w:szCs w:val="28"/>
        </w:rPr>
        <w:t xml:space="preserve"> Минфина России от 16.12.20</w:t>
      </w:r>
      <w:r>
        <w:rPr>
          <w:rFonts w:ascii="PT Astra Serif" w:hAnsi="PT Astra Serif" w:cs="PT Astra Serif"/>
          <w:sz w:val="28"/>
          <w:szCs w:val="28"/>
        </w:rPr>
        <w:t>10 N174н (ред. от 28.12.2018) неверно применена корреспонденция счетов по списанию дебиторской задолженности по родительской плате в сумме 18,6тыс</w:t>
      </w:r>
      <w:proofErr w:type="gramStart"/>
      <w:r>
        <w:rPr>
          <w:rFonts w:ascii="PT Astra Serif" w:hAnsi="PT Astra Serif" w:cs="PT Astra Serif"/>
          <w:sz w:val="28"/>
          <w:szCs w:val="28"/>
        </w:rPr>
        <w:t>.р</w:t>
      </w:r>
      <w:proofErr w:type="gramEnd"/>
      <w:r>
        <w:rPr>
          <w:rFonts w:ascii="PT Astra Serif" w:hAnsi="PT Astra Serif" w:cs="PT Astra Serif"/>
          <w:sz w:val="28"/>
          <w:szCs w:val="28"/>
        </w:rPr>
        <w:t>уб.</w:t>
      </w:r>
    </w:p>
    <w:p w:rsidR="008B5D61" w:rsidRPr="008B5D61" w:rsidRDefault="008B5D61" w:rsidP="008B5D61">
      <w:pPr>
        <w:pStyle w:val="a3"/>
        <w:numPr>
          <w:ilvl w:val="0"/>
          <w:numId w:val="25"/>
        </w:numPr>
        <w:tabs>
          <w:tab w:val="left" w:pos="993"/>
        </w:tabs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Нарушения  Приказа Минфина № 157н по учету основных средств и материальных запасов  на сумму 20,5 </w:t>
      </w:r>
      <w:proofErr w:type="spellStart"/>
      <w:r>
        <w:rPr>
          <w:rFonts w:ascii="PT Astra Serif" w:hAnsi="PT Astra Serif"/>
          <w:sz w:val="28"/>
          <w:szCs w:val="28"/>
        </w:rPr>
        <w:t>тыс</w:t>
      </w:r>
      <w:proofErr w:type="gramStart"/>
      <w:r>
        <w:rPr>
          <w:rFonts w:ascii="PT Astra Serif" w:hAnsi="PT Astra Serif"/>
          <w:sz w:val="28"/>
          <w:szCs w:val="28"/>
        </w:rPr>
        <w:t>.р</w:t>
      </w:r>
      <w:proofErr w:type="gramEnd"/>
      <w:r>
        <w:rPr>
          <w:rFonts w:ascii="PT Astra Serif" w:hAnsi="PT Astra Serif"/>
          <w:sz w:val="28"/>
          <w:szCs w:val="28"/>
        </w:rPr>
        <w:t>уб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9372C8" w:rsidRDefault="009372C8" w:rsidP="001B544F">
      <w:pPr>
        <w:jc w:val="both"/>
        <w:rPr>
          <w:rFonts w:ascii="PT Astra Serif" w:hAnsi="PT Astra Serif"/>
          <w:sz w:val="28"/>
          <w:szCs w:val="28"/>
          <w:highlight w:val="lightGray"/>
        </w:rPr>
      </w:pPr>
    </w:p>
    <w:sectPr w:rsidR="009372C8" w:rsidSect="00A25F52">
      <w:pgSz w:w="11906" w:h="16838" w:code="9"/>
      <w:pgMar w:top="397" w:right="39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5C" w:rsidRDefault="006B715C" w:rsidP="00E77F7F">
      <w:r>
        <w:separator/>
      </w:r>
    </w:p>
  </w:endnote>
  <w:endnote w:type="continuationSeparator" w:id="0">
    <w:p w:rsidR="006B715C" w:rsidRDefault="006B715C" w:rsidP="00E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5C" w:rsidRDefault="006B715C" w:rsidP="00E77F7F">
      <w:r>
        <w:separator/>
      </w:r>
    </w:p>
  </w:footnote>
  <w:footnote w:type="continuationSeparator" w:id="0">
    <w:p w:rsidR="006B715C" w:rsidRDefault="006B715C" w:rsidP="00E7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9C3"/>
    <w:multiLevelType w:val="hybridMultilevel"/>
    <w:tmpl w:val="98101AE2"/>
    <w:lvl w:ilvl="0" w:tplc="B6CC3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4C1D"/>
    <w:multiLevelType w:val="hybridMultilevel"/>
    <w:tmpl w:val="65F4D10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41D"/>
    <w:multiLevelType w:val="hybridMultilevel"/>
    <w:tmpl w:val="BD5C100E"/>
    <w:lvl w:ilvl="0" w:tplc="635AEE12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2A48"/>
    <w:multiLevelType w:val="hybridMultilevel"/>
    <w:tmpl w:val="AEAC7802"/>
    <w:lvl w:ilvl="0" w:tplc="8B3ABD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508FF"/>
    <w:multiLevelType w:val="hybridMultilevel"/>
    <w:tmpl w:val="ACD04A8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269F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E17B8"/>
    <w:multiLevelType w:val="hybridMultilevel"/>
    <w:tmpl w:val="396EC1F6"/>
    <w:lvl w:ilvl="0" w:tplc="96408A0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862FF"/>
    <w:multiLevelType w:val="multilevel"/>
    <w:tmpl w:val="2656F51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A370F8"/>
    <w:multiLevelType w:val="hybridMultilevel"/>
    <w:tmpl w:val="A74C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438A1"/>
    <w:multiLevelType w:val="hybridMultilevel"/>
    <w:tmpl w:val="2F2E58A4"/>
    <w:lvl w:ilvl="0" w:tplc="E0302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EF509D"/>
    <w:multiLevelType w:val="hybridMultilevel"/>
    <w:tmpl w:val="D79AC29A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4060D"/>
    <w:multiLevelType w:val="hybridMultilevel"/>
    <w:tmpl w:val="040469FE"/>
    <w:lvl w:ilvl="0" w:tplc="4790B7F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C720F"/>
    <w:multiLevelType w:val="hybridMultilevel"/>
    <w:tmpl w:val="4C4ED20A"/>
    <w:lvl w:ilvl="0" w:tplc="635AEE1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E37140C"/>
    <w:multiLevelType w:val="hybridMultilevel"/>
    <w:tmpl w:val="AEAED9AC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1535"/>
    <w:multiLevelType w:val="hybridMultilevel"/>
    <w:tmpl w:val="80BC47B2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3821C36"/>
    <w:multiLevelType w:val="hybridMultilevel"/>
    <w:tmpl w:val="889AE03A"/>
    <w:lvl w:ilvl="0" w:tplc="5302D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680813"/>
    <w:multiLevelType w:val="hybridMultilevel"/>
    <w:tmpl w:val="3FAC2F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C1E47"/>
    <w:multiLevelType w:val="hybridMultilevel"/>
    <w:tmpl w:val="A682770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347607"/>
    <w:multiLevelType w:val="hybridMultilevel"/>
    <w:tmpl w:val="FB30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0C75D74"/>
    <w:multiLevelType w:val="hybridMultilevel"/>
    <w:tmpl w:val="C790883A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116FB"/>
    <w:multiLevelType w:val="hybridMultilevel"/>
    <w:tmpl w:val="F25E88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6B55C5A"/>
    <w:multiLevelType w:val="multilevel"/>
    <w:tmpl w:val="71E0128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1345D8"/>
    <w:multiLevelType w:val="multilevel"/>
    <w:tmpl w:val="FA3EBC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21"/>
  </w:num>
  <w:num w:numId="5">
    <w:abstractNumId w:val="6"/>
  </w:num>
  <w:num w:numId="6">
    <w:abstractNumId w:val="4"/>
  </w:num>
  <w:num w:numId="7">
    <w:abstractNumId w:val="18"/>
  </w:num>
  <w:num w:numId="8">
    <w:abstractNumId w:val="12"/>
  </w:num>
  <w:num w:numId="9">
    <w:abstractNumId w:val="23"/>
  </w:num>
  <w:num w:numId="10">
    <w:abstractNumId w:val="15"/>
  </w:num>
  <w:num w:numId="11">
    <w:abstractNumId w:val="1"/>
  </w:num>
  <w:num w:numId="12">
    <w:abstractNumId w:val="14"/>
  </w:num>
  <w:num w:numId="13">
    <w:abstractNumId w:val="11"/>
  </w:num>
  <w:num w:numId="14">
    <w:abstractNumId w:val="16"/>
  </w:num>
  <w:num w:numId="15">
    <w:abstractNumId w:val="19"/>
  </w:num>
  <w:num w:numId="16">
    <w:abstractNumId w:val="17"/>
  </w:num>
  <w:num w:numId="17">
    <w:abstractNumId w:val="2"/>
  </w:num>
  <w:num w:numId="18">
    <w:abstractNumId w:val="5"/>
  </w:num>
  <w:num w:numId="19">
    <w:abstractNumId w:val="9"/>
  </w:num>
  <w:num w:numId="20">
    <w:abstractNumId w:val="25"/>
  </w:num>
  <w:num w:numId="21">
    <w:abstractNumId w:val="3"/>
  </w:num>
  <w:num w:numId="22">
    <w:abstractNumId w:val="0"/>
  </w:num>
  <w:num w:numId="23">
    <w:abstractNumId w:val="22"/>
  </w:num>
  <w:num w:numId="24">
    <w:abstractNumId w:val="26"/>
  </w:num>
  <w:num w:numId="25">
    <w:abstractNumId w:val="10"/>
  </w:num>
  <w:num w:numId="26">
    <w:abstractNumId w:val="24"/>
  </w:num>
  <w:num w:numId="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B6"/>
    <w:rsid w:val="0000089F"/>
    <w:rsid w:val="0000243D"/>
    <w:rsid w:val="000043B6"/>
    <w:rsid w:val="000044B6"/>
    <w:rsid w:val="000066F2"/>
    <w:rsid w:val="00006FA1"/>
    <w:rsid w:val="000114DB"/>
    <w:rsid w:val="000123BB"/>
    <w:rsid w:val="00012787"/>
    <w:rsid w:val="0001344D"/>
    <w:rsid w:val="00013EFE"/>
    <w:rsid w:val="00014815"/>
    <w:rsid w:val="00014F51"/>
    <w:rsid w:val="00015186"/>
    <w:rsid w:val="000155E0"/>
    <w:rsid w:val="0001780D"/>
    <w:rsid w:val="00020055"/>
    <w:rsid w:val="00021B66"/>
    <w:rsid w:val="0002240F"/>
    <w:rsid w:val="0002256E"/>
    <w:rsid w:val="00022B9B"/>
    <w:rsid w:val="00023197"/>
    <w:rsid w:val="00023309"/>
    <w:rsid w:val="00023775"/>
    <w:rsid w:val="00023D22"/>
    <w:rsid w:val="0002469B"/>
    <w:rsid w:val="00025066"/>
    <w:rsid w:val="00025892"/>
    <w:rsid w:val="00025CFC"/>
    <w:rsid w:val="00025E6A"/>
    <w:rsid w:val="000265CB"/>
    <w:rsid w:val="00026622"/>
    <w:rsid w:val="000267B6"/>
    <w:rsid w:val="00026883"/>
    <w:rsid w:val="0002751A"/>
    <w:rsid w:val="00030166"/>
    <w:rsid w:val="00030C8D"/>
    <w:rsid w:val="000313FF"/>
    <w:rsid w:val="0003183B"/>
    <w:rsid w:val="0003191A"/>
    <w:rsid w:val="000319C4"/>
    <w:rsid w:val="000320F9"/>
    <w:rsid w:val="000325C8"/>
    <w:rsid w:val="00032606"/>
    <w:rsid w:val="000328C4"/>
    <w:rsid w:val="00032E0C"/>
    <w:rsid w:val="0003354D"/>
    <w:rsid w:val="00033831"/>
    <w:rsid w:val="000346DC"/>
    <w:rsid w:val="00034FFB"/>
    <w:rsid w:val="000352B3"/>
    <w:rsid w:val="000353A4"/>
    <w:rsid w:val="00036098"/>
    <w:rsid w:val="000367A6"/>
    <w:rsid w:val="0003752D"/>
    <w:rsid w:val="000403F4"/>
    <w:rsid w:val="0004185B"/>
    <w:rsid w:val="00041A33"/>
    <w:rsid w:val="00042ED9"/>
    <w:rsid w:val="000430BE"/>
    <w:rsid w:val="0004321F"/>
    <w:rsid w:val="00043828"/>
    <w:rsid w:val="0004415B"/>
    <w:rsid w:val="00044302"/>
    <w:rsid w:val="00044B59"/>
    <w:rsid w:val="00045897"/>
    <w:rsid w:val="00045CE9"/>
    <w:rsid w:val="000460A0"/>
    <w:rsid w:val="00046CC3"/>
    <w:rsid w:val="00047868"/>
    <w:rsid w:val="00050159"/>
    <w:rsid w:val="00050751"/>
    <w:rsid w:val="00051B7B"/>
    <w:rsid w:val="0005215E"/>
    <w:rsid w:val="0005234C"/>
    <w:rsid w:val="00052B64"/>
    <w:rsid w:val="00053B31"/>
    <w:rsid w:val="00055DCB"/>
    <w:rsid w:val="00056E48"/>
    <w:rsid w:val="000570BD"/>
    <w:rsid w:val="00057931"/>
    <w:rsid w:val="00057EE1"/>
    <w:rsid w:val="00061E4D"/>
    <w:rsid w:val="000620DC"/>
    <w:rsid w:val="0006212B"/>
    <w:rsid w:val="00062609"/>
    <w:rsid w:val="00062755"/>
    <w:rsid w:val="00062CDB"/>
    <w:rsid w:val="00063139"/>
    <w:rsid w:val="00063C68"/>
    <w:rsid w:val="00064604"/>
    <w:rsid w:val="000659CC"/>
    <w:rsid w:val="00065B9E"/>
    <w:rsid w:val="00065DE3"/>
    <w:rsid w:val="00065E8D"/>
    <w:rsid w:val="000660E7"/>
    <w:rsid w:val="00066BF7"/>
    <w:rsid w:val="00066BFB"/>
    <w:rsid w:val="000677AB"/>
    <w:rsid w:val="00067F52"/>
    <w:rsid w:val="00070331"/>
    <w:rsid w:val="00070C0A"/>
    <w:rsid w:val="00070F0F"/>
    <w:rsid w:val="00071647"/>
    <w:rsid w:val="00071860"/>
    <w:rsid w:val="00071C32"/>
    <w:rsid w:val="00071DC9"/>
    <w:rsid w:val="00072FCA"/>
    <w:rsid w:val="00073465"/>
    <w:rsid w:val="00074DC6"/>
    <w:rsid w:val="00074E31"/>
    <w:rsid w:val="000758DA"/>
    <w:rsid w:val="000759BA"/>
    <w:rsid w:val="00075D29"/>
    <w:rsid w:val="00075DE7"/>
    <w:rsid w:val="00076E0D"/>
    <w:rsid w:val="00076E9C"/>
    <w:rsid w:val="0007775A"/>
    <w:rsid w:val="0008202B"/>
    <w:rsid w:val="000824D9"/>
    <w:rsid w:val="00082A1E"/>
    <w:rsid w:val="00082C2A"/>
    <w:rsid w:val="000839E9"/>
    <w:rsid w:val="00084459"/>
    <w:rsid w:val="0008484E"/>
    <w:rsid w:val="00085174"/>
    <w:rsid w:val="00085BAE"/>
    <w:rsid w:val="00086074"/>
    <w:rsid w:val="00086A25"/>
    <w:rsid w:val="00087332"/>
    <w:rsid w:val="0008739D"/>
    <w:rsid w:val="0009052E"/>
    <w:rsid w:val="000906F8"/>
    <w:rsid w:val="00090D2B"/>
    <w:rsid w:val="00091666"/>
    <w:rsid w:val="00091B53"/>
    <w:rsid w:val="000922DB"/>
    <w:rsid w:val="0009325C"/>
    <w:rsid w:val="000941A6"/>
    <w:rsid w:val="00094867"/>
    <w:rsid w:val="00094ACB"/>
    <w:rsid w:val="00094C5C"/>
    <w:rsid w:val="000956A8"/>
    <w:rsid w:val="000962CA"/>
    <w:rsid w:val="00096702"/>
    <w:rsid w:val="00096CDE"/>
    <w:rsid w:val="00096EC5"/>
    <w:rsid w:val="000A0662"/>
    <w:rsid w:val="000A0EB1"/>
    <w:rsid w:val="000A17CF"/>
    <w:rsid w:val="000A2D1E"/>
    <w:rsid w:val="000A36A3"/>
    <w:rsid w:val="000A3922"/>
    <w:rsid w:val="000A39F9"/>
    <w:rsid w:val="000A4B74"/>
    <w:rsid w:val="000A525C"/>
    <w:rsid w:val="000A5F0D"/>
    <w:rsid w:val="000A6B1C"/>
    <w:rsid w:val="000A7C28"/>
    <w:rsid w:val="000B0BF6"/>
    <w:rsid w:val="000B1B83"/>
    <w:rsid w:val="000B1F1C"/>
    <w:rsid w:val="000B211A"/>
    <w:rsid w:val="000B3706"/>
    <w:rsid w:val="000B3CDF"/>
    <w:rsid w:val="000B3D24"/>
    <w:rsid w:val="000B55CA"/>
    <w:rsid w:val="000B6EEF"/>
    <w:rsid w:val="000B7A30"/>
    <w:rsid w:val="000C16E6"/>
    <w:rsid w:val="000C1B97"/>
    <w:rsid w:val="000C21D0"/>
    <w:rsid w:val="000C23B4"/>
    <w:rsid w:val="000C2538"/>
    <w:rsid w:val="000C293D"/>
    <w:rsid w:val="000C2A50"/>
    <w:rsid w:val="000C2D33"/>
    <w:rsid w:val="000C3105"/>
    <w:rsid w:val="000C54E5"/>
    <w:rsid w:val="000C564F"/>
    <w:rsid w:val="000C57E8"/>
    <w:rsid w:val="000C5C5E"/>
    <w:rsid w:val="000C5F90"/>
    <w:rsid w:val="000C629F"/>
    <w:rsid w:val="000C6542"/>
    <w:rsid w:val="000C6878"/>
    <w:rsid w:val="000C7E96"/>
    <w:rsid w:val="000C7F71"/>
    <w:rsid w:val="000D030D"/>
    <w:rsid w:val="000D068D"/>
    <w:rsid w:val="000D0699"/>
    <w:rsid w:val="000D2B11"/>
    <w:rsid w:val="000D3698"/>
    <w:rsid w:val="000D4177"/>
    <w:rsid w:val="000D5B5F"/>
    <w:rsid w:val="000D697B"/>
    <w:rsid w:val="000E062F"/>
    <w:rsid w:val="000E09DB"/>
    <w:rsid w:val="000E31FA"/>
    <w:rsid w:val="000E4318"/>
    <w:rsid w:val="000E52DD"/>
    <w:rsid w:val="000E6125"/>
    <w:rsid w:val="000E62AE"/>
    <w:rsid w:val="000E6845"/>
    <w:rsid w:val="000E6BF4"/>
    <w:rsid w:val="000E6F7F"/>
    <w:rsid w:val="000E7EE5"/>
    <w:rsid w:val="000F1E81"/>
    <w:rsid w:val="000F2102"/>
    <w:rsid w:val="000F2F49"/>
    <w:rsid w:val="000F4495"/>
    <w:rsid w:val="000F5032"/>
    <w:rsid w:val="000F5169"/>
    <w:rsid w:val="000F557F"/>
    <w:rsid w:val="000F66F3"/>
    <w:rsid w:val="000F679C"/>
    <w:rsid w:val="000F7457"/>
    <w:rsid w:val="000F74D3"/>
    <w:rsid w:val="000F7837"/>
    <w:rsid w:val="000F7CC9"/>
    <w:rsid w:val="000F7E3F"/>
    <w:rsid w:val="0010016A"/>
    <w:rsid w:val="001003DC"/>
    <w:rsid w:val="00100B7F"/>
    <w:rsid w:val="001021E9"/>
    <w:rsid w:val="001023C7"/>
    <w:rsid w:val="00102983"/>
    <w:rsid w:val="00102DFE"/>
    <w:rsid w:val="00103065"/>
    <w:rsid w:val="00103F9C"/>
    <w:rsid w:val="0010449C"/>
    <w:rsid w:val="00104894"/>
    <w:rsid w:val="00104989"/>
    <w:rsid w:val="00105564"/>
    <w:rsid w:val="00105CDF"/>
    <w:rsid w:val="00105E79"/>
    <w:rsid w:val="001061D9"/>
    <w:rsid w:val="0010625C"/>
    <w:rsid w:val="001064F8"/>
    <w:rsid w:val="00106626"/>
    <w:rsid w:val="00106BA4"/>
    <w:rsid w:val="001074DF"/>
    <w:rsid w:val="00107DC5"/>
    <w:rsid w:val="00107E3F"/>
    <w:rsid w:val="00110F05"/>
    <w:rsid w:val="00110F67"/>
    <w:rsid w:val="00111093"/>
    <w:rsid w:val="001114CB"/>
    <w:rsid w:val="00111B80"/>
    <w:rsid w:val="001133B2"/>
    <w:rsid w:val="00113709"/>
    <w:rsid w:val="0011426F"/>
    <w:rsid w:val="00115404"/>
    <w:rsid w:val="001155E0"/>
    <w:rsid w:val="00115BC5"/>
    <w:rsid w:val="00115E69"/>
    <w:rsid w:val="001165B5"/>
    <w:rsid w:val="00117057"/>
    <w:rsid w:val="00117123"/>
    <w:rsid w:val="00117872"/>
    <w:rsid w:val="00117E07"/>
    <w:rsid w:val="00120863"/>
    <w:rsid w:val="00120A26"/>
    <w:rsid w:val="00121520"/>
    <w:rsid w:val="00122786"/>
    <w:rsid w:val="00122A75"/>
    <w:rsid w:val="00124C92"/>
    <w:rsid w:val="00125F6D"/>
    <w:rsid w:val="00126308"/>
    <w:rsid w:val="0012633D"/>
    <w:rsid w:val="00126825"/>
    <w:rsid w:val="00127433"/>
    <w:rsid w:val="0012758B"/>
    <w:rsid w:val="00127B0C"/>
    <w:rsid w:val="0013014B"/>
    <w:rsid w:val="00130242"/>
    <w:rsid w:val="00130A77"/>
    <w:rsid w:val="00130C5B"/>
    <w:rsid w:val="001316B1"/>
    <w:rsid w:val="0013209E"/>
    <w:rsid w:val="00132497"/>
    <w:rsid w:val="0013372D"/>
    <w:rsid w:val="00133B96"/>
    <w:rsid w:val="001349C1"/>
    <w:rsid w:val="00135670"/>
    <w:rsid w:val="0013596A"/>
    <w:rsid w:val="00135A62"/>
    <w:rsid w:val="00136AE6"/>
    <w:rsid w:val="00137354"/>
    <w:rsid w:val="0013778C"/>
    <w:rsid w:val="0014251D"/>
    <w:rsid w:val="001429F8"/>
    <w:rsid w:val="00142A23"/>
    <w:rsid w:val="00143844"/>
    <w:rsid w:val="001447D2"/>
    <w:rsid w:val="001449C6"/>
    <w:rsid w:val="001458C8"/>
    <w:rsid w:val="00145DB5"/>
    <w:rsid w:val="001471B0"/>
    <w:rsid w:val="001472AD"/>
    <w:rsid w:val="00147A1E"/>
    <w:rsid w:val="00150658"/>
    <w:rsid w:val="00150738"/>
    <w:rsid w:val="00150919"/>
    <w:rsid w:val="00150F72"/>
    <w:rsid w:val="001513AA"/>
    <w:rsid w:val="00151B29"/>
    <w:rsid w:val="001523A5"/>
    <w:rsid w:val="00153516"/>
    <w:rsid w:val="001536C4"/>
    <w:rsid w:val="001547B0"/>
    <w:rsid w:val="001547D3"/>
    <w:rsid w:val="001548E1"/>
    <w:rsid w:val="001602AD"/>
    <w:rsid w:val="00160E5A"/>
    <w:rsid w:val="00161054"/>
    <w:rsid w:val="00161BC1"/>
    <w:rsid w:val="00162829"/>
    <w:rsid w:val="0016285A"/>
    <w:rsid w:val="00162EF4"/>
    <w:rsid w:val="00163170"/>
    <w:rsid w:val="001643C7"/>
    <w:rsid w:val="00165003"/>
    <w:rsid w:val="00165415"/>
    <w:rsid w:val="00165CD7"/>
    <w:rsid w:val="00166815"/>
    <w:rsid w:val="00166F90"/>
    <w:rsid w:val="00167F94"/>
    <w:rsid w:val="00170880"/>
    <w:rsid w:val="001708DF"/>
    <w:rsid w:val="00170947"/>
    <w:rsid w:val="001710E3"/>
    <w:rsid w:val="001726CF"/>
    <w:rsid w:val="00172964"/>
    <w:rsid w:val="001733A6"/>
    <w:rsid w:val="0017408D"/>
    <w:rsid w:val="00174EB9"/>
    <w:rsid w:val="00176E31"/>
    <w:rsid w:val="00176FDE"/>
    <w:rsid w:val="0017747E"/>
    <w:rsid w:val="001779BD"/>
    <w:rsid w:val="00180E99"/>
    <w:rsid w:val="001813A2"/>
    <w:rsid w:val="001816C4"/>
    <w:rsid w:val="00182F1B"/>
    <w:rsid w:val="00184F73"/>
    <w:rsid w:val="00185104"/>
    <w:rsid w:val="00186488"/>
    <w:rsid w:val="00186B4C"/>
    <w:rsid w:val="00186DCA"/>
    <w:rsid w:val="001875A7"/>
    <w:rsid w:val="001905BF"/>
    <w:rsid w:val="00190DB2"/>
    <w:rsid w:val="00191183"/>
    <w:rsid w:val="00191372"/>
    <w:rsid w:val="00191406"/>
    <w:rsid w:val="00192152"/>
    <w:rsid w:val="0019277E"/>
    <w:rsid w:val="00192B11"/>
    <w:rsid w:val="00192EC3"/>
    <w:rsid w:val="00193972"/>
    <w:rsid w:val="00194571"/>
    <w:rsid w:val="00194750"/>
    <w:rsid w:val="001951B8"/>
    <w:rsid w:val="00195F5D"/>
    <w:rsid w:val="00196562"/>
    <w:rsid w:val="00196C81"/>
    <w:rsid w:val="00196F4C"/>
    <w:rsid w:val="00196FFB"/>
    <w:rsid w:val="001A0D04"/>
    <w:rsid w:val="001A154D"/>
    <w:rsid w:val="001A1E47"/>
    <w:rsid w:val="001A2167"/>
    <w:rsid w:val="001A291D"/>
    <w:rsid w:val="001A2E6A"/>
    <w:rsid w:val="001A3320"/>
    <w:rsid w:val="001A439A"/>
    <w:rsid w:val="001A4763"/>
    <w:rsid w:val="001A4ED2"/>
    <w:rsid w:val="001A65D1"/>
    <w:rsid w:val="001A6DB5"/>
    <w:rsid w:val="001A7410"/>
    <w:rsid w:val="001A7601"/>
    <w:rsid w:val="001A7B68"/>
    <w:rsid w:val="001B0263"/>
    <w:rsid w:val="001B0522"/>
    <w:rsid w:val="001B10CA"/>
    <w:rsid w:val="001B1D38"/>
    <w:rsid w:val="001B20B9"/>
    <w:rsid w:val="001B3060"/>
    <w:rsid w:val="001B3750"/>
    <w:rsid w:val="001B38D4"/>
    <w:rsid w:val="001B41D9"/>
    <w:rsid w:val="001B4C43"/>
    <w:rsid w:val="001B544F"/>
    <w:rsid w:val="001B5DD3"/>
    <w:rsid w:val="001B6197"/>
    <w:rsid w:val="001C1712"/>
    <w:rsid w:val="001C1905"/>
    <w:rsid w:val="001C1B3D"/>
    <w:rsid w:val="001C1E31"/>
    <w:rsid w:val="001C2C78"/>
    <w:rsid w:val="001C2D05"/>
    <w:rsid w:val="001C2D95"/>
    <w:rsid w:val="001C31FE"/>
    <w:rsid w:val="001C3243"/>
    <w:rsid w:val="001C443F"/>
    <w:rsid w:val="001C466B"/>
    <w:rsid w:val="001C493D"/>
    <w:rsid w:val="001C56A8"/>
    <w:rsid w:val="001C7915"/>
    <w:rsid w:val="001D05F9"/>
    <w:rsid w:val="001D1D69"/>
    <w:rsid w:val="001D26C8"/>
    <w:rsid w:val="001D2A69"/>
    <w:rsid w:val="001D2CE5"/>
    <w:rsid w:val="001D482F"/>
    <w:rsid w:val="001D555C"/>
    <w:rsid w:val="001D6E09"/>
    <w:rsid w:val="001D7A9F"/>
    <w:rsid w:val="001E00CB"/>
    <w:rsid w:val="001E0514"/>
    <w:rsid w:val="001E11EE"/>
    <w:rsid w:val="001E1EC3"/>
    <w:rsid w:val="001E296C"/>
    <w:rsid w:val="001E2BC4"/>
    <w:rsid w:val="001E4EAD"/>
    <w:rsid w:val="001E555F"/>
    <w:rsid w:val="001E5ABB"/>
    <w:rsid w:val="001E646D"/>
    <w:rsid w:val="001E68C2"/>
    <w:rsid w:val="001E73A3"/>
    <w:rsid w:val="001F00D4"/>
    <w:rsid w:val="001F00F1"/>
    <w:rsid w:val="001F1441"/>
    <w:rsid w:val="001F1B1D"/>
    <w:rsid w:val="001F1E65"/>
    <w:rsid w:val="001F23FF"/>
    <w:rsid w:val="001F26BE"/>
    <w:rsid w:val="001F5C52"/>
    <w:rsid w:val="001F5F6D"/>
    <w:rsid w:val="001F6126"/>
    <w:rsid w:val="001F70E4"/>
    <w:rsid w:val="001F73B3"/>
    <w:rsid w:val="001F771D"/>
    <w:rsid w:val="001F7806"/>
    <w:rsid w:val="001F7CFB"/>
    <w:rsid w:val="00200B1C"/>
    <w:rsid w:val="00200CE1"/>
    <w:rsid w:val="002014BC"/>
    <w:rsid w:val="00201935"/>
    <w:rsid w:val="002021A5"/>
    <w:rsid w:val="00202D25"/>
    <w:rsid w:val="00203A40"/>
    <w:rsid w:val="002040BC"/>
    <w:rsid w:val="00204409"/>
    <w:rsid w:val="00204637"/>
    <w:rsid w:val="00205293"/>
    <w:rsid w:val="00206B2E"/>
    <w:rsid w:val="00207F1B"/>
    <w:rsid w:val="002101F0"/>
    <w:rsid w:val="002105BD"/>
    <w:rsid w:val="00211CCA"/>
    <w:rsid w:val="0021210B"/>
    <w:rsid w:val="0021226F"/>
    <w:rsid w:val="002122B6"/>
    <w:rsid w:val="002128CF"/>
    <w:rsid w:val="00212B6C"/>
    <w:rsid w:val="00212F45"/>
    <w:rsid w:val="00213A0E"/>
    <w:rsid w:val="00213CA8"/>
    <w:rsid w:val="00214090"/>
    <w:rsid w:val="002144BC"/>
    <w:rsid w:val="00214A1E"/>
    <w:rsid w:val="00214D16"/>
    <w:rsid w:val="00215565"/>
    <w:rsid w:val="00217112"/>
    <w:rsid w:val="00217137"/>
    <w:rsid w:val="00217D8E"/>
    <w:rsid w:val="00217FDE"/>
    <w:rsid w:val="00220647"/>
    <w:rsid w:val="00220ADB"/>
    <w:rsid w:val="00220F0B"/>
    <w:rsid w:val="002212D4"/>
    <w:rsid w:val="00221CD2"/>
    <w:rsid w:val="00223121"/>
    <w:rsid w:val="002235FD"/>
    <w:rsid w:val="00223BF3"/>
    <w:rsid w:val="00223C31"/>
    <w:rsid w:val="00224876"/>
    <w:rsid w:val="002248FD"/>
    <w:rsid w:val="00225468"/>
    <w:rsid w:val="00225DB7"/>
    <w:rsid w:val="0022673C"/>
    <w:rsid w:val="002301DE"/>
    <w:rsid w:val="0023087A"/>
    <w:rsid w:val="002308A5"/>
    <w:rsid w:val="002312B4"/>
    <w:rsid w:val="00231628"/>
    <w:rsid w:val="0023192E"/>
    <w:rsid w:val="0023286E"/>
    <w:rsid w:val="0023303C"/>
    <w:rsid w:val="00233237"/>
    <w:rsid w:val="0023360E"/>
    <w:rsid w:val="00233B31"/>
    <w:rsid w:val="00233C03"/>
    <w:rsid w:val="0023421F"/>
    <w:rsid w:val="002345AF"/>
    <w:rsid w:val="00234A57"/>
    <w:rsid w:val="00234B2F"/>
    <w:rsid w:val="00234B61"/>
    <w:rsid w:val="00235F69"/>
    <w:rsid w:val="002360F9"/>
    <w:rsid w:val="00236B72"/>
    <w:rsid w:val="0023795A"/>
    <w:rsid w:val="00237B9B"/>
    <w:rsid w:val="00240110"/>
    <w:rsid w:val="002404B8"/>
    <w:rsid w:val="00240855"/>
    <w:rsid w:val="00240866"/>
    <w:rsid w:val="00240AEF"/>
    <w:rsid w:val="00240AF7"/>
    <w:rsid w:val="0024118F"/>
    <w:rsid w:val="0024186B"/>
    <w:rsid w:val="00241B72"/>
    <w:rsid w:val="0024203D"/>
    <w:rsid w:val="002425CA"/>
    <w:rsid w:val="00245180"/>
    <w:rsid w:val="00246038"/>
    <w:rsid w:val="00246104"/>
    <w:rsid w:val="002472EF"/>
    <w:rsid w:val="00247AD7"/>
    <w:rsid w:val="00247C21"/>
    <w:rsid w:val="00247EE4"/>
    <w:rsid w:val="0025292D"/>
    <w:rsid w:val="00253944"/>
    <w:rsid w:val="00255B0E"/>
    <w:rsid w:val="00257F11"/>
    <w:rsid w:val="002605CD"/>
    <w:rsid w:val="00260B99"/>
    <w:rsid w:val="00260E95"/>
    <w:rsid w:val="00261473"/>
    <w:rsid w:val="00261E8A"/>
    <w:rsid w:val="00261ED9"/>
    <w:rsid w:val="00262051"/>
    <w:rsid w:val="00262811"/>
    <w:rsid w:val="00263AC0"/>
    <w:rsid w:val="00264557"/>
    <w:rsid w:val="0026510C"/>
    <w:rsid w:val="002652A5"/>
    <w:rsid w:val="00265737"/>
    <w:rsid w:val="00266329"/>
    <w:rsid w:val="00266815"/>
    <w:rsid w:val="00266963"/>
    <w:rsid w:val="0026732E"/>
    <w:rsid w:val="00267EFD"/>
    <w:rsid w:val="002700FC"/>
    <w:rsid w:val="002719CA"/>
    <w:rsid w:val="00272D39"/>
    <w:rsid w:val="0027377A"/>
    <w:rsid w:val="00273D8C"/>
    <w:rsid w:val="0027405B"/>
    <w:rsid w:val="002742B8"/>
    <w:rsid w:val="0027460C"/>
    <w:rsid w:val="00274BF0"/>
    <w:rsid w:val="0027553B"/>
    <w:rsid w:val="0027587F"/>
    <w:rsid w:val="00276F0A"/>
    <w:rsid w:val="002778C5"/>
    <w:rsid w:val="00277DA0"/>
    <w:rsid w:val="002800C5"/>
    <w:rsid w:val="00281CE7"/>
    <w:rsid w:val="00282B6D"/>
    <w:rsid w:val="002841D5"/>
    <w:rsid w:val="00284D3C"/>
    <w:rsid w:val="00284DC8"/>
    <w:rsid w:val="002852F9"/>
    <w:rsid w:val="00285DE1"/>
    <w:rsid w:val="0028642E"/>
    <w:rsid w:val="00286512"/>
    <w:rsid w:val="00287539"/>
    <w:rsid w:val="00290332"/>
    <w:rsid w:val="002916C8"/>
    <w:rsid w:val="00292125"/>
    <w:rsid w:val="00292E3B"/>
    <w:rsid w:val="0029365A"/>
    <w:rsid w:val="00295311"/>
    <w:rsid w:val="00295379"/>
    <w:rsid w:val="0029679F"/>
    <w:rsid w:val="00296E43"/>
    <w:rsid w:val="002A0A7C"/>
    <w:rsid w:val="002A0F66"/>
    <w:rsid w:val="002A25A8"/>
    <w:rsid w:val="002A25CF"/>
    <w:rsid w:val="002A2605"/>
    <w:rsid w:val="002A33F8"/>
    <w:rsid w:val="002A340E"/>
    <w:rsid w:val="002A37DA"/>
    <w:rsid w:val="002A492A"/>
    <w:rsid w:val="002A49B1"/>
    <w:rsid w:val="002A4D25"/>
    <w:rsid w:val="002A4E19"/>
    <w:rsid w:val="002A5681"/>
    <w:rsid w:val="002A6D03"/>
    <w:rsid w:val="002A7698"/>
    <w:rsid w:val="002B05D1"/>
    <w:rsid w:val="002B16A4"/>
    <w:rsid w:val="002B1F63"/>
    <w:rsid w:val="002B2549"/>
    <w:rsid w:val="002B2938"/>
    <w:rsid w:val="002B2B87"/>
    <w:rsid w:val="002B2DF3"/>
    <w:rsid w:val="002B4755"/>
    <w:rsid w:val="002B6348"/>
    <w:rsid w:val="002C1E0E"/>
    <w:rsid w:val="002C28A5"/>
    <w:rsid w:val="002C2CA4"/>
    <w:rsid w:val="002C336F"/>
    <w:rsid w:val="002C3EA6"/>
    <w:rsid w:val="002C3F85"/>
    <w:rsid w:val="002C4608"/>
    <w:rsid w:val="002C64BA"/>
    <w:rsid w:val="002C6B8B"/>
    <w:rsid w:val="002C6DA1"/>
    <w:rsid w:val="002C70CA"/>
    <w:rsid w:val="002C70D2"/>
    <w:rsid w:val="002D0D27"/>
    <w:rsid w:val="002D0DDD"/>
    <w:rsid w:val="002D154B"/>
    <w:rsid w:val="002D18EF"/>
    <w:rsid w:val="002D20F9"/>
    <w:rsid w:val="002D2C59"/>
    <w:rsid w:val="002D3B52"/>
    <w:rsid w:val="002D4178"/>
    <w:rsid w:val="002D6D2E"/>
    <w:rsid w:val="002D7B19"/>
    <w:rsid w:val="002E03C6"/>
    <w:rsid w:val="002E0441"/>
    <w:rsid w:val="002E0A63"/>
    <w:rsid w:val="002E0CD1"/>
    <w:rsid w:val="002E20E7"/>
    <w:rsid w:val="002E2BE8"/>
    <w:rsid w:val="002E2D1C"/>
    <w:rsid w:val="002E3202"/>
    <w:rsid w:val="002E42FD"/>
    <w:rsid w:val="002E4303"/>
    <w:rsid w:val="002E4B9D"/>
    <w:rsid w:val="002E5D05"/>
    <w:rsid w:val="002E5EB4"/>
    <w:rsid w:val="002E6093"/>
    <w:rsid w:val="002E60D9"/>
    <w:rsid w:val="002E6100"/>
    <w:rsid w:val="002E6843"/>
    <w:rsid w:val="002E7727"/>
    <w:rsid w:val="002F042F"/>
    <w:rsid w:val="002F0E6F"/>
    <w:rsid w:val="002F2C3F"/>
    <w:rsid w:val="002F30AE"/>
    <w:rsid w:val="002F4D74"/>
    <w:rsid w:val="002F5761"/>
    <w:rsid w:val="002F6C4F"/>
    <w:rsid w:val="002F6FF1"/>
    <w:rsid w:val="002F7173"/>
    <w:rsid w:val="002F76CB"/>
    <w:rsid w:val="002F7BF3"/>
    <w:rsid w:val="00300AF5"/>
    <w:rsid w:val="00300B13"/>
    <w:rsid w:val="00300CC0"/>
    <w:rsid w:val="00301713"/>
    <w:rsid w:val="003017DF"/>
    <w:rsid w:val="00301D43"/>
    <w:rsid w:val="003024F7"/>
    <w:rsid w:val="003025C8"/>
    <w:rsid w:val="00302D29"/>
    <w:rsid w:val="003036F4"/>
    <w:rsid w:val="00303A6E"/>
    <w:rsid w:val="00303C8D"/>
    <w:rsid w:val="00304597"/>
    <w:rsid w:val="00304F2C"/>
    <w:rsid w:val="00305055"/>
    <w:rsid w:val="0030509D"/>
    <w:rsid w:val="00305A48"/>
    <w:rsid w:val="00306666"/>
    <w:rsid w:val="003066D5"/>
    <w:rsid w:val="00307387"/>
    <w:rsid w:val="00311005"/>
    <w:rsid w:val="00312032"/>
    <w:rsid w:val="00313515"/>
    <w:rsid w:val="00313FD6"/>
    <w:rsid w:val="003146E9"/>
    <w:rsid w:val="00314CC9"/>
    <w:rsid w:val="00314FD1"/>
    <w:rsid w:val="0031617C"/>
    <w:rsid w:val="00317C3D"/>
    <w:rsid w:val="00317F2A"/>
    <w:rsid w:val="00320348"/>
    <w:rsid w:val="00321085"/>
    <w:rsid w:val="00321249"/>
    <w:rsid w:val="00321258"/>
    <w:rsid w:val="00321A89"/>
    <w:rsid w:val="0032211B"/>
    <w:rsid w:val="00322B52"/>
    <w:rsid w:val="003230A4"/>
    <w:rsid w:val="00323D96"/>
    <w:rsid w:val="00324308"/>
    <w:rsid w:val="00324411"/>
    <w:rsid w:val="003244E4"/>
    <w:rsid w:val="0032549E"/>
    <w:rsid w:val="003255AE"/>
    <w:rsid w:val="003257C2"/>
    <w:rsid w:val="00325BAC"/>
    <w:rsid w:val="00325EAD"/>
    <w:rsid w:val="003262FB"/>
    <w:rsid w:val="00326FC1"/>
    <w:rsid w:val="00330C42"/>
    <w:rsid w:val="00330DC3"/>
    <w:rsid w:val="00331B53"/>
    <w:rsid w:val="003326F1"/>
    <w:rsid w:val="003334E0"/>
    <w:rsid w:val="003346EC"/>
    <w:rsid w:val="00334BA8"/>
    <w:rsid w:val="003350B6"/>
    <w:rsid w:val="003352DF"/>
    <w:rsid w:val="0033648C"/>
    <w:rsid w:val="003373E4"/>
    <w:rsid w:val="003378D8"/>
    <w:rsid w:val="00337904"/>
    <w:rsid w:val="00337A89"/>
    <w:rsid w:val="00337DCA"/>
    <w:rsid w:val="0034079F"/>
    <w:rsid w:val="00341162"/>
    <w:rsid w:val="003421EF"/>
    <w:rsid w:val="00342555"/>
    <w:rsid w:val="00342E7C"/>
    <w:rsid w:val="00343084"/>
    <w:rsid w:val="00350015"/>
    <w:rsid w:val="003506E8"/>
    <w:rsid w:val="00350A8A"/>
    <w:rsid w:val="00351002"/>
    <w:rsid w:val="00351608"/>
    <w:rsid w:val="00352586"/>
    <w:rsid w:val="00352D69"/>
    <w:rsid w:val="00352E6D"/>
    <w:rsid w:val="0035381B"/>
    <w:rsid w:val="00354DC5"/>
    <w:rsid w:val="003554C6"/>
    <w:rsid w:val="0035691A"/>
    <w:rsid w:val="003576F2"/>
    <w:rsid w:val="003604AF"/>
    <w:rsid w:val="003606D0"/>
    <w:rsid w:val="003606FD"/>
    <w:rsid w:val="00360937"/>
    <w:rsid w:val="003623C9"/>
    <w:rsid w:val="00362E58"/>
    <w:rsid w:val="003634EC"/>
    <w:rsid w:val="00363C27"/>
    <w:rsid w:val="003645E6"/>
    <w:rsid w:val="0036465F"/>
    <w:rsid w:val="00364ADE"/>
    <w:rsid w:val="00364C80"/>
    <w:rsid w:val="00365A44"/>
    <w:rsid w:val="00365C15"/>
    <w:rsid w:val="00365DA9"/>
    <w:rsid w:val="00366354"/>
    <w:rsid w:val="0036654E"/>
    <w:rsid w:val="0036682B"/>
    <w:rsid w:val="00367A03"/>
    <w:rsid w:val="00367DAD"/>
    <w:rsid w:val="003706FC"/>
    <w:rsid w:val="00372799"/>
    <w:rsid w:val="00373092"/>
    <w:rsid w:val="00373D84"/>
    <w:rsid w:val="003753CA"/>
    <w:rsid w:val="00375D51"/>
    <w:rsid w:val="0037648B"/>
    <w:rsid w:val="00377832"/>
    <w:rsid w:val="003804D6"/>
    <w:rsid w:val="003827B3"/>
    <w:rsid w:val="00382D5E"/>
    <w:rsid w:val="0038340E"/>
    <w:rsid w:val="00383FE1"/>
    <w:rsid w:val="0038493D"/>
    <w:rsid w:val="003850A9"/>
    <w:rsid w:val="00385C6A"/>
    <w:rsid w:val="00385EDA"/>
    <w:rsid w:val="00385F0C"/>
    <w:rsid w:val="00386397"/>
    <w:rsid w:val="003872A5"/>
    <w:rsid w:val="00387DA4"/>
    <w:rsid w:val="00390278"/>
    <w:rsid w:val="00391925"/>
    <w:rsid w:val="00392AB0"/>
    <w:rsid w:val="0039370E"/>
    <w:rsid w:val="00393B04"/>
    <w:rsid w:val="00395867"/>
    <w:rsid w:val="003964C1"/>
    <w:rsid w:val="003969AA"/>
    <w:rsid w:val="003972FC"/>
    <w:rsid w:val="003A0360"/>
    <w:rsid w:val="003A08F3"/>
    <w:rsid w:val="003A0EA1"/>
    <w:rsid w:val="003A1D4C"/>
    <w:rsid w:val="003A2921"/>
    <w:rsid w:val="003A348E"/>
    <w:rsid w:val="003A3560"/>
    <w:rsid w:val="003A3998"/>
    <w:rsid w:val="003A482E"/>
    <w:rsid w:val="003A4B72"/>
    <w:rsid w:val="003A589E"/>
    <w:rsid w:val="003A596B"/>
    <w:rsid w:val="003A602A"/>
    <w:rsid w:val="003B244D"/>
    <w:rsid w:val="003B25DD"/>
    <w:rsid w:val="003B2ECE"/>
    <w:rsid w:val="003B3E07"/>
    <w:rsid w:val="003B4BF6"/>
    <w:rsid w:val="003B50EB"/>
    <w:rsid w:val="003B745F"/>
    <w:rsid w:val="003B7D2F"/>
    <w:rsid w:val="003C186A"/>
    <w:rsid w:val="003C2501"/>
    <w:rsid w:val="003C3620"/>
    <w:rsid w:val="003C43E0"/>
    <w:rsid w:val="003C45B3"/>
    <w:rsid w:val="003C4738"/>
    <w:rsid w:val="003C4EAA"/>
    <w:rsid w:val="003C5D41"/>
    <w:rsid w:val="003C68AF"/>
    <w:rsid w:val="003C6DCF"/>
    <w:rsid w:val="003C6F0F"/>
    <w:rsid w:val="003C7087"/>
    <w:rsid w:val="003C7356"/>
    <w:rsid w:val="003C7694"/>
    <w:rsid w:val="003C7A65"/>
    <w:rsid w:val="003C7F67"/>
    <w:rsid w:val="003D034C"/>
    <w:rsid w:val="003D07DA"/>
    <w:rsid w:val="003D0A3F"/>
    <w:rsid w:val="003D0EE3"/>
    <w:rsid w:val="003D20D0"/>
    <w:rsid w:val="003D2530"/>
    <w:rsid w:val="003D5DB1"/>
    <w:rsid w:val="003D7484"/>
    <w:rsid w:val="003E062B"/>
    <w:rsid w:val="003E06F0"/>
    <w:rsid w:val="003E0CB0"/>
    <w:rsid w:val="003E0EE9"/>
    <w:rsid w:val="003E19EC"/>
    <w:rsid w:val="003E1FD5"/>
    <w:rsid w:val="003E2203"/>
    <w:rsid w:val="003E2451"/>
    <w:rsid w:val="003E2C30"/>
    <w:rsid w:val="003E4EB4"/>
    <w:rsid w:val="003E53DB"/>
    <w:rsid w:val="003E53F3"/>
    <w:rsid w:val="003E5F5A"/>
    <w:rsid w:val="003E637F"/>
    <w:rsid w:val="003E6975"/>
    <w:rsid w:val="003E71FE"/>
    <w:rsid w:val="003E7385"/>
    <w:rsid w:val="003E7B2E"/>
    <w:rsid w:val="003F0CD4"/>
    <w:rsid w:val="003F1EB5"/>
    <w:rsid w:val="003F22A4"/>
    <w:rsid w:val="003F2A06"/>
    <w:rsid w:val="003F2E70"/>
    <w:rsid w:val="003F3C6F"/>
    <w:rsid w:val="003F3D5D"/>
    <w:rsid w:val="003F6805"/>
    <w:rsid w:val="003F6D36"/>
    <w:rsid w:val="003F74D7"/>
    <w:rsid w:val="003F7BD9"/>
    <w:rsid w:val="003F7D9A"/>
    <w:rsid w:val="004019F6"/>
    <w:rsid w:val="00404F1C"/>
    <w:rsid w:val="00405CF6"/>
    <w:rsid w:val="004061DA"/>
    <w:rsid w:val="004063C8"/>
    <w:rsid w:val="00406D30"/>
    <w:rsid w:val="00407D0D"/>
    <w:rsid w:val="00407F04"/>
    <w:rsid w:val="0041007A"/>
    <w:rsid w:val="004101B4"/>
    <w:rsid w:val="0041040C"/>
    <w:rsid w:val="00410431"/>
    <w:rsid w:val="004106A8"/>
    <w:rsid w:val="0041111C"/>
    <w:rsid w:val="00411284"/>
    <w:rsid w:val="0041245F"/>
    <w:rsid w:val="0041297C"/>
    <w:rsid w:val="00412D51"/>
    <w:rsid w:val="0041304C"/>
    <w:rsid w:val="0041411A"/>
    <w:rsid w:val="00414159"/>
    <w:rsid w:val="004147A6"/>
    <w:rsid w:val="004160C1"/>
    <w:rsid w:val="004200EF"/>
    <w:rsid w:val="004205AF"/>
    <w:rsid w:val="00421020"/>
    <w:rsid w:val="00421292"/>
    <w:rsid w:val="00421391"/>
    <w:rsid w:val="0042178B"/>
    <w:rsid w:val="00422269"/>
    <w:rsid w:val="0042269B"/>
    <w:rsid w:val="00423986"/>
    <w:rsid w:val="004246CA"/>
    <w:rsid w:val="00424DA2"/>
    <w:rsid w:val="00424ED5"/>
    <w:rsid w:val="00425E35"/>
    <w:rsid w:val="00427281"/>
    <w:rsid w:val="00427A7A"/>
    <w:rsid w:val="00430074"/>
    <w:rsid w:val="00430C9E"/>
    <w:rsid w:val="00432C37"/>
    <w:rsid w:val="00433657"/>
    <w:rsid w:val="004341B8"/>
    <w:rsid w:val="0043465E"/>
    <w:rsid w:val="00434B67"/>
    <w:rsid w:val="00435844"/>
    <w:rsid w:val="00437DDF"/>
    <w:rsid w:val="00440401"/>
    <w:rsid w:val="00441931"/>
    <w:rsid w:val="00441AC6"/>
    <w:rsid w:val="0044423E"/>
    <w:rsid w:val="004446A2"/>
    <w:rsid w:val="00445911"/>
    <w:rsid w:val="00446218"/>
    <w:rsid w:val="00446A60"/>
    <w:rsid w:val="004477B5"/>
    <w:rsid w:val="00447C8C"/>
    <w:rsid w:val="00447EB4"/>
    <w:rsid w:val="00450742"/>
    <w:rsid w:val="00452197"/>
    <w:rsid w:val="004528E2"/>
    <w:rsid w:val="004531ED"/>
    <w:rsid w:val="00453280"/>
    <w:rsid w:val="00453B06"/>
    <w:rsid w:val="00455145"/>
    <w:rsid w:val="00456BFC"/>
    <w:rsid w:val="00456D5A"/>
    <w:rsid w:val="0045713F"/>
    <w:rsid w:val="00457969"/>
    <w:rsid w:val="0046033B"/>
    <w:rsid w:val="00460BD0"/>
    <w:rsid w:val="00460FCB"/>
    <w:rsid w:val="00461634"/>
    <w:rsid w:val="00462C65"/>
    <w:rsid w:val="00462F83"/>
    <w:rsid w:val="004641D8"/>
    <w:rsid w:val="00464922"/>
    <w:rsid w:val="00464FBC"/>
    <w:rsid w:val="004652D6"/>
    <w:rsid w:val="00465B75"/>
    <w:rsid w:val="0046618D"/>
    <w:rsid w:val="00470AB7"/>
    <w:rsid w:val="00470BA9"/>
    <w:rsid w:val="00471B9B"/>
    <w:rsid w:val="00471BF1"/>
    <w:rsid w:val="00471CDE"/>
    <w:rsid w:val="00471D6B"/>
    <w:rsid w:val="00472327"/>
    <w:rsid w:val="0047260B"/>
    <w:rsid w:val="004730F5"/>
    <w:rsid w:val="004735F5"/>
    <w:rsid w:val="004742B9"/>
    <w:rsid w:val="0047458B"/>
    <w:rsid w:val="00474BFE"/>
    <w:rsid w:val="004752D1"/>
    <w:rsid w:val="00475FE4"/>
    <w:rsid w:val="004760DA"/>
    <w:rsid w:val="004771B2"/>
    <w:rsid w:val="00480373"/>
    <w:rsid w:val="0048058B"/>
    <w:rsid w:val="00480626"/>
    <w:rsid w:val="004810FD"/>
    <w:rsid w:val="0048180F"/>
    <w:rsid w:val="00481BDA"/>
    <w:rsid w:val="00482A99"/>
    <w:rsid w:val="0048374A"/>
    <w:rsid w:val="00483851"/>
    <w:rsid w:val="00484054"/>
    <w:rsid w:val="00484665"/>
    <w:rsid w:val="0048562D"/>
    <w:rsid w:val="00485B23"/>
    <w:rsid w:val="00485DFA"/>
    <w:rsid w:val="00485F76"/>
    <w:rsid w:val="00487436"/>
    <w:rsid w:val="00487CC3"/>
    <w:rsid w:val="00490366"/>
    <w:rsid w:val="004912CF"/>
    <w:rsid w:val="00491600"/>
    <w:rsid w:val="004919F8"/>
    <w:rsid w:val="00491D15"/>
    <w:rsid w:val="00491F3F"/>
    <w:rsid w:val="00492D43"/>
    <w:rsid w:val="0049313B"/>
    <w:rsid w:val="0049351F"/>
    <w:rsid w:val="0049353E"/>
    <w:rsid w:val="00493ED8"/>
    <w:rsid w:val="00494828"/>
    <w:rsid w:val="00495873"/>
    <w:rsid w:val="00495A5C"/>
    <w:rsid w:val="004962B2"/>
    <w:rsid w:val="00496D0C"/>
    <w:rsid w:val="00497949"/>
    <w:rsid w:val="00497CFA"/>
    <w:rsid w:val="004A1749"/>
    <w:rsid w:val="004A19E5"/>
    <w:rsid w:val="004A2176"/>
    <w:rsid w:val="004A243B"/>
    <w:rsid w:val="004A2A85"/>
    <w:rsid w:val="004A3BA1"/>
    <w:rsid w:val="004A44B8"/>
    <w:rsid w:val="004A4543"/>
    <w:rsid w:val="004A4C3B"/>
    <w:rsid w:val="004A534B"/>
    <w:rsid w:val="004A53CC"/>
    <w:rsid w:val="004A54C3"/>
    <w:rsid w:val="004A6871"/>
    <w:rsid w:val="004B083D"/>
    <w:rsid w:val="004B0DE6"/>
    <w:rsid w:val="004B0F98"/>
    <w:rsid w:val="004B1CF6"/>
    <w:rsid w:val="004B2187"/>
    <w:rsid w:val="004B2551"/>
    <w:rsid w:val="004B29E9"/>
    <w:rsid w:val="004B3156"/>
    <w:rsid w:val="004B3525"/>
    <w:rsid w:val="004B3529"/>
    <w:rsid w:val="004B37BF"/>
    <w:rsid w:val="004B50FC"/>
    <w:rsid w:val="004B5B66"/>
    <w:rsid w:val="004B62DA"/>
    <w:rsid w:val="004B68B3"/>
    <w:rsid w:val="004B6C67"/>
    <w:rsid w:val="004B76D3"/>
    <w:rsid w:val="004B7F8A"/>
    <w:rsid w:val="004C03C6"/>
    <w:rsid w:val="004C0617"/>
    <w:rsid w:val="004C0B69"/>
    <w:rsid w:val="004C0E63"/>
    <w:rsid w:val="004C110E"/>
    <w:rsid w:val="004C1480"/>
    <w:rsid w:val="004C2010"/>
    <w:rsid w:val="004C23EC"/>
    <w:rsid w:val="004C2787"/>
    <w:rsid w:val="004C3493"/>
    <w:rsid w:val="004C56CE"/>
    <w:rsid w:val="004C7B34"/>
    <w:rsid w:val="004D0D2B"/>
    <w:rsid w:val="004D0E28"/>
    <w:rsid w:val="004D1819"/>
    <w:rsid w:val="004D23F7"/>
    <w:rsid w:val="004D35EB"/>
    <w:rsid w:val="004D383D"/>
    <w:rsid w:val="004D3F6A"/>
    <w:rsid w:val="004D41A0"/>
    <w:rsid w:val="004D511A"/>
    <w:rsid w:val="004D5520"/>
    <w:rsid w:val="004D5955"/>
    <w:rsid w:val="004D5D6D"/>
    <w:rsid w:val="004D716B"/>
    <w:rsid w:val="004D723D"/>
    <w:rsid w:val="004D758D"/>
    <w:rsid w:val="004D78C1"/>
    <w:rsid w:val="004E093E"/>
    <w:rsid w:val="004E0C06"/>
    <w:rsid w:val="004E1109"/>
    <w:rsid w:val="004E122B"/>
    <w:rsid w:val="004E270D"/>
    <w:rsid w:val="004E274C"/>
    <w:rsid w:val="004E2C97"/>
    <w:rsid w:val="004E2DC5"/>
    <w:rsid w:val="004E3167"/>
    <w:rsid w:val="004E34F6"/>
    <w:rsid w:val="004E3859"/>
    <w:rsid w:val="004E44E4"/>
    <w:rsid w:val="004E4E4B"/>
    <w:rsid w:val="004E4E98"/>
    <w:rsid w:val="004E56E6"/>
    <w:rsid w:val="004E57FA"/>
    <w:rsid w:val="004E5DFA"/>
    <w:rsid w:val="004E5FEF"/>
    <w:rsid w:val="004E607D"/>
    <w:rsid w:val="004E6309"/>
    <w:rsid w:val="004E68A5"/>
    <w:rsid w:val="004E68AB"/>
    <w:rsid w:val="004E7D00"/>
    <w:rsid w:val="004F095F"/>
    <w:rsid w:val="004F0F5F"/>
    <w:rsid w:val="004F1C90"/>
    <w:rsid w:val="004F2FEA"/>
    <w:rsid w:val="004F30F0"/>
    <w:rsid w:val="004F3D76"/>
    <w:rsid w:val="004F3EB4"/>
    <w:rsid w:val="004F4BE8"/>
    <w:rsid w:val="004F58E0"/>
    <w:rsid w:val="004F615E"/>
    <w:rsid w:val="004F6408"/>
    <w:rsid w:val="004F674D"/>
    <w:rsid w:val="004F72DD"/>
    <w:rsid w:val="004F7316"/>
    <w:rsid w:val="004F7CBE"/>
    <w:rsid w:val="005007CC"/>
    <w:rsid w:val="00502074"/>
    <w:rsid w:val="00504196"/>
    <w:rsid w:val="005048DB"/>
    <w:rsid w:val="00504AEC"/>
    <w:rsid w:val="005050BA"/>
    <w:rsid w:val="00505536"/>
    <w:rsid w:val="00505766"/>
    <w:rsid w:val="00507848"/>
    <w:rsid w:val="00510DFF"/>
    <w:rsid w:val="00512363"/>
    <w:rsid w:val="005128C1"/>
    <w:rsid w:val="00513C40"/>
    <w:rsid w:val="005147EC"/>
    <w:rsid w:val="00514A53"/>
    <w:rsid w:val="0051666F"/>
    <w:rsid w:val="00516A73"/>
    <w:rsid w:val="00516E16"/>
    <w:rsid w:val="00517355"/>
    <w:rsid w:val="00521F30"/>
    <w:rsid w:val="00522AC0"/>
    <w:rsid w:val="00522CAB"/>
    <w:rsid w:val="005234FA"/>
    <w:rsid w:val="0052386B"/>
    <w:rsid w:val="00523F85"/>
    <w:rsid w:val="00523FBA"/>
    <w:rsid w:val="00524728"/>
    <w:rsid w:val="005251B7"/>
    <w:rsid w:val="00525A11"/>
    <w:rsid w:val="00526186"/>
    <w:rsid w:val="00526B56"/>
    <w:rsid w:val="0052747F"/>
    <w:rsid w:val="00527F81"/>
    <w:rsid w:val="00531491"/>
    <w:rsid w:val="005319F3"/>
    <w:rsid w:val="00531ACD"/>
    <w:rsid w:val="00531CD8"/>
    <w:rsid w:val="00532260"/>
    <w:rsid w:val="00532C3F"/>
    <w:rsid w:val="0053323A"/>
    <w:rsid w:val="0053373E"/>
    <w:rsid w:val="00533ED1"/>
    <w:rsid w:val="00534BC7"/>
    <w:rsid w:val="005353B0"/>
    <w:rsid w:val="00537118"/>
    <w:rsid w:val="0053723F"/>
    <w:rsid w:val="005372C7"/>
    <w:rsid w:val="00537964"/>
    <w:rsid w:val="0054047F"/>
    <w:rsid w:val="00540C18"/>
    <w:rsid w:val="00541216"/>
    <w:rsid w:val="00541A40"/>
    <w:rsid w:val="00541D83"/>
    <w:rsid w:val="0054228D"/>
    <w:rsid w:val="0054291C"/>
    <w:rsid w:val="005431F0"/>
    <w:rsid w:val="00544E11"/>
    <w:rsid w:val="00546072"/>
    <w:rsid w:val="005461E3"/>
    <w:rsid w:val="00546FD6"/>
    <w:rsid w:val="005471D7"/>
    <w:rsid w:val="00547607"/>
    <w:rsid w:val="00547C66"/>
    <w:rsid w:val="005507F3"/>
    <w:rsid w:val="00550861"/>
    <w:rsid w:val="00550E6B"/>
    <w:rsid w:val="0055195C"/>
    <w:rsid w:val="00552EB0"/>
    <w:rsid w:val="00553129"/>
    <w:rsid w:val="00553253"/>
    <w:rsid w:val="00553958"/>
    <w:rsid w:val="00555385"/>
    <w:rsid w:val="005560A7"/>
    <w:rsid w:val="0055690B"/>
    <w:rsid w:val="00557874"/>
    <w:rsid w:val="005613DC"/>
    <w:rsid w:val="005616DA"/>
    <w:rsid w:val="00561794"/>
    <w:rsid w:val="00563606"/>
    <w:rsid w:val="0056405D"/>
    <w:rsid w:val="00564221"/>
    <w:rsid w:val="0056495A"/>
    <w:rsid w:val="005649F3"/>
    <w:rsid w:val="00565945"/>
    <w:rsid w:val="00565984"/>
    <w:rsid w:val="00565E4F"/>
    <w:rsid w:val="00566507"/>
    <w:rsid w:val="0056653C"/>
    <w:rsid w:val="00566996"/>
    <w:rsid w:val="00566AE3"/>
    <w:rsid w:val="00566CD4"/>
    <w:rsid w:val="00566CF5"/>
    <w:rsid w:val="005670F3"/>
    <w:rsid w:val="00567437"/>
    <w:rsid w:val="0057005A"/>
    <w:rsid w:val="00570B42"/>
    <w:rsid w:val="0057197D"/>
    <w:rsid w:val="0057220E"/>
    <w:rsid w:val="00573271"/>
    <w:rsid w:val="00573667"/>
    <w:rsid w:val="00573DAF"/>
    <w:rsid w:val="00573FB6"/>
    <w:rsid w:val="00575B31"/>
    <w:rsid w:val="00575DD5"/>
    <w:rsid w:val="0058055C"/>
    <w:rsid w:val="005805C1"/>
    <w:rsid w:val="0058192C"/>
    <w:rsid w:val="005829AC"/>
    <w:rsid w:val="00583729"/>
    <w:rsid w:val="00583FCF"/>
    <w:rsid w:val="005840E3"/>
    <w:rsid w:val="0058418D"/>
    <w:rsid w:val="00584586"/>
    <w:rsid w:val="0058483D"/>
    <w:rsid w:val="00584CD7"/>
    <w:rsid w:val="005858AD"/>
    <w:rsid w:val="00585B2E"/>
    <w:rsid w:val="00586BFE"/>
    <w:rsid w:val="0058793A"/>
    <w:rsid w:val="00587A31"/>
    <w:rsid w:val="00590007"/>
    <w:rsid w:val="00590D04"/>
    <w:rsid w:val="00590EDD"/>
    <w:rsid w:val="00590F8E"/>
    <w:rsid w:val="00590F97"/>
    <w:rsid w:val="005915FF"/>
    <w:rsid w:val="0059221D"/>
    <w:rsid w:val="00592481"/>
    <w:rsid w:val="0059322D"/>
    <w:rsid w:val="00593FF9"/>
    <w:rsid w:val="00594C64"/>
    <w:rsid w:val="00594DA5"/>
    <w:rsid w:val="005953B1"/>
    <w:rsid w:val="00595D54"/>
    <w:rsid w:val="00595FC8"/>
    <w:rsid w:val="005971B4"/>
    <w:rsid w:val="005978B4"/>
    <w:rsid w:val="00597B9B"/>
    <w:rsid w:val="005A0B14"/>
    <w:rsid w:val="005A1DF7"/>
    <w:rsid w:val="005A22F1"/>
    <w:rsid w:val="005A2D98"/>
    <w:rsid w:val="005A3B26"/>
    <w:rsid w:val="005A3D74"/>
    <w:rsid w:val="005A42F4"/>
    <w:rsid w:val="005A433C"/>
    <w:rsid w:val="005A4B6D"/>
    <w:rsid w:val="005A4EA5"/>
    <w:rsid w:val="005A5BC4"/>
    <w:rsid w:val="005A5CAC"/>
    <w:rsid w:val="005A6B02"/>
    <w:rsid w:val="005A6BBB"/>
    <w:rsid w:val="005A732F"/>
    <w:rsid w:val="005A74AB"/>
    <w:rsid w:val="005A753B"/>
    <w:rsid w:val="005B20B1"/>
    <w:rsid w:val="005B235C"/>
    <w:rsid w:val="005B24FB"/>
    <w:rsid w:val="005B2506"/>
    <w:rsid w:val="005B320B"/>
    <w:rsid w:val="005B424A"/>
    <w:rsid w:val="005B4856"/>
    <w:rsid w:val="005B4C7B"/>
    <w:rsid w:val="005B751C"/>
    <w:rsid w:val="005B757B"/>
    <w:rsid w:val="005B7E22"/>
    <w:rsid w:val="005C0D53"/>
    <w:rsid w:val="005C184C"/>
    <w:rsid w:val="005C24B9"/>
    <w:rsid w:val="005C319A"/>
    <w:rsid w:val="005C3764"/>
    <w:rsid w:val="005C4D7E"/>
    <w:rsid w:val="005C4DDB"/>
    <w:rsid w:val="005C6706"/>
    <w:rsid w:val="005C677C"/>
    <w:rsid w:val="005C67A6"/>
    <w:rsid w:val="005C6B6C"/>
    <w:rsid w:val="005C7A61"/>
    <w:rsid w:val="005D010E"/>
    <w:rsid w:val="005D048E"/>
    <w:rsid w:val="005D04E6"/>
    <w:rsid w:val="005D061C"/>
    <w:rsid w:val="005D1529"/>
    <w:rsid w:val="005D182C"/>
    <w:rsid w:val="005D3A6C"/>
    <w:rsid w:val="005D4F82"/>
    <w:rsid w:val="005D5715"/>
    <w:rsid w:val="005D5A9A"/>
    <w:rsid w:val="005D63CE"/>
    <w:rsid w:val="005D6AE7"/>
    <w:rsid w:val="005D6B10"/>
    <w:rsid w:val="005D6BBA"/>
    <w:rsid w:val="005D7F2B"/>
    <w:rsid w:val="005E0CCC"/>
    <w:rsid w:val="005E2938"/>
    <w:rsid w:val="005E2B4B"/>
    <w:rsid w:val="005E2D7B"/>
    <w:rsid w:val="005E2ED9"/>
    <w:rsid w:val="005E37B0"/>
    <w:rsid w:val="005E4095"/>
    <w:rsid w:val="005E42EE"/>
    <w:rsid w:val="005E45D4"/>
    <w:rsid w:val="005E4F36"/>
    <w:rsid w:val="005E53CE"/>
    <w:rsid w:val="005E5540"/>
    <w:rsid w:val="005E5957"/>
    <w:rsid w:val="005E5E8A"/>
    <w:rsid w:val="005E6364"/>
    <w:rsid w:val="005E6455"/>
    <w:rsid w:val="005E6FCF"/>
    <w:rsid w:val="005E7C41"/>
    <w:rsid w:val="005E7C90"/>
    <w:rsid w:val="005F1888"/>
    <w:rsid w:val="005F1FA1"/>
    <w:rsid w:val="005F2043"/>
    <w:rsid w:val="005F238E"/>
    <w:rsid w:val="005F29EE"/>
    <w:rsid w:val="005F2EF0"/>
    <w:rsid w:val="005F31D2"/>
    <w:rsid w:val="005F34E9"/>
    <w:rsid w:val="005F4564"/>
    <w:rsid w:val="005F45F3"/>
    <w:rsid w:val="005F50F2"/>
    <w:rsid w:val="005F5CD1"/>
    <w:rsid w:val="005F660D"/>
    <w:rsid w:val="005F716A"/>
    <w:rsid w:val="005F7B4F"/>
    <w:rsid w:val="005F7B58"/>
    <w:rsid w:val="005F7D82"/>
    <w:rsid w:val="005F7F4A"/>
    <w:rsid w:val="006000E8"/>
    <w:rsid w:val="0060073B"/>
    <w:rsid w:val="006009CC"/>
    <w:rsid w:val="00601DD1"/>
    <w:rsid w:val="006038E7"/>
    <w:rsid w:val="0060433B"/>
    <w:rsid w:val="00605045"/>
    <w:rsid w:val="0060516F"/>
    <w:rsid w:val="00606047"/>
    <w:rsid w:val="00606190"/>
    <w:rsid w:val="006074E4"/>
    <w:rsid w:val="00610D25"/>
    <w:rsid w:val="006119A4"/>
    <w:rsid w:val="00613065"/>
    <w:rsid w:val="006134DE"/>
    <w:rsid w:val="00614A63"/>
    <w:rsid w:val="00615598"/>
    <w:rsid w:val="0061568A"/>
    <w:rsid w:val="0061573B"/>
    <w:rsid w:val="006165FB"/>
    <w:rsid w:val="006167ED"/>
    <w:rsid w:val="006176DB"/>
    <w:rsid w:val="00617F57"/>
    <w:rsid w:val="00620834"/>
    <w:rsid w:val="00622DB2"/>
    <w:rsid w:val="0062319E"/>
    <w:rsid w:val="0062358C"/>
    <w:rsid w:val="0062383C"/>
    <w:rsid w:val="006243EC"/>
    <w:rsid w:val="0062497F"/>
    <w:rsid w:val="006272A9"/>
    <w:rsid w:val="00627AEE"/>
    <w:rsid w:val="006302CF"/>
    <w:rsid w:val="00630429"/>
    <w:rsid w:val="0063105A"/>
    <w:rsid w:val="00632CE8"/>
    <w:rsid w:val="00634363"/>
    <w:rsid w:val="006346EB"/>
    <w:rsid w:val="006348F4"/>
    <w:rsid w:val="00634BE3"/>
    <w:rsid w:val="006358A9"/>
    <w:rsid w:val="006362E4"/>
    <w:rsid w:val="00636600"/>
    <w:rsid w:val="00637D06"/>
    <w:rsid w:val="00640132"/>
    <w:rsid w:val="0064013F"/>
    <w:rsid w:val="006407D1"/>
    <w:rsid w:val="00641356"/>
    <w:rsid w:val="006414D8"/>
    <w:rsid w:val="006417C0"/>
    <w:rsid w:val="00642760"/>
    <w:rsid w:val="00642F2D"/>
    <w:rsid w:val="00643D06"/>
    <w:rsid w:val="00644DB9"/>
    <w:rsid w:val="00645DE2"/>
    <w:rsid w:val="006461AD"/>
    <w:rsid w:val="00647DBA"/>
    <w:rsid w:val="00647F6A"/>
    <w:rsid w:val="006511A3"/>
    <w:rsid w:val="00651BBB"/>
    <w:rsid w:val="00653802"/>
    <w:rsid w:val="00654D53"/>
    <w:rsid w:val="006558C9"/>
    <w:rsid w:val="00655D7D"/>
    <w:rsid w:val="006563B8"/>
    <w:rsid w:val="0065669C"/>
    <w:rsid w:val="0065681B"/>
    <w:rsid w:val="00656B03"/>
    <w:rsid w:val="00656CFB"/>
    <w:rsid w:val="00656E0A"/>
    <w:rsid w:val="00657254"/>
    <w:rsid w:val="00657943"/>
    <w:rsid w:val="00661C7E"/>
    <w:rsid w:val="00662D86"/>
    <w:rsid w:val="00662E97"/>
    <w:rsid w:val="0066406C"/>
    <w:rsid w:val="00664E01"/>
    <w:rsid w:val="00664F75"/>
    <w:rsid w:val="00665525"/>
    <w:rsid w:val="006655F7"/>
    <w:rsid w:val="00666B7C"/>
    <w:rsid w:val="00667170"/>
    <w:rsid w:val="00667CE1"/>
    <w:rsid w:val="00671353"/>
    <w:rsid w:val="0067214E"/>
    <w:rsid w:val="0067270C"/>
    <w:rsid w:val="0067288E"/>
    <w:rsid w:val="00673BA4"/>
    <w:rsid w:val="00674798"/>
    <w:rsid w:val="00674D09"/>
    <w:rsid w:val="006753C1"/>
    <w:rsid w:val="006753DA"/>
    <w:rsid w:val="006759B6"/>
    <w:rsid w:val="00676685"/>
    <w:rsid w:val="00676968"/>
    <w:rsid w:val="00676C71"/>
    <w:rsid w:val="00676F8B"/>
    <w:rsid w:val="00677102"/>
    <w:rsid w:val="00677604"/>
    <w:rsid w:val="0068018D"/>
    <w:rsid w:val="00680890"/>
    <w:rsid w:val="00681B96"/>
    <w:rsid w:val="00681FD8"/>
    <w:rsid w:val="00682E68"/>
    <w:rsid w:val="00682FED"/>
    <w:rsid w:val="0068438B"/>
    <w:rsid w:val="00684ABF"/>
    <w:rsid w:val="00684C8C"/>
    <w:rsid w:val="0068510C"/>
    <w:rsid w:val="00685E25"/>
    <w:rsid w:val="00686642"/>
    <w:rsid w:val="006907D4"/>
    <w:rsid w:val="00691A13"/>
    <w:rsid w:val="00691CAB"/>
    <w:rsid w:val="00692751"/>
    <w:rsid w:val="00693C0D"/>
    <w:rsid w:val="00694721"/>
    <w:rsid w:val="00695599"/>
    <w:rsid w:val="00695F71"/>
    <w:rsid w:val="00696C32"/>
    <w:rsid w:val="006971E6"/>
    <w:rsid w:val="006975BA"/>
    <w:rsid w:val="006977DC"/>
    <w:rsid w:val="00697943"/>
    <w:rsid w:val="006A0B9A"/>
    <w:rsid w:val="006A1AA7"/>
    <w:rsid w:val="006A4FA0"/>
    <w:rsid w:val="006A56A5"/>
    <w:rsid w:val="006A5955"/>
    <w:rsid w:val="006A65B8"/>
    <w:rsid w:val="006A70AD"/>
    <w:rsid w:val="006B0C19"/>
    <w:rsid w:val="006B12B8"/>
    <w:rsid w:val="006B1886"/>
    <w:rsid w:val="006B2370"/>
    <w:rsid w:val="006B2F16"/>
    <w:rsid w:val="006B3233"/>
    <w:rsid w:val="006B3787"/>
    <w:rsid w:val="006B3FED"/>
    <w:rsid w:val="006B4723"/>
    <w:rsid w:val="006B4946"/>
    <w:rsid w:val="006B579F"/>
    <w:rsid w:val="006B5C58"/>
    <w:rsid w:val="006B5D9B"/>
    <w:rsid w:val="006B62D3"/>
    <w:rsid w:val="006B66A2"/>
    <w:rsid w:val="006B715C"/>
    <w:rsid w:val="006B7959"/>
    <w:rsid w:val="006C020C"/>
    <w:rsid w:val="006C02A1"/>
    <w:rsid w:val="006C09FA"/>
    <w:rsid w:val="006C1AA1"/>
    <w:rsid w:val="006C3F09"/>
    <w:rsid w:val="006C4565"/>
    <w:rsid w:val="006C5E20"/>
    <w:rsid w:val="006C605D"/>
    <w:rsid w:val="006C67D3"/>
    <w:rsid w:val="006C6B41"/>
    <w:rsid w:val="006C75B0"/>
    <w:rsid w:val="006D00F3"/>
    <w:rsid w:val="006D062C"/>
    <w:rsid w:val="006D09A8"/>
    <w:rsid w:val="006D14F2"/>
    <w:rsid w:val="006D1561"/>
    <w:rsid w:val="006D19C6"/>
    <w:rsid w:val="006D2A3A"/>
    <w:rsid w:val="006D3B8D"/>
    <w:rsid w:val="006D471E"/>
    <w:rsid w:val="006D5838"/>
    <w:rsid w:val="006D5859"/>
    <w:rsid w:val="006D6174"/>
    <w:rsid w:val="006D6F6B"/>
    <w:rsid w:val="006D7555"/>
    <w:rsid w:val="006D7BB5"/>
    <w:rsid w:val="006D7DA2"/>
    <w:rsid w:val="006D7FCA"/>
    <w:rsid w:val="006E2105"/>
    <w:rsid w:val="006E25BE"/>
    <w:rsid w:val="006E28C2"/>
    <w:rsid w:val="006E297F"/>
    <w:rsid w:val="006E2A62"/>
    <w:rsid w:val="006E2EDA"/>
    <w:rsid w:val="006E3174"/>
    <w:rsid w:val="006E358A"/>
    <w:rsid w:val="006E3930"/>
    <w:rsid w:val="006E47E6"/>
    <w:rsid w:val="006E47F2"/>
    <w:rsid w:val="006E4F7C"/>
    <w:rsid w:val="006E51A4"/>
    <w:rsid w:val="006F08AE"/>
    <w:rsid w:val="006F1612"/>
    <w:rsid w:val="006F1E72"/>
    <w:rsid w:val="006F1F04"/>
    <w:rsid w:val="006F2B8A"/>
    <w:rsid w:val="006F2E90"/>
    <w:rsid w:val="006F30A3"/>
    <w:rsid w:val="006F4117"/>
    <w:rsid w:val="006F4F1D"/>
    <w:rsid w:val="006F5221"/>
    <w:rsid w:val="006F5330"/>
    <w:rsid w:val="006F658E"/>
    <w:rsid w:val="006F7688"/>
    <w:rsid w:val="00700A15"/>
    <w:rsid w:val="00700EBA"/>
    <w:rsid w:val="00700FD9"/>
    <w:rsid w:val="0070310F"/>
    <w:rsid w:val="0070372F"/>
    <w:rsid w:val="0070387B"/>
    <w:rsid w:val="00704356"/>
    <w:rsid w:val="00704BE3"/>
    <w:rsid w:val="007066D2"/>
    <w:rsid w:val="00706D35"/>
    <w:rsid w:val="00707316"/>
    <w:rsid w:val="00707CAB"/>
    <w:rsid w:val="00710165"/>
    <w:rsid w:val="0071048D"/>
    <w:rsid w:val="00711957"/>
    <w:rsid w:val="00711D8E"/>
    <w:rsid w:val="00711E98"/>
    <w:rsid w:val="00712349"/>
    <w:rsid w:val="00712454"/>
    <w:rsid w:val="007128C1"/>
    <w:rsid w:val="007130E9"/>
    <w:rsid w:val="00713A48"/>
    <w:rsid w:val="00713A52"/>
    <w:rsid w:val="00713D36"/>
    <w:rsid w:val="00713DB7"/>
    <w:rsid w:val="00713F4E"/>
    <w:rsid w:val="00714804"/>
    <w:rsid w:val="00714946"/>
    <w:rsid w:val="007154F1"/>
    <w:rsid w:val="00715945"/>
    <w:rsid w:val="00715BBA"/>
    <w:rsid w:val="00717C58"/>
    <w:rsid w:val="0072119B"/>
    <w:rsid w:val="0072123B"/>
    <w:rsid w:val="00721739"/>
    <w:rsid w:val="00721920"/>
    <w:rsid w:val="007221D5"/>
    <w:rsid w:val="00723427"/>
    <w:rsid w:val="00723F93"/>
    <w:rsid w:val="00723FEB"/>
    <w:rsid w:val="00724165"/>
    <w:rsid w:val="0072525A"/>
    <w:rsid w:val="00725F90"/>
    <w:rsid w:val="00726F15"/>
    <w:rsid w:val="00726F19"/>
    <w:rsid w:val="00726FE6"/>
    <w:rsid w:val="00727DB2"/>
    <w:rsid w:val="007321D5"/>
    <w:rsid w:val="0073238B"/>
    <w:rsid w:val="00732439"/>
    <w:rsid w:val="007325A0"/>
    <w:rsid w:val="00732DAF"/>
    <w:rsid w:val="00733344"/>
    <w:rsid w:val="00733653"/>
    <w:rsid w:val="00733F46"/>
    <w:rsid w:val="00734CDB"/>
    <w:rsid w:val="00734D22"/>
    <w:rsid w:val="0073544B"/>
    <w:rsid w:val="007359E6"/>
    <w:rsid w:val="00735CE1"/>
    <w:rsid w:val="00742726"/>
    <w:rsid w:val="00743AFA"/>
    <w:rsid w:val="00743BBA"/>
    <w:rsid w:val="00744883"/>
    <w:rsid w:val="00744DF6"/>
    <w:rsid w:val="00744F02"/>
    <w:rsid w:val="007451FB"/>
    <w:rsid w:val="007463CF"/>
    <w:rsid w:val="00746510"/>
    <w:rsid w:val="00746D3D"/>
    <w:rsid w:val="007473AF"/>
    <w:rsid w:val="007508E0"/>
    <w:rsid w:val="00750B81"/>
    <w:rsid w:val="007513CA"/>
    <w:rsid w:val="00751569"/>
    <w:rsid w:val="00751825"/>
    <w:rsid w:val="00753797"/>
    <w:rsid w:val="00753C2C"/>
    <w:rsid w:val="0075453B"/>
    <w:rsid w:val="007548DC"/>
    <w:rsid w:val="00754AA0"/>
    <w:rsid w:val="00754D55"/>
    <w:rsid w:val="00754E3B"/>
    <w:rsid w:val="007554C4"/>
    <w:rsid w:val="00755B99"/>
    <w:rsid w:val="00755DF6"/>
    <w:rsid w:val="0075638F"/>
    <w:rsid w:val="00757B02"/>
    <w:rsid w:val="00757E66"/>
    <w:rsid w:val="00760492"/>
    <w:rsid w:val="007604BC"/>
    <w:rsid w:val="0076054C"/>
    <w:rsid w:val="007606F9"/>
    <w:rsid w:val="00761270"/>
    <w:rsid w:val="00761402"/>
    <w:rsid w:val="00761755"/>
    <w:rsid w:val="007622B9"/>
    <w:rsid w:val="00762CA7"/>
    <w:rsid w:val="00762E38"/>
    <w:rsid w:val="0076421F"/>
    <w:rsid w:val="00764A89"/>
    <w:rsid w:val="00764CF7"/>
    <w:rsid w:val="00764DB4"/>
    <w:rsid w:val="007654B2"/>
    <w:rsid w:val="007654E0"/>
    <w:rsid w:val="007655A8"/>
    <w:rsid w:val="00765BEF"/>
    <w:rsid w:val="007664F0"/>
    <w:rsid w:val="00766AAD"/>
    <w:rsid w:val="00766AE9"/>
    <w:rsid w:val="0076703A"/>
    <w:rsid w:val="00767AF7"/>
    <w:rsid w:val="00770E74"/>
    <w:rsid w:val="0077127C"/>
    <w:rsid w:val="0077225C"/>
    <w:rsid w:val="007733C4"/>
    <w:rsid w:val="00773AA6"/>
    <w:rsid w:val="00773F5D"/>
    <w:rsid w:val="00774800"/>
    <w:rsid w:val="00774F0B"/>
    <w:rsid w:val="007759F9"/>
    <w:rsid w:val="00775B62"/>
    <w:rsid w:val="007761F0"/>
    <w:rsid w:val="00776F33"/>
    <w:rsid w:val="00780260"/>
    <w:rsid w:val="00782395"/>
    <w:rsid w:val="00782D56"/>
    <w:rsid w:val="00783729"/>
    <w:rsid w:val="007849B1"/>
    <w:rsid w:val="00784AEE"/>
    <w:rsid w:val="00785C09"/>
    <w:rsid w:val="00786471"/>
    <w:rsid w:val="00786C42"/>
    <w:rsid w:val="00787374"/>
    <w:rsid w:val="00787603"/>
    <w:rsid w:val="00787B4B"/>
    <w:rsid w:val="00790FD7"/>
    <w:rsid w:val="0079110F"/>
    <w:rsid w:val="00791D3B"/>
    <w:rsid w:val="00792E88"/>
    <w:rsid w:val="00792EDF"/>
    <w:rsid w:val="0079303E"/>
    <w:rsid w:val="00793F5A"/>
    <w:rsid w:val="007940A2"/>
    <w:rsid w:val="007943FB"/>
    <w:rsid w:val="00794B95"/>
    <w:rsid w:val="00795488"/>
    <w:rsid w:val="00797E39"/>
    <w:rsid w:val="00797FAA"/>
    <w:rsid w:val="007A03B1"/>
    <w:rsid w:val="007A07CE"/>
    <w:rsid w:val="007A09C0"/>
    <w:rsid w:val="007A1D31"/>
    <w:rsid w:val="007A28C8"/>
    <w:rsid w:val="007A30F7"/>
    <w:rsid w:val="007A362A"/>
    <w:rsid w:val="007A4140"/>
    <w:rsid w:val="007A4A6D"/>
    <w:rsid w:val="007A4B9D"/>
    <w:rsid w:val="007A56A9"/>
    <w:rsid w:val="007A56E2"/>
    <w:rsid w:val="007A5848"/>
    <w:rsid w:val="007A5B43"/>
    <w:rsid w:val="007A5F7F"/>
    <w:rsid w:val="007A5FCF"/>
    <w:rsid w:val="007B0001"/>
    <w:rsid w:val="007B03F4"/>
    <w:rsid w:val="007B14C9"/>
    <w:rsid w:val="007B1580"/>
    <w:rsid w:val="007B3FFF"/>
    <w:rsid w:val="007B5150"/>
    <w:rsid w:val="007B5B67"/>
    <w:rsid w:val="007B5CDF"/>
    <w:rsid w:val="007B648E"/>
    <w:rsid w:val="007B74D7"/>
    <w:rsid w:val="007B7DE2"/>
    <w:rsid w:val="007B7E5A"/>
    <w:rsid w:val="007C0942"/>
    <w:rsid w:val="007C1701"/>
    <w:rsid w:val="007C17D9"/>
    <w:rsid w:val="007C1C2F"/>
    <w:rsid w:val="007C1F51"/>
    <w:rsid w:val="007C283D"/>
    <w:rsid w:val="007C2AF4"/>
    <w:rsid w:val="007C31A4"/>
    <w:rsid w:val="007C325F"/>
    <w:rsid w:val="007C3556"/>
    <w:rsid w:val="007C40C5"/>
    <w:rsid w:val="007C5676"/>
    <w:rsid w:val="007C61FD"/>
    <w:rsid w:val="007C62AF"/>
    <w:rsid w:val="007C6766"/>
    <w:rsid w:val="007C67D5"/>
    <w:rsid w:val="007D19DA"/>
    <w:rsid w:val="007D2051"/>
    <w:rsid w:val="007D22A2"/>
    <w:rsid w:val="007D330E"/>
    <w:rsid w:val="007D4615"/>
    <w:rsid w:val="007D4AC3"/>
    <w:rsid w:val="007D5348"/>
    <w:rsid w:val="007D633A"/>
    <w:rsid w:val="007D6768"/>
    <w:rsid w:val="007D72ED"/>
    <w:rsid w:val="007D79BB"/>
    <w:rsid w:val="007D7A8C"/>
    <w:rsid w:val="007D7AE0"/>
    <w:rsid w:val="007E0D31"/>
    <w:rsid w:val="007E1CC8"/>
    <w:rsid w:val="007E248E"/>
    <w:rsid w:val="007E259D"/>
    <w:rsid w:val="007E3D85"/>
    <w:rsid w:val="007E3F34"/>
    <w:rsid w:val="007E7121"/>
    <w:rsid w:val="007E712B"/>
    <w:rsid w:val="007E718D"/>
    <w:rsid w:val="007E7438"/>
    <w:rsid w:val="007F0515"/>
    <w:rsid w:val="007F0DC9"/>
    <w:rsid w:val="007F0F8A"/>
    <w:rsid w:val="007F0F9A"/>
    <w:rsid w:val="007F16BC"/>
    <w:rsid w:val="007F311D"/>
    <w:rsid w:val="007F40F6"/>
    <w:rsid w:val="007F4680"/>
    <w:rsid w:val="007F59A1"/>
    <w:rsid w:val="007F5EBB"/>
    <w:rsid w:val="007F6224"/>
    <w:rsid w:val="007F6F92"/>
    <w:rsid w:val="007F725D"/>
    <w:rsid w:val="007F76A2"/>
    <w:rsid w:val="007F78B2"/>
    <w:rsid w:val="007F7B34"/>
    <w:rsid w:val="008005A0"/>
    <w:rsid w:val="008009FA"/>
    <w:rsid w:val="00803957"/>
    <w:rsid w:val="00804B37"/>
    <w:rsid w:val="00804E0F"/>
    <w:rsid w:val="00806229"/>
    <w:rsid w:val="00807D2B"/>
    <w:rsid w:val="00810897"/>
    <w:rsid w:val="00811919"/>
    <w:rsid w:val="00811B75"/>
    <w:rsid w:val="0081287D"/>
    <w:rsid w:val="00812883"/>
    <w:rsid w:val="0081377A"/>
    <w:rsid w:val="00814B2F"/>
    <w:rsid w:val="008152B2"/>
    <w:rsid w:val="00815BA7"/>
    <w:rsid w:val="00816048"/>
    <w:rsid w:val="008175CE"/>
    <w:rsid w:val="00817CB1"/>
    <w:rsid w:val="00820131"/>
    <w:rsid w:val="0082014D"/>
    <w:rsid w:val="00820620"/>
    <w:rsid w:val="00820C1B"/>
    <w:rsid w:val="00820FEA"/>
    <w:rsid w:val="00821B55"/>
    <w:rsid w:val="00821B78"/>
    <w:rsid w:val="00821D42"/>
    <w:rsid w:val="00821FCF"/>
    <w:rsid w:val="00822426"/>
    <w:rsid w:val="0082355E"/>
    <w:rsid w:val="0082360E"/>
    <w:rsid w:val="00824266"/>
    <w:rsid w:val="00824509"/>
    <w:rsid w:val="00824E88"/>
    <w:rsid w:val="00825D0A"/>
    <w:rsid w:val="00825E4B"/>
    <w:rsid w:val="00827356"/>
    <w:rsid w:val="0082775D"/>
    <w:rsid w:val="0083015B"/>
    <w:rsid w:val="008305E5"/>
    <w:rsid w:val="008316DA"/>
    <w:rsid w:val="008316E8"/>
    <w:rsid w:val="008325F6"/>
    <w:rsid w:val="00833977"/>
    <w:rsid w:val="00836E91"/>
    <w:rsid w:val="008370DE"/>
    <w:rsid w:val="0083777C"/>
    <w:rsid w:val="00841595"/>
    <w:rsid w:val="00841C71"/>
    <w:rsid w:val="00841DF6"/>
    <w:rsid w:val="0084289A"/>
    <w:rsid w:val="00842CBA"/>
    <w:rsid w:val="00843E85"/>
    <w:rsid w:val="00843F14"/>
    <w:rsid w:val="0084448A"/>
    <w:rsid w:val="0084614C"/>
    <w:rsid w:val="008461E9"/>
    <w:rsid w:val="008462B6"/>
    <w:rsid w:val="00846AA6"/>
    <w:rsid w:val="00846BA4"/>
    <w:rsid w:val="0084781E"/>
    <w:rsid w:val="00850AEB"/>
    <w:rsid w:val="00850F14"/>
    <w:rsid w:val="008514FD"/>
    <w:rsid w:val="008521E6"/>
    <w:rsid w:val="00852691"/>
    <w:rsid w:val="00852D2F"/>
    <w:rsid w:val="00853E44"/>
    <w:rsid w:val="00854865"/>
    <w:rsid w:val="00855758"/>
    <w:rsid w:val="00856126"/>
    <w:rsid w:val="00857031"/>
    <w:rsid w:val="00857906"/>
    <w:rsid w:val="00857E66"/>
    <w:rsid w:val="00857F33"/>
    <w:rsid w:val="0086079B"/>
    <w:rsid w:val="00860BAF"/>
    <w:rsid w:val="00860F1B"/>
    <w:rsid w:val="0086118C"/>
    <w:rsid w:val="008612EB"/>
    <w:rsid w:val="008627DB"/>
    <w:rsid w:val="00863135"/>
    <w:rsid w:val="008631A4"/>
    <w:rsid w:val="00864EC0"/>
    <w:rsid w:val="00865532"/>
    <w:rsid w:val="00865537"/>
    <w:rsid w:val="0086734A"/>
    <w:rsid w:val="008674CB"/>
    <w:rsid w:val="008675EF"/>
    <w:rsid w:val="008676A5"/>
    <w:rsid w:val="0086778D"/>
    <w:rsid w:val="00870374"/>
    <w:rsid w:val="00871275"/>
    <w:rsid w:val="00872DDD"/>
    <w:rsid w:val="00873A7C"/>
    <w:rsid w:val="0087468E"/>
    <w:rsid w:val="00875F0A"/>
    <w:rsid w:val="00876308"/>
    <w:rsid w:val="00876EE2"/>
    <w:rsid w:val="00877F9F"/>
    <w:rsid w:val="00880182"/>
    <w:rsid w:val="008801B6"/>
    <w:rsid w:val="008808A7"/>
    <w:rsid w:val="0088292B"/>
    <w:rsid w:val="00885C1E"/>
    <w:rsid w:val="00887455"/>
    <w:rsid w:val="00887740"/>
    <w:rsid w:val="0089066B"/>
    <w:rsid w:val="00891BC5"/>
    <w:rsid w:val="00891CD1"/>
    <w:rsid w:val="008933AD"/>
    <w:rsid w:val="00893AFB"/>
    <w:rsid w:val="00894052"/>
    <w:rsid w:val="0089475A"/>
    <w:rsid w:val="00894F32"/>
    <w:rsid w:val="008950A0"/>
    <w:rsid w:val="00895605"/>
    <w:rsid w:val="00895D8E"/>
    <w:rsid w:val="00896995"/>
    <w:rsid w:val="008975E7"/>
    <w:rsid w:val="008A1D7A"/>
    <w:rsid w:val="008A1DB8"/>
    <w:rsid w:val="008A31A0"/>
    <w:rsid w:val="008A458D"/>
    <w:rsid w:val="008A4D77"/>
    <w:rsid w:val="008A4FC5"/>
    <w:rsid w:val="008A5897"/>
    <w:rsid w:val="008A598F"/>
    <w:rsid w:val="008A61EC"/>
    <w:rsid w:val="008A650D"/>
    <w:rsid w:val="008A67D4"/>
    <w:rsid w:val="008A69C5"/>
    <w:rsid w:val="008A6AB8"/>
    <w:rsid w:val="008A74B6"/>
    <w:rsid w:val="008A7B38"/>
    <w:rsid w:val="008A7D52"/>
    <w:rsid w:val="008B039B"/>
    <w:rsid w:val="008B11E0"/>
    <w:rsid w:val="008B140D"/>
    <w:rsid w:val="008B263C"/>
    <w:rsid w:val="008B285B"/>
    <w:rsid w:val="008B2982"/>
    <w:rsid w:val="008B3DB3"/>
    <w:rsid w:val="008B4783"/>
    <w:rsid w:val="008B5780"/>
    <w:rsid w:val="008B5A22"/>
    <w:rsid w:val="008B5D61"/>
    <w:rsid w:val="008B5D80"/>
    <w:rsid w:val="008B6AE6"/>
    <w:rsid w:val="008C0895"/>
    <w:rsid w:val="008C0A9B"/>
    <w:rsid w:val="008C10FA"/>
    <w:rsid w:val="008C1112"/>
    <w:rsid w:val="008C1ADF"/>
    <w:rsid w:val="008C1EF5"/>
    <w:rsid w:val="008C2506"/>
    <w:rsid w:val="008C2CA4"/>
    <w:rsid w:val="008C2CA5"/>
    <w:rsid w:val="008C2D7C"/>
    <w:rsid w:val="008C3283"/>
    <w:rsid w:val="008C3D47"/>
    <w:rsid w:val="008C506B"/>
    <w:rsid w:val="008C664C"/>
    <w:rsid w:val="008D0ACD"/>
    <w:rsid w:val="008D1B30"/>
    <w:rsid w:val="008D28F0"/>
    <w:rsid w:val="008D2C36"/>
    <w:rsid w:val="008D3C50"/>
    <w:rsid w:val="008D46C9"/>
    <w:rsid w:val="008D4BC3"/>
    <w:rsid w:val="008D6E02"/>
    <w:rsid w:val="008D7435"/>
    <w:rsid w:val="008E1302"/>
    <w:rsid w:val="008E141A"/>
    <w:rsid w:val="008E4840"/>
    <w:rsid w:val="008E5452"/>
    <w:rsid w:val="008E63B7"/>
    <w:rsid w:val="008E77A6"/>
    <w:rsid w:val="008F0709"/>
    <w:rsid w:val="008F0720"/>
    <w:rsid w:val="008F1C23"/>
    <w:rsid w:val="008F2D77"/>
    <w:rsid w:val="008F3019"/>
    <w:rsid w:val="008F378A"/>
    <w:rsid w:val="008F3B41"/>
    <w:rsid w:val="008F43FD"/>
    <w:rsid w:val="008F44AC"/>
    <w:rsid w:val="008F4AD2"/>
    <w:rsid w:val="008F5115"/>
    <w:rsid w:val="008F549D"/>
    <w:rsid w:val="008F5B52"/>
    <w:rsid w:val="008F6826"/>
    <w:rsid w:val="008F7606"/>
    <w:rsid w:val="008F7E1D"/>
    <w:rsid w:val="00901B3B"/>
    <w:rsid w:val="00902346"/>
    <w:rsid w:val="0090265A"/>
    <w:rsid w:val="0090291E"/>
    <w:rsid w:val="00902DF5"/>
    <w:rsid w:val="00903283"/>
    <w:rsid w:val="00903DF5"/>
    <w:rsid w:val="00904DE4"/>
    <w:rsid w:val="00905B4A"/>
    <w:rsid w:val="0090643F"/>
    <w:rsid w:val="0090673A"/>
    <w:rsid w:val="0091062D"/>
    <w:rsid w:val="00910944"/>
    <w:rsid w:val="00911EE4"/>
    <w:rsid w:val="009125D8"/>
    <w:rsid w:val="009129FF"/>
    <w:rsid w:val="00912A91"/>
    <w:rsid w:val="00912BD1"/>
    <w:rsid w:val="00912D39"/>
    <w:rsid w:val="00913499"/>
    <w:rsid w:val="0091351C"/>
    <w:rsid w:val="00913DA8"/>
    <w:rsid w:val="009146DB"/>
    <w:rsid w:val="00914769"/>
    <w:rsid w:val="009148CF"/>
    <w:rsid w:val="00915216"/>
    <w:rsid w:val="00915327"/>
    <w:rsid w:val="00915B07"/>
    <w:rsid w:val="00915CCC"/>
    <w:rsid w:val="009170B3"/>
    <w:rsid w:val="0092016B"/>
    <w:rsid w:val="00920176"/>
    <w:rsid w:val="00921030"/>
    <w:rsid w:val="00921CD4"/>
    <w:rsid w:val="009240ED"/>
    <w:rsid w:val="00924811"/>
    <w:rsid w:val="009249CE"/>
    <w:rsid w:val="009257AF"/>
    <w:rsid w:val="00926CBE"/>
    <w:rsid w:val="00930355"/>
    <w:rsid w:val="00930A41"/>
    <w:rsid w:val="0093140D"/>
    <w:rsid w:val="00932A15"/>
    <w:rsid w:val="00932ABC"/>
    <w:rsid w:val="00933084"/>
    <w:rsid w:val="009330C3"/>
    <w:rsid w:val="00934EC5"/>
    <w:rsid w:val="0093524D"/>
    <w:rsid w:val="00935B93"/>
    <w:rsid w:val="00937141"/>
    <w:rsid w:val="009372C8"/>
    <w:rsid w:val="00940225"/>
    <w:rsid w:val="00940DE6"/>
    <w:rsid w:val="0094141C"/>
    <w:rsid w:val="009419F7"/>
    <w:rsid w:val="009429AC"/>
    <w:rsid w:val="00942A36"/>
    <w:rsid w:val="00944A10"/>
    <w:rsid w:val="00945EFA"/>
    <w:rsid w:val="0094623C"/>
    <w:rsid w:val="009462BB"/>
    <w:rsid w:val="0094645D"/>
    <w:rsid w:val="009466AB"/>
    <w:rsid w:val="0094676E"/>
    <w:rsid w:val="00947089"/>
    <w:rsid w:val="00947390"/>
    <w:rsid w:val="00947811"/>
    <w:rsid w:val="00947EC7"/>
    <w:rsid w:val="009511AA"/>
    <w:rsid w:val="009521C7"/>
    <w:rsid w:val="0095335E"/>
    <w:rsid w:val="00954B3B"/>
    <w:rsid w:val="00955706"/>
    <w:rsid w:val="009565BF"/>
    <w:rsid w:val="00956CE0"/>
    <w:rsid w:val="009577F2"/>
    <w:rsid w:val="0096037D"/>
    <w:rsid w:val="00960FCE"/>
    <w:rsid w:val="0096166D"/>
    <w:rsid w:val="00962197"/>
    <w:rsid w:val="00963440"/>
    <w:rsid w:val="00963469"/>
    <w:rsid w:val="00963AAB"/>
    <w:rsid w:val="00964A30"/>
    <w:rsid w:val="00964B16"/>
    <w:rsid w:val="00964D13"/>
    <w:rsid w:val="0096529B"/>
    <w:rsid w:val="00965479"/>
    <w:rsid w:val="00965DD6"/>
    <w:rsid w:val="00966260"/>
    <w:rsid w:val="00966E7C"/>
    <w:rsid w:val="00966FB8"/>
    <w:rsid w:val="0096744E"/>
    <w:rsid w:val="00967A2F"/>
    <w:rsid w:val="00967C72"/>
    <w:rsid w:val="00970B84"/>
    <w:rsid w:val="00970DEC"/>
    <w:rsid w:val="009721F3"/>
    <w:rsid w:val="00972372"/>
    <w:rsid w:val="00972D7F"/>
    <w:rsid w:val="00974271"/>
    <w:rsid w:val="00974741"/>
    <w:rsid w:val="009752B7"/>
    <w:rsid w:val="0097585E"/>
    <w:rsid w:val="00976713"/>
    <w:rsid w:val="009767F3"/>
    <w:rsid w:val="00977281"/>
    <w:rsid w:val="0097780E"/>
    <w:rsid w:val="00977CE9"/>
    <w:rsid w:val="00980959"/>
    <w:rsid w:val="00981601"/>
    <w:rsid w:val="00982603"/>
    <w:rsid w:val="0098388E"/>
    <w:rsid w:val="00983E4A"/>
    <w:rsid w:val="00983F3F"/>
    <w:rsid w:val="00984D6D"/>
    <w:rsid w:val="00986183"/>
    <w:rsid w:val="00986718"/>
    <w:rsid w:val="0098682E"/>
    <w:rsid w:val="009873EE"/>
    <w:rsid w:val="00991FB0"/>
    <w:rsid w:val="00992360"/>
    <w:rsid w:val="00992E0E"/>
    <w:rsid w:val="00993D2D"/>
    <w:rsid w:val="00993F78"/>
    <w:rsid w:val="009943AC"/>
    <w:rsid w:val="00994AE9"/>
    <w:rsid w:val="00994D1A"/>
    <w:rsid w:val="00994DB3"/>
    <w:rsid w:val="009963CB"/>
    <w:rsid w:val="0099656E"/>
    <w:rsid w:val="00996784"/>
    <w:rsid w:val="009968C7"/>
    <w:rsid w:val="00996961"/>
    <w:rsid w:val="00996D5E"/>
    <w:rsid w:val="009974A4"/>
    <w:rsid w:val="00997561"/>
    <w:rsid w:val="009978E4"/>
    <w:rsid w:val="009A001E"/>
    <w:rsid w:val="009A00E4"/>
    <w:rsid w:val="009A165E"/>
    <w:rsid w:val="009A2577"/>
    <w:rsid w:val="009A26AC"/>
    <w:rsid w:val="009A39CD"/>
    <w:rsid w:val="009A4311"/>
    <w:rsid w:val="009A48C1"/>
    <w:rsid w:val="009A4ABF"/>
    <w:rsid w:val="009A4CC3"/>
    <w:rsid w:val="009A5F5C"/>
    <w:rsid w:val="009A7236"/>
    <w:rsid w:val="009A7D9C"/>
    <w:rsid w:val="009B0D17"/>
    <w:rsid w:val="009B13CA"/>
    <w:rsid w:val="009B17F6"/>
    <w:rsid w:val="009B27A2"/>
    <w:rsid w:val="009B27C7"/>
    <w:rsid w:val="009B2ED5"/>
    <w:rsid w:val="009B38F4"/>
    <w:rsid w:val="009B3B4F"/>
    <w:rsid w:val="009B4FD6"/>
    <w:rsid w:val="009B50DE"/>
    <w:rsid w:val="009B67CB"/>
    <w:rsid w:val="009B69A8"/>
    <w:rsid w:val="009B7BC7"/>
    <w:rsid w:val="009B7D44"/>
    <w:rsid w:val="009C0F60"/>
    <w:rsid w:val="009C14A4"/>
    <w:rsid w:val="009C2845"/>
    <w:rsid w:val="009C5011"/>
    <w:rsid w:val="009C51CA"/>
    <w:rsid w:val="009C5559"/>
    <w:rsid w:val="009C6079"/>
    <w:rsid w:val="009C7ABE"/>
    <w:rsid w:val="009C7BB2"/>
    <w:rsid w:val="009C7F19"/>
    <w:rsid w:val="009D085C"/>
    <w:rsid w:val="009D0E74"/>
    <w:rsid w:val="009D10DC"/>
    <w:rsid w:val="009D1A21"/>
    <w:rsid w:val="009D216F"/>
    <w:rsid w:val="009D2206"/>
    <w:rsid w:val="009D483F"/>
    <w:rsid w:val="009D5477"/>
    <w:rsid w:val="009D54A9"/>
    <w:rsid w:val="009D55B4"/>
    <w:rsid w:val="009D5787"/>
    <w:rsid w:val="009D5982"/>
    <w:rsid w:val="009D62ED"/>
    <w:rsid w:val="009D6751"/>
    <w:rsid w:val="009D6C50"/>
    <w:rsid w:val="009D6C55"/>
    <w:rsid w:val="009D791D"/>
    <w:rsid w:val="009E03B8"/>
    <w:rsid w:val="009E07D2"/>
    <w:rsid w:val="009E0D06"/>
    <w:rsid w:val="009E1086"/>
    <w:rsid w:val="009E1B43"/>
    <w:rsid w:val="009E2824"/>
    <w:rsid w:val="009E37E7"/>
    <w:rsid w:val="009E3944"/>
    <w:rsid w:val="009E3ADD"/>
    <w:rsid w:val="009E410C"/>
    <w:rsid w:val="009E5C58"/>
    <w:rsid w:val="009E69B1"/>
    <w:rsid w:val="009E6A94"/>
    <w:rsid w:val="009E7225"/>
    <w:rsid w:val="009E7F78"/>
    <w:rsid w:val="009F057B"/>
    <w:rsid w:val="009F07EF"/>
    <w:rsid w:val="009F1701"/>
    <w:rsid w:val="009F3AE2"/>
    <w:rsid w:val="009F44CC"/>
    <w:rsid w:val="009F5460"/>
    <w:rsid w:val="009F6248"/>
    <w:rsid w:val="009F64FB"/>
    <w:rsid w:val="009F6899"/>
    <w:rsid w:val="009F73B5"/>
    <w:rsid w:val="00A00C6D"/>
    <w:rsid w:val="00A00ECB"/>
    <w:rsid w:val="00A01783"/>
    <w:rsid w:val="00A03448"/>
    <w:rsid w:val="00A038C8"/>
    <w:rsid w:val="00A04933"/>
    <w:rsid w:val="00A050C5"/>
    <w:rsid w:val="00A068E4"/>
    <w:rsid w:val="00A06A85"/>
    <w:rsid w:val="00A11156"/>
    <w:rsid w:val="00A11963"/>
    <w:rsid w:val="00A1263E"/>
    <w:rsid w:val="00A126B2"/>
    <w:rsid w:val="00A12B14"/>
    <w:rsid w:val="00A134A3"/>
    <w:rsid w:val="00A13895"/>
    <w:rsid w:val="00A14AF4"/>
    <w:rsid w:val="00A151AC"/>
    <w:rsid w:val="00A15380"/>
    <w:rsid w:val="00A15813"/>
    <w:rsid w:val="00A161D2"/>
    <w:rsid w:val="00A17E30"/>
    <w:rsid w:val="00A203C7"/>
    <w:rsid w:val="00A217E6"/>
    <w:rsid w:val="00A2185A"/>
    <w:rsid w:val="00A21F7F"/>
    <w:rsid w:val="00A22E02"/>
    <w:rsid w:val="00A23068"/>
    <w:rsid w:val="00A24863"/>
    <w:rsid w:val="00A24AC5"/>
    <w:rsid w:val="00A257D9"/>
    <w:rsid w:val="00A25F52"/>
    <w:rsid w:val="00A25FF2"/>
    <w:rsid w:val="00A26313"/>
    <w:rsid w:val="00A27193"/>
    <w:rsid w:val="00A27CEC"/>
    <w:rsid w:val="00A318DB"/>
    <w:rsid w:val="00A31E9E"/>
    <w:rsid w:val="00A3582D"/>
    <w:rsid w:val="00A35A8A"/>
    <w:rsid w:val="00A36696"/>
    <w:rsid w:val="00A3696D"/>
    <w:rsid w:val="00A36BDA"/>
    <w:rsid w:val="00A3712A"/>
    <w:rsid w:val="00A373A1"/>
    <w:rsid w:val="00A4003B"/>
    <w:rsid w:val="00A40146"/>
    <w:rsid w:val="00A4102E"/>
    <w:rsid w:val="00A411B6"/>
    <w:rsid w:val="00A411F0"/>
    <w:rsid w:val="00A4131D"/>
    <w:rsid w:val="00A41C5A"/>
    <w:rsid w:val="00A42AFE"/>
    <w:rsid w:val="00A43191"/>
    <w:rsid w:val="00A43C5B"/>
    <w:rsid w:val="00A45027"/>
    <w:rsid w:val="00A4511C"/>
    <w:rsid w:val="00A455C2"/>
    <w:rsid w:val="00A457D7"/>
    <w:rsid w:val="00A45B1B"/>
    <w:rsid w:val="00A468BA"/>
    <w:rsid w:val="00A473DC"/>
    <w:rsid w:val="00A47DC1"/>
    <w:rsid w:val="00A50527"/>
    <w:rsid w:val="00A506D9"/>
    <w:rsid w:val="00A50B78"/>
    <w:rsid w:val="00A522C3"/>
    <w:rsid w:val="00A5297B"/>
    <w:rsid w:val="00A52F20"/>
    <w:rsid w:val="00A53295"/>
    <w:rsid w:val="00A535B2"/>
    <w:rsid w:val="00A5405A"/>
    <w:rsid w:val="00A54100"/>
    <w:rsid w:val="00A55A66"/>
    <w:rsid w:val="00A55D47"/>
    <w:rsid w:val="00A55FB5"/>
    <w:rsid w:val="00A5630E"/>
    <w:rsid w:val="00A56BCD"/>
    <w:rsid w:val="00A57082"/>
    <w:rsid w:val="00A57932"/>
    <w:rsid w:val="00A606E9"/>
    <w:rsid w:val="00A618BA"/>
    <w:rsid w:val="00A621AA"/>
    <w:rsid w:val="00A6224F"/>
    <w:rsid w:val="00A627E8"/>
    <w:rsid w:val="00A6401C"/>
    <w:rsid w:val="00A669CD"/>
    <w:rsid w:val="00A66DA6"/>
    <w:rsid w:val="00A7206B"/>
    <w:rsid w:val="00A7265A"/>
    <w:rsid w:val="00A736FD"/>
    <w:rsid w:val="00A73EB9"/>
    <w:rsid w:val="00A740F6"/>
    <w:rsid w:val="00A74881"/>
    <w:rsid w:val="00A74CF9"/>
    <w:rsid w:val="00A75479"/>
    <w:rsid w:val="00A812A1"/>
    <w:rsid w:val="00A81BEE"/>
    <w:rsid w:val="00A8224A"/>
    <w:rsid w:val="00A82695"/>
    <w:rsid w:val="00A828B9"/>
    <w:rsid w:val="00A82A9B"/>
    <w:rsid w:val="00A82CAF"/>
    <w:rsid w:val="00A84002"/>
    <w:rsid w:val="00A861AB"/>
    <w:rsid w:val="00A864C7"/>
    <w:rsid w:val="00A8693F"/>
    <w:rsid w:val="00A86DCB"/>
    <w:rsid w:val="00A879B3"/>
    <w:rsid w:val="00A90858"/>
    <w:rsid w:val="00A90F79"/>
    <w:rsid w:val="00A92A9A"/>
    <w:rsid w:val="00A935D4"/>
    <w:rsid w:val="00A939D6"/>
    <w:rsid w:val="00A94500"/>
    <w:rsid w:val="00A95150"/>
    <w:rsid w:val="00A96401"/>
    <w:rsid w:val="00A96D81"/>
    <w:rsid w:val="00A96ECD"/>
    <w:rsid w:val="00A9723B"/>
    <w:rsid w:val="00A9782C"/>
    <w:rsid w:val="00A978BA"/>
    <w:rsid w:val="00A97FF2"/>
    <w:rsid w:val="00AA06CF"/>
    <w:rsid w:val="00AA06FB"/>
    <w:rsid w:val="00AA08FC"/>
    <w:rsid w:val="00AA1B67"/>
    <w:rsid w:val="00AA1BC2"/>
    <w:rsid w:val="00AA2856"/>
    <w:rsid w:val="00AA35D3"/>
    <w:rsid w:val="00AA3732"/>
    <w:rsid w:val="00AA41DA"/>
    <w:rsid w:val="00AA5918"/>
    <w:rsid w:val="00AA695D"/>
    <w:rsid w:val="00AB0E10"/>
    <w:rsid w:val="00AB0E37"/>
    <w:rsid w:val="00AB2294"/>
    <w:rsid w:val="00AB2C2C"/>
    <w:rsid w:val="00AB33EC"/>
    <w:rsid w:val="00AB3A71"/>
    <w:rsid w:val="00AB49E3"/>
    <w:rsid w:val="00AB4D5C"/>
    <w:rsid w:val="00AB5242"/>
    <w:rsid w:val="00AB5E25"/>
    <w:rsid w:val="00AB7B83"/>
    <w:rsid w:val="00AC0A2C"/>
    <w:rsid w:val="00AC0D65"/>
    <w:rsid w:val="00AC11E2"/>
    <w:rsid w:val="00AC1305"/>
    <w:rsid w:val="00AC148E"/>
    <w:rsid w:val="00AC1995"/>
    <w:rsid w:val="00AC1F3E"/>
    <w:rsid w:val="00AC1FFB"/>
    <w:rsid w:val="00AC3AD0"/>
    <w:rsid w:val="00AC3D5B"/>
    <w:rsid w:val="00AC3EFE"/>
    <w:rsid w:val="00AC4F8B"/>
    <w:rsid w:val="00AC6528"/>
    <w:rsid w:val="00AD05F3"/>
    <w:rsid w:val="00AD1D3A"/>
    <w:rsid w:val="00AD243B"/>
    <w:rsid w:val="00AD2DE3"/>
    <w:rsid w:val="00AD2E53"/>
    <w:rsid w:val="00AD314F"/>
    <w:rsid w:val="00AD3450"/>
    <w:rsid w:val="00AD4999"/>
    <w:rsid w:val="00AD4E44"/>
    <w:rsid w:val="00AD60E1"/>
    <w:rsid w:val="00AD6A05"/>
    <w:rsid w:val="00AE01B0"/>
    <w:rsid w:val="00AE0AC1"/>
    <w:rsid w:val="00AE1A87"/>
    <w:rsid w:val="00AE2038"/>
    <w:rsid w:val="00AE2122"/>
    <w:rsid w:val="00AE2AB2"/>
    <w:rsid w:val="00AE2D55"/>
    <w:rsid w:val="00AE32EF"/>
    <w:rsid w:val="00AE355D"/>
    <w:rsid w:val="00AE43F0"/>
    <w:rsid w:val="00AE4CC4"/>
    <w:rsid w:val="00AE5307"/>
    <w:rsid w:val="00AE5756"/>
    <w:rsid w:val="00AE5C27"/>
    <w:rsid w:val="00AE63B1"/>
    <w:rsid w:val="00AE7716"/>
    <w:rsid w:val="00AF1DCA"/>
    <w:rsid w:val="00AF1F10"/>
    <w:rsid w:val="00AF1FC9"/>
    <w:rsid w:val="00AF22C5"/>
    <w:rsid w:val="00AF2BD9"/>
    <w:rsid w:val="00AF3508"/>
    <w:rsid w:val="00AF3511"/>
    <w:rsid w:val="00AF4230"/>
    <w:rsid w:val="00AF4319"/>
    <w:rsid w:val="00AF5177"/>
    <w:rsid w:val="00AF530E"/>
    <w:rsid w:val="00AF53A0"/>
    <w:rsid w:val="00AF6303"/>
    <w:rsid w:val="00AF6499"/>
    <w:rsid w:val="00AF6637"/>
    <w:rsid w:val="00AF71FC"/>
    <w:rsid w:val="00AF72F4"/>
    <w:rsid w:val="00B000BA"/>
    <w:rsid w:val="00B02400"/>
    <w:rsid w:val="00B024EB"/>
    <w:rsid w:val="00B024FA"/>
    <w:rsid w:val="00B0319A"/>
    <w:rsid w:val="00B03E91"/>
    <w:rsid w:val="00B0409D"/>
    <w:rsid w:val="00B0496D"/>
    <w:rsid w:val="00B04C6B"/>
    <w:rsid w:val="00B05664"/>
    <w:rsid w:val="00B05B97"/>
    <w:rsid w:val="00B060E0"/>
    <w:rsid w:val="00B06B7C"/>
    <w:rsid w:val="00B06E3F"/>
    <w:rsid w:val="00B07339"/>
    <w:rsid w:val="00B078E3"/>
    <w:rsid w:val="00B111CF"/>
    <w:rsid w:val="00B11572"/>
    <w:rsid w:val="00B12513"/>
    <w:rsid w:val="00B1347A"/>
    <w:rsid w:val="00B13F02"/>
    <w:rsid w:val="00B1407A"/>
    <w:rsid w:val="00B14443"/>
    <w:rsid w:val="00B144AE"/>
    <w:rsid w:val="00B14977"/>
    <w:rsid w:val="00B15931"/>
    <w:rsid w:val="00B15F6C"/>
    <w:rsid w:val="00B16729"/>
    <w:rsid w:val="00B2088A"/>
    <w:rsid w:val="00B20C38"/>
    <w:rsid w:val="00B21D72"/>
    <w:rsid w:val="00B222DF"/>
    <w:rsid w:val="00B235BC"/>
    <w:rsid w:val="00B244C8"/>
    <w:rsid w:val="00B248B6"/>
    <w:rsid w:val="00B24D16"/>
    <w:rsid w:val="00B26BEE"/>
    <w:rsid w:val="00B26E8D"/>
    <w:rsid w:val="00B27005"/>
    <w:rsid w:val="00B27366"/>
    <w:rsid w:val="00B304B9"/>
    <w:rsid w:val="00B3053D"/>
    <w:rsid w:val="00B3081A"/>
    <w:rsid w:val="00B30FDB"/>
    <w:rsid w:val="00B31194"/>
    <w:rsid w:val="00B3145F"/>
    <w:rsid w:val="00B32034"/>
    <w:rsid w:val="00B33115"/>
    <w:rsid w:val="00B33A9B"/>
    <w:rsid w:val="00B34232"/>
    <w:rsid w:val="00B35AF5"/>
    <w:rsid w:val="00B35CCF"/>
    <w:rsid w:val="00B375A3"/>
    <w:rsid w:val="00B4055A"/>
    <w:rsid w:val="00B40654"/>
    <w:rsid w:val="00B40BA7"/>
    <w:rsid w:val="00B42521"/>
    <w:rsid w:val="00B42949"/>
    <w:rsid w:val="00B435C5"/>
    <w:rsid w:val="00B43B6B"/>
    <w:rsid w:val="00B447D1"/>
    <w:rsid w:val="00B44C76"/>
    <w:rsid w:val="00B44E94"/>
    <w:rsid w:val="00B45283"/>
    <w:rsid w:val="00B45D41"/>
    <w:rsid w:val="00B46CC3"/>
    <w:rsid w:val="00B47617"/>
    <w:rsid w:val="00B47900"/>
    <w:rsid w:val="00B47E6B"/>
    <w:rsid w:val="00B47E7D"/>
    <w:rsid w:val="00B47FD1"/>
    <w:rsid w:val="00B51A0E"/>
    <w:rsid w:val="00B52291"/>
    <w:rsid w:val="00B52C77"/>
    <w:rsid w:val="00B52C83"/>
    <w:rsid w:val="00B52DB9"/>
    <w:rsid w:val="00B5323F"/>
    <w:rsid w:val="00B53848"/>
    <w:rsid w:val="00B53F15"/>
    <w:rsid w:val="00B561B1"/>
    <w:rsid w:val="00B5645A"/>
    <w:rsid w:val="00B5648A"/>
    <w:rsid w:val="00B60893"/>
    <w:rsid w:val="00B6173C"/>
    <w:rsid w:val="00B62212"/>
    <w:rsid w:val="00B62381"/>
    <w:rsid w:val="00B62CCD"/>
    <w:rsid w:val="00B63D3E"/>
    <w:rsid w:val="00B64903"/>
    <w:rsid w:val="00B6546E"/>
    <w:rsid w:val="00B66470"/>
    <w:rsid w:val="00B66747"/>
    <w:rsid w:val="00B66D40"/>
    <w:rsid w:val="00B70145"/>
    <w:rsid w:val="00B707EC"/>
    <w:rsid w:val="00B71DE7"/>
    <w:rsid w:val="00B72E07"/>
    <w:rsid w:val="00B74300"/>
    <w:rsid w:val="00B74882"/>
    <w:rsid w:val="00B74A2F"/>
    <w:rsid w:val="00B74C3F"/>
    <w:rsid w:val="00B7536E"/>
    <w:rsid w:val="00B759CB"/>
    <w:rsid w:val="00B76C01"/>
    <w:rsid w:val="00B77884"/>
    <w:rsid w:val="00B77BD4"/>
    <w:rsid w:val="00B80239"/>
    <w:rsid w:val="00B8154A"/>
    <w:rsid w:val="00B81ADA"/>
    <w:rsid w:val="00B820EA"/>
    <w:rsid w:val="00B840DC"/>
    <w:rsid w:val="00B84303"/>
    <w:rsid w:val="00B8481F"/>
    <w:rsid w:val="00B84986"/>
    <w:rsid w:val="00B84CCD"/>
    <w:rsid w:val="00B84F96"/>
    <w:rsid w:val="00B859A8"/>
    <w:rsid w:val="00B85D3C"/>
    <w:rsid w:val="00B85F83"/>
    <w:rsid w:val="00B8654E"/>
    <w:rsid w:val="00B86EBA"/>
    <w:rsid w:val="00B87ADF"/>
    <w:rsid w:val="00B904C9"/>
    <w:rsid w:val="00B90AB7"/>
    <w:rsid w:val="00B90BCE"/>
    <w:rsid w:val="00B9102A"/>
    <w:rsid w:val="00B91834"/>
    <w:rsid w:val="00B91E89"/>
    <w:rsid w:val="00B9264D"/>
    <w:rsid w:val="00B926F3"/>
    <w:rsid w:val="00B92894"/>
    <w:rsid w:val="00B9325D"/>
    <w:rsid w:val="00B938F4"/>
    <w:rsid w:val="00B940D3"/>
    <w:rsid w:val="00B943D2"/>
    <w:rsid w:val="00B94836"/>
    <w:rsid w:val="00B94E1B"/>
    <w:rsid w:val="00B95321"/>
    <w:rsid w:val="00B96F36"/>
    <w:rsid w:val="00B97FBD"/>
    <w:rsid w:val="00BA0A61"/>
    <w:rsid w:val="00BA0C13"/>
    <w:rsid w:val="00BA116B"/>
    <w:rsid w:val="00BA1870"/>
    <w:rsid w:val="00BA1D8C"/>
    <w:rsid w:val="00BA2AD6"/>
    <w:rsid w:val="00BA2F25"/>
    <w:rsid w:val="00BA47EA"/>
    <w:rsid w:val="00BA4D58"/>
    <w:rsid w:val="00BA4F18"/>
    <w:rsid w:val="00BA500D"/>
    <w:rsid w:val="00BA5940"/>
    <w:rsid w:val="00BA681D"/>
    <w:rsid w:val="00BA6ABD"/>
    <w:rsid w:val="00BA7682"/>
    <w:rsid w:val="00BB02BA"/>
    <w:rsid w:val="00BB2529"/>
    <w:rsid w:val="00BB38D6"/>
    <w:rsid w:val="00BB4A3C"/>
    <w:rsid w:val="00BB4F13"/>
    <w:rsid w:val="00BB5876"/>
    <w:rsid w:val="00BB5A34"/>
    <w:rsid w:val="00BB63D2"/>
    <w:rsid w:val="00BB6CE7"/>
    <w:rsid w:val="00BB7349"/>
    <w:rsid w:val="00BB7AD3"/>
    <w:rsid w:val="00BB7EDF"/>
    <w:rsid w:val="00BB7F10"/>
    <w:rsid w:val="00BC00F3"/>
    <w:rsid w:val="00BC1127"/>
    <w:rsid w:val="00BC1CE9"/>
    <w:rsid w:val="00BC1EC1"/>
    <w:rsid w:val="00BC2498"/>
    <w:rsid w:val="00BC36AD"/>
    <w:rsid w:val="00BC3996"/>
    <w:rsid w:val="00BC3B0A"/>
    <w:rsid w:val="00BC3B7C"/>
    <w:rsid w:val="00BC510C"/>
    <w:rsid w:val="00BC55A3"/>
    <w:rsid w:val="00BC632F"/>
    <w:rsid w:val="00BC6C9A"/>
    <w:rsid w:val="00BC7099"/>
    <w:rsid w:val="00BC7E10"/>
    <w:rsid w:val="00BD0196"/>
    <w:rsid w:val="00BD0541"/>
    <w:rsid w:val="00BD11F7"/>
    <w:rsid w:val="00BD17D6"/>
    <w:rsid w:val="00BD1B52"/>
    <w:rsid w:val="00BD2A28"/>
    <w:rsid w:val="00BD2A8D"/>
    <w:rsid w:val="00BD2E9F"/>
    <w:rsid w:val="00BD31A6"/>
    <w:rsid w:val="00BD33C3"/>
    <w:rsid w:val="00BD3446"/>
    <w:rsid w:val="00BD3477"/>
    <w:rsid w:val="00BD34B6"/>
    <w:rsid w:val="00BD4421"/>
    <w:rsid w:val="00BD6B72"/>
    <w:rsid w:val="00BD7D5D"/>
    <w:rsid w:val="00BD7D60"/>
    <w:rsid w:val="00BD7D95"/>
    <w:rsid w:val="00BD7E75"/>
    <w:rsid w:val="00BD7ED6"/>
    <w:rsid w:val="00BD7F74"/>
    <w:rsid w:val="00BE15F2"/>
    <w:rsid w:val="00BE1679"/>
    <w:rsid w:val="00BE21FB"/>
    <w:rsid w:val="00BE2435"/>
    <w:rsid w:val="00BE24DA"/>
    <w:rsid w:val="00BE2946"/>
    <w:rsid w:val="00BE2E3A"/>
    <w:rsid w:val="00BE2FC2"/>
    <w:rsid w:val="00BE36CD"/>
    <w:rsid w:val="00BE57EF"/>
    <w:rsid w:val="00BE5B9F"/>
    <w:rsid w:val="00BE6161"/>
    <w:rsid w:val="00BF01EE"/>
    <w:rsid w:val="00BF0EDF"/>
    <w:rsid w:val="00BF0F6D"/>
    <w:rsid w:val="00BF11CB"/>
    <w:rsid w:val="00BF1FF0"/>
    <w:rsid w:val="00BF2798"/>
    <w:rsid w:val="00BF3021"/>
    <w:rsid w:val="00BF3042"/>
    <w:rsid w:val="00BF3EC4"/>
    <w:rsid w:val="00BF40AE"/>
    <w:rsid w:val="00BF474E"/>
    <w:rsid w:val="00BF62B1"/>
    <w:rsid w:val="00BF727A"/>
    <w:rsid w:val="00BF7444"/>
    <w:rsid w:val="00BF7EDC"/>
    <w:rsid w:val="00C005AD"/>
    <w:rsid w:val="00C006A6"/>
    <w:rsid w:val="00C025A4"/>
    <w:rsid w:val="00C02B71"/>
    <w:rsid w:val="00C048DB"/>
    <w:rsid w:val="00C049EC"/>
    <w:rsid w:val="00C04C65"/>
    <w:rsid w:val="00C05533"/>
    <w:rsid w:val="00C05554"/>
    <w:rsid w:val="00C0628E"/>
    <w:rsid w:val="00C07763"/>
    <w:rsid w:val="00C07925"/>
    <w:rsid w:val="00C1086F"/>
    <w:rsid w:val="00C10B0D"/>
    <w:rsid w:val="00C11104"/>
    <w:rsid w:val="00C111E5"/>
    <w:rsid w:val="00C1168D"/>
    <w:rsid w:val="00C11AB9"/>
    <w:rsid w:val="00C11E1D"/>
    <w:rsid w:val="00C129CE"/>
    <w:rsid w:val="00C12ABE"/>
    <w:rsid w:val="00C138CF"/>
    <w:rsid w:val="00C13CA0"/>
    <w:rsid w:val="00C142F2"/>
    <w:rsid w:val="00C159D1"/>
    <w:rsid w:val="00C15D11"/>
    <w:rsid w:val="00C15DE0"/>
    <w:rsid w:val="00C1753C"/>
    <w:rsid w:val="00C17BDF"/>
    <w:rsid w:val="00C20290"/>
    <w:rsid w:val="00C21242"/>
    <w:rsid w:val="00C21775"/>
    <w:rsid w:val="00C21E95"/>
    <w:rsid w:val="00C222BF"/>
    <w:rsid w:val="00C22336"/>
    <w:rsid w:val="00C2241A"/>
    <w:rsid w:val="00C23066"/>
    <w:rsid w:val="00C26249"/>
    <w:rsid w:val="00C26855"/>
    <w:rsid w:val="00C26B26"/>
    <w:rsid w:val="00C26BE7"/>
    <w:rsid w:val="00C27A16"/>
    <w:rsid w:val="00C31273"/>
    <w:rsid w:val="00C31CFA"/>
    <w:rsid w:val="00C3347F"/>
    <w:rsid w:val="00C34906"/>
    <w:rsid w:val="00C34D4B"/>
    <w:rsid w:val="00C351F2"/>
    <w:rsid w:val="00C3604C"/>
    <w:rsid w:val="00C36AC4"/>
    <w:rsid w:val="00C40F76"/>
    <w:rsid w:val="00C40FD5"/>
    <w:rsid w:val="00C419FC"/>
    <w:rsid w:val="00C439C1"/>
    <w:rsid w:val="00C4453B"/>
    <w:rsid w:val="00C46A67"/>
    <w:rsid w:val="00C471BF"/>
    <w:rsid w:val="00C4781C"/>
    <w:rsid w:val="00C4783B"/>
    <w:rsid w:val="00C502AE"/>
    <w:rsid w:val="00C5129B"/>
    <w:rsid w:val="00C51B17"/>
    <w:rsid w:val="00C52609"/>
    <w:rsid w:val="00C52C33"/>
    <w:rsid w:val="00C5393A"/>
    <w:rsid w:val="00C549A5"/>
    <w:rsid w:val="00C561F3"/>
    <w:rsid w:val="00C56990"/>
    <w:rsid w:val="00C56AC4"/>
    <w:rsid w:val="00C5768F"/>
    <w:rsid w:val="00C577DE"/>
    <w:rsid w:val="00C60420"/>
    <w:rsid w:val="00C609F2"/>
    <w:rsid w:val="00C61102"/>
    <w:rsid w:val="00C62873"/>
    <w:rsid w:val="00C62CDE"/>
    <w:rsid w:val="00C630BE"/>
    <w:rsid w:val="00C6320F"/>
    <w:rsid w:val="00C63303"/>
    <w:rsid w:val="00C63322"/>
    <w:rsid w:val="00C649CD"/>
    <w:rsid w:val="00C64B7E"/>
    <w:rsid w:val="00C650E7"/>
    <w:rsid w:val="00C65A2E"/>
    <w:rsid w:val="00C66AC2"/>
    <w:rsid w:val="00C66C75"/>
    <w:rsid w:val="00C673E9"/>
    <w:rsid w:val="00C67E78"/>
    <w:rsid w:val="00C714CA"/>
    <w:rsid w:val="00C73571"/>
    <w:rsid w:val="00C73C15"/>
    <w:rsid w:val="00C76477"/>
    <w:rsid w:val="00C76A53"/>
    <w:rsid w:val="00C775CC"/>
    <w:rsid w:val="00C77623"/>
    <w:rsid w:val="00C80604"/>
    <w:rsid w:val="00C80F6F"/>
    <w:rsid w:val="00C80FD7"/>
    <w:rsid w:val="00C8110E"/>
    <w:rsid w:val="00C816A0"/>
    <w:rsid w:val="00C816DD"/>
    <w:rsid w:val="00C8318A"/>
    <w:rsid w:val="00C843D7"/>
    <w:rsid w:val="00C8451C"/>
    <w:rsid w:val="00C846B8"/>
    <w:rsid w:val="00C84C47"/>
    <w:rsid w:val="00C84F45"/>
    <w:rsid w:val="00C8757A"/>
    <w:rsid w:val="00C87636"/>
    <w:rsid w:val="00C87A14"/>
    <w:rsid w:val="00C90828"/>
    <w:rsid w:val="00C909C8"/>
    <w:rsid w:val="00C911E6"/>
    <w:rsid w:val="00C916F9"/>
    <w:rsid w:val="00C91C02"/>
    <w:rsid w:val="00C9237C"/>
    <w:rsid w:val="00C9252B"/>
    <w:rsid w:val="00C92C10"/>
    <w:rsid w:val="00C93396"/>
    <w:rsid w:val="00C937C7"/>
    <w:rsid w:val="00C93E0C"/>
    <w:rsid w:val="00C95686"/>
    <w:rsid w:val="00C956C6"/>
    <w:rsid w:val="00C958D3"/>
    <w:rsid w:val="00C95C50"/>
    <w:rsid w:val="00C95CAD"/>
    <w:rsid w:val="00C96993"/>
    <w:rsid w:val="00C96CA1"/>
    <w:rsid w:val="00CA047D"/>
    <w:rsid w:val="00CA26C2"/>
    <w:rsid w:val="00CA31E3"/>
    <w:rsid w:val="00CA403D"/>
    <w:rsid w:val="00CA421C"/>
    <w:rsid w:val="00CA4E14"/>
    <w:rsid w:val="00CA5887"/>
    <w:rsid w:val="00CA69A5"/>
    <w:rsid w:val="00CA6FD2"/>
    <w:rsid w:val="00CB0327"/>
    <w:rsid w:val="00CB1428"/>
    <w:rsid w:val="00CB3C1E"/>
    <w:rsid w:val="00CB3DA1"/>
    <w:rsid w:val="00CB3F54"/>
    <w:rsid w:val="00CB58CF"/>
    <w:rsid w:val="00CB58FF"/>
    <w:rsid w:val="00CB6455"/>
    <w:rsid w:val="00CB6B0E"/>
    <w:rsid w:val="00CB7B1F"/>
    <w:rsid w:val="00CC08FB"/>
    <w:rsid w:val="00CC0FCA"/>
    <w:rsid w:val="00CC1952"/>
    <w:rsid w:val="00CC2E4C"/>
    <w:rsid w:val="00CC3173"/>
    <w:rsid w:val="00CC3D3B"/>
    <w:rsid w:val="00CC59F4"/>
    <w:rsid w:val="00CC6499"/>
    <w:rsid w:val="00CC679F"/>
    <w:rsid w:val="00CC7547"/>
    <w:rsid w:val="00CC7774"/>
    <w:rsid w:val="00CC7AFB"/>
    <w:rsid w:val="00CD08DC"/>
    <w:rsid w:val="00CD0B9E"/>
    <w:rsid w:val="00CD107C"/>
    <w:rsid w:val="00CD10E6"/>
    <w:rsid w:val="00CD1A4C"/>
    <w:rsid w:val="00CD1A7B"/>
    <w:rsid w:val="00CD2550"/>
    <w:rsid w:val="00CD2A72"/>
    <w:rsid w:val="00CD3C92"/>
    <w:rsid w:val="00CD49A0"/>
    <w:rsid w:val="00CD64C8"/>
    <w:rsid w:val="00CD7441"/>
    <w:rsid w:val="00CD7628"/>
    <w:rsid w:val="00CD7954"/>
    <w:rsid w:val="00CD7BB9"/>
    <w:rsid w:val="00CE05D2"/>
    <w:rsid w:val="00CE2A41"/>
    <w:rsid w:val="00CE4186"/>
    <w:rsid w:val="00CF131D"/>
    <w:rsid w:val="00CF1A69"/>
    <w:rsid w:val="00CF1B26"/>
    <w:rsid w:val="00CF1DF6"/>
    <w:rsid w:val="00CF240A"/>
    <w:rsid w:val="00CF2BB0"/>
    <w:rsid w:val="00CF34D8"/>
    <w:rsid w:val="00CF4279"/>
    <w:rsid w:val="00CF4D3A"/>
    <w:rsid w:val="00CF7B28"/>
    <w:rsid w:val="00D001EE"/>
    <w:rsid w:val="00D0060B"/>
    <w:rsid w:val="00D008E0"/>
    <w:rsid w:val="00D0186F"/>
    <w:rsid w:val="00D01F46"/>
    <w:rsid w:val="00D01FE3"/>
    <w:rsid w:val="00D0207F"/>
    <w:rsid w:val="00D02391"/>
    <w:rsid w:val="00D024AD"/>
    <w:rsid w:val="00D0317F"/>
    <w:rsid w:val="00D036DA"/>
    <w:rsid w:val="00D03AE7"/>
    <w:rsid w:val="00D05525"/>
    <w:rsid w:val="00D0590F"/>
    <w:rsid w:val="00D05DD0"/>
    <w:rsid w:val="00D05FE5"/>
    <w:rsid w:val="00D064CC"/>
    <w:rsid w:val="00D067FE"/>
    <w:rsid w:val="00D068FE"/>
    <w:rsid w:val="00D06CE0"/>
    <w:rsid w:val="00D07AA1"/>
    <w:rsid w:val="00D105B0"/>
    <w:rsid w:val="00D109BD"/>
    <w:rsid w:val="00D10A56"/>
    <w:rsid w:val="00D12B3A"/>
    <w:rsid w:val="00D13CF5"/>
    <w:rsid w:val="00D1448F"/>
    <w:rsid w:val="00D146B0"/>
    <w:rsid w:val="00D14752"/>
    <w:rsid w:val="00D14B40"/>
    <w:rsid w:val="00D1761B"/>
    <w:rsid w:val="00D1771C"/>
    <w:rsid w:val="00D17D43"/>
    <w:rsid w:val="00D205A2"/>
    <w:rsid w:val="00D205F3"/>
    <w:rsid w:val="00D206BB"/>
    <w:rsid w:val="00D20918"/>
    <w:rsid w:val="00D20C03"/>
    <w:rsid w:val="00D20C4C"/>
    <w:rsid w:val="00D229D6"/>
    <w:rsid w:val="00D23036"/>
    <w:rsid w:val="00D23761"/>
    <w:rsid w:val="00D23FCD"/>
    <w:rsid w:val="00D24317"/>
    <w:rsid w:val="00D24322"/>
    <w:rsid w:val="00D2537E"/>
    <w:rsid w:val="00D26580"/>
    <w:rsid w:val="00D26FE4"/>
    <w:rsid w:val="00D27B30"/>
    <w:rsid w:val="00D3024E"/>
    <w:rsid w:val="00D30F88"/>
    <w:rsid w:val="00D3121A"/>
    <w:rsid w:val="00D312B4"/>
    <w:rsid w:val="00D314F3"/>
    <w:rsid w:val="00D33656"/>
    <w:rsid w:val="00D3490B"/>
    <w:rsid w:val="00D34CF1"/>
    <w:rsid w:val="00D35A37"/>
    <w:rsid w:val="00D367FA"/>
    <w:rsid w:val="00D36935"/>
    <w:rsid w:val="00D3744F"/>
    <w:rsid w:val="00D37504"/>
    <w:rsid w:val="00D40269"/>
    <w:rsid w:val="00D40A96"/>
    <w:rsid w:val="00D40B75"/>
    <w:rsid w:val="00D413E2"/>
    <w:rsid w:val="00D430B7"/>
    <w:rsid w:val="00D4334A"/>
    <w:rsid w:val="00D468B6"/>
    <w:rsid w:val="00D469FF"/>
    <w:rsid w:val="00D46D50"/>
    <w:rsid w:val="00D5019C"/>
    <w:rsid w:val="00D50C0D"/>
    <w:rsid w:val="00D516A4"/>
    <w:rsid w:val="00D52036"/>
    <w:rsid w:val="00D52671"/>
    <w:rsid w:val="00D528EE"/>
    <w:rsid w:val="00D53870"/>
    <w:rsid w:val="00D53967"/>
    <w:rsid w:val="00D53DB1"/>
    <w:rsid w:val="00D53E06"/>
    <w:rsid w:val="00D543F0"/>
    <w:rsid w:val="00D54417"/>
    <w:rsid w:val="00D54462"/>
    <w:rsid w:val="00D54804"/>
    <w:rsid w:val="00D54927"/>
    <w:rsid w:val="00D54A8D"/>
    <w:rsid w:val="00D5553A"/>
    <w:rsid w:val="00D55568"/>
    <w:rsid w:val="00D55985"/>
    <w:rsid w:val="00D56179"/>
    <w:rsid w:val="00D57880"/>
    <w:rsid w:val="00D57EE8"/>
    <w:rsid w:val="00D60038"/>
    <w:rsid w:val="00D600D0"/>
    <w:rsid w:val="00D60369"/>
    <w:rsid w:val="00D6146C"/>
    <w:rsid w:val="00D61743"/>
    <w:rsid w:val="00D61944"/>
    <w:rsid w:val="00D61C83"/>
    <w:rsid w:val="00D626FA"/>
    <w:rsid w:val="00D62AA0"/>
    <w:rsid w:val="00D62B29"/>
    <w:rsid w:val="00D62C87"/>
    <w:rsid w:val="00D630AC"/>
    <w:rsid w:val="00D63411"/>
    <w:rsid w:val="00D643E4"/>
    <w:rsid w:val="00D6467A"/>
    <w:rsid w:val="00D66A3B"/>
    <w:rsid w:val="00D66A98"/>
    <w:rsid w:val="00D66C06"/>
    <w:rsid w:val="00D6722C"/>
    <w:rsid w:val="00D67CC2"/>
    <w:rsid w:val="00D707F5"/>
    <w:rsid w:val="00D719E3"/>
    <w:rsid w:val="00D72CBA"/>
    <w:rsid w:val="00D7330F"/>
    <w:rsid w:val="00D7372A"/>
    <w:rsid w:val="00D737B0"/>
    <w:rsid w:val="00D739CF"/>
    <w:rsid w:val="00D75FC0"/>
    <w:rsid w:val="00D76079"/>
    <w:rsid w:val="00D76389"/>
    <w:rsid w:val="00D767B2"/>
    <w:rsid w:val="00D76D8B"/>
    <w:rsid w:val="00D76DB5"/>
    <w:rsid w:val="00D77844"/>
    <w:rsid w:val="00D8034D"/>
    <w:rsid w:val="00D806FC"/>
    <w:rsid w:val="00D8115C"/>
    <w:rsid w:val="00D81B52"/>
    <w:rsid w:val="00D8529F"/>
    <w:rsid w:val="00D85EA5"/>
    <w:rsid w:val="00D86778"/>
    <w:rsid w:val="00D87173"/>
    <w:rsid w:val="00D87A7B"/>
    <w:rsid w:val="00D90182"/>
    <w:rsid w:val="00D904A2"/>
    <w:rsid w:val="00D90D21"/>
    <w:rsid w:val="00D91821"/>
    <w:rsid w:val="00D91C43"/>
    <w:rsid w:val="00D920C0"/>
    <w:rsid w:val="00D92362"/>
    <w:rsid w:val="00D92596"/>
    <w:rsid w:val="00D93054"/>
    <w:rsid w:val="00D9336C"/>
    <w:rsid w:val="00D93AA0"/>
    <w:rsid w:val="00D93EAB"/>
    <w:rsid w:val="00D9409A"/>
    <w:rsid w:val="00D950F8"/>
    <w:rsid w:val="00D953F2"/>
    <w:rsid w:val="00D9645E"/>
    <w:rsid w:val="00D96DC8"/>
    <w:rsid w:val="00D974EE"/>
    <w:rsid w:val="00D978B1"/>
    <w:rsid w:val="00D97F93"/>
    <w:rsid w:val="00DA162F"/>
    <w:rsid w:val="00DA1BDA"/>
    <w:rsid w:val="00DA2727"/>
    <w:rsid w:val="00DA2EF8"/>
    <w:rsid w:val="00DA2F85"/>
    <w:rsid w:val="00DA3097"/>
    <w:rsid w:val="00DA32FE"/>
    <w:rsid w:val="00DA372A"/>
    <w:rsid w:val="00DA39BF"/>
    <w:rsid w:val="00DA3A7F"/>
    <w:rsid w:val="00DA3F81"/>
    <w:rsid w:val="00DA5069"/>
    <w:rsid w:val="00DA5416"/>
    <w:rsid w:val="00DA6F5C"/>
    <w:rsid w:val="00DA7A36"/>
    <w:rsid w:val="00DB0335"/>
    <w:rsid w:val="00DB087C"/>
    <w:rsid w:val="00DB1530"/>
    <w:rsid w:val="00DB209E"/>
    <w:rsid w:val="00DB279E"/>
    <w:rsid w:val="00DB2B52"/>
    <w:rsid w:val="00DB3174"/>
    <w:rsid w:val="00DB323F"/>
    <w:rsid w:val="00DB3AA0"/>
    <w:rsid w:val="00DB4846"/>
    <w:rsid w:val="00DB6C00"/>
    <w:rsid w:val="00DB7E2D"/>
    <w:rsid w:val="00DC086E"/>
    <w:rsid w:val="00DC0D2C"/>
    <w:rsid w:val="00DC154E"/>
    <w:rsid w:val="00DC163B"/>
    <w:rsid w:val="00DC2665"/>
    <w:rsid w:val="00DC4B24"/>
    <w:rsid w:val="00DC4C0E"/>
    <w:rsid w:val="00DC6ADC"/>
    <w:rsid w:val="00DC6E63"/>
    <w:rsid w:val="00DC6FF2"/>
    <w:rsid w:val="00DC7EAA"/>
    <w:rsid w:val="00DD1118"/>
    <w:rsid w:val="00DD1CD8"/>
    <w:rsid w:val="00DD3F5A"/>
    <w:rsid w:val="00DD4C05"/>
    <w:rsid w:val="00DD4EAE"/>
    <w:rsid w:val="00DD7FFE"/>
    <w:rsid w:val="00DE0029"/>
    <w:rsid w:val="00DE069A"/>
    <w:rsid w:val="00DE215F"/>
    <w:rsid w:val="00DE2C5C"/>
    <w:rsid w:val="00DE3078"/>
    <w:rsid w:val="00DE3089"/>
    <w:rsid w:val="00DE3221"/>
    <w:rsid w:val="00DE3C71"/>
    <w:rsid w:val="00DE3FDF"/>
    <w:rsid w:val="00DE4245"/>
    <w:rsid w:val="00DE43EA"/>
    <w:rsid w:val="00DE4693"/>
    <w:rsid w:val="00DE558D"/>
    <w:rsid w:val="00DE5D4A"/>
    <w:rsid w:val="00DE69BF"/>
    <w:rsid w:val="00DE6E95"/>
    <w:rsid w:val="00DE7B06"/>
    <w:rsid w:val="00DF01E8"/>
    <w:rsid w:val="00DF2A9C"/>
    <w:rsid w:val="00DF355B"/>
    <w:rsid w:val="00DF3B32"/>
    <w:rsid w:val="00DF3D98"/>
    <w:rsid w:val="00DF464F"/>
    <w:rsid w:val="00DF5072"/>
    <w:rsid w:val="00DF5231"/>
    <w:rsid w:val="00DF788B"/>
    <w:rsid w:val="00DF7AD0"/>
    <w:rsid w:val="00E01D4F"/>
    <w:rsid w:val="00E020DC"/>
    <w:rsid w:val="00E020F8"/>
    <w:rsid w:val="00E023FD"/>
    <w:rsid w:val="00E02977"/>
    <w:rsid w:val="00E02BB7"/>
    <w:rsid w:val="00E02F98"/>
    <w:rsid w:val="00E03193"/>
    <w:rsid w:val="00E033D3"/>
    <w:rsid w:val="00E03439"/>
    <w:rsid w:val="00E0393F"/>
    <w:rsid w:val="00E04608"/>
    <w:rsid w:val="00E04EDC"/>
    <w:rsid w:val="00E04EFA"/>
    <w:rsid w:val="00E04F18"/>
    <w:rsid w:val="00E059C7"/>
    <w:rsid w:val="00E05D1B"/>
    <w:rsid w:val="00E07573"/>
    <w:rsid w:val="00E07887"/>
    <w:rsid w:val="00E07F36"/>
    <w:rsid w:val="00E104FE"/>
    <w:rsid w:val="00E107F0"/>
    <w:rsid w:val="00E11A1F"/>
    <w:rsid w:val="00E11B20"/>
    <w:rsid w:val="00E11D7A"/>
    <w:rsid w:val="00E137E9"/>
    <w:rsid w:val="00E139BB"/>
    <w:rsid w:val="00E139CF"/>
    <w:rsid w:val="00E1400F"/>
    <w:rsid w:val="00E15068"/>
    <w:rsid w:val="00E155BD"/>
    <w:rsid w:val="00E167B6"/>
    <w:rsid w:val="00E16EC7"/>
    <w:rsid w:val="00E1714A"/>
    <w:rsid w:val="00E171B6"/>
    <w:rsid w:val="00E1722C"/>
    <w:rsid w:val="00E174DD"/>
    <w:rsid w:val="00E17BAB"/>
    <w:rsid w:val="00E17FF4"/>
    <w:rsid w:val="00E2072C"/>
    <w:rsid w:val="00E20AB6"/>
    <w:rsid w:val="00E227F7"/>
    <w:rsid w:val="00E2288B"/>
    <w:rsid w:val="00E23817"/>
    <w:rsid w:val="00E23C93"/>
    <w:rsid w:val="00E23F8B"/>
    <w:rsid w:val="00E24191"/>
    <w:rsid w:val="00E245BF"/>
    <w:rsid w:val="00E25617"/>
    <w:rsid w:val="00E26525"/>
    <w:rsid w:val="00E2752F"/>
    <w:rsid w:val="00E27B59"/>
    <w:rsid w:val="00E3028D"/>
    <w:rsid w:val="00E3072F"/>
    <w:rsid w:val="00E3082C"/>
    <w:rsid w:val="00E310F1"/>
    <w:rsid w:val="00E3111A"/>
    <w:rsid w:val="00E321AC"/>
    <w:rsid w:val="00E341D5"/>
    <w:rsid w:val="00E34535"/>
    <w:rsid w:val="00E3469B"/>
    <w:rsid w:val="00E34F39"/>
    <w:rsid w:val="00E3641A"/>
    <w:rsid w:val="00E36682"/>
    <w:rsid w:val="00E36877"/>
    <w:rsid w:val="00E368F0"/>
    <w:rsid w:val="00E37052"/>
    <w:rsid w:val="00E370E8"/>
    <w:rsid w:val="00E405C2"/>
    <w:rsid w:val="00E41BFF"/>
    <w:rsid w:val="00E45F25"/>
    <w:rsid w:val="00E47C55"/>
    <w:rsid w:val="00E47D3B"/>
    <w:rsid w:val="00E50322"/>
    <w:rsid w:val="00E50A4C"/>
    <w:rsid w:val="00E51015"/>
    <w:rsid w:val="00E51396"/>
    <w:rsid w:val="00E51510"/>
    <w:rsid w:val="00E519F2"/>
    <w:rsid w:val="00E53029"/>
    <w:rsid w:val="00E53042"/>
    <w:rsid w:val="00E5415A"/>
    <w:rsid w:val="00E54C26"/>
    <w:rsid w:val="00E55312"/>
    <w:rsid w:val="00E557B3"/>
    <w:rsid w:val="00E558BA"/>
    <w:rsid w:val="00E56880"/>
    <w:rsid w:val="00E56E4E"/>
    <w:rsid w:val="00E57EB5"/>
    <w:rsid w:val="00E62CC4"/>
    <w:rsid w:val="00E64A38"/>
    <w:rsid w:val="00E65272"/>
    <w:rsid w:val="00E66EC4"/>
    <w:rsid w:val="00E67764"/>
    <w:rsid w:val="00E67797"/>
    <w:rsid w:val="00E70577"/>
    <w:rsid w:val="00E7079B"/>
    <w:rsid w:val="00E707ED"/>
    <w:rsid w:val="00E70DEF"/>
    <w:rsid w:val="00E71038"/>
    <w:rsid w:val="00E71AE7"/>
    <w:rsid w:val="00E71F4B"/>
    <w:rsid w:val="00E7244B"/>
    <w:rsid w:val="00E72716"/>
    <w:rsid w:val="00E72C40"/>
    <w:rsid w:val="00E73AA9"/>
    <w:rsid w:val="00E7424C"/>
    <w:rsid w:val="00E74452"/>
    <w:rsid w:val="00E75582"/>
    <w:rsid w:val="00E75DE7"/>
    <w:rsid w:val="00E761AB"/>
    <w:rsid w:val="00E76292"/>
    <w:rsid w:val="00E765E3"/>
    <w:rsid w:val="00E76D74"/>
    <w:rsid w:val="00E76EF7"/>
    <w:rsid w:val="00E776E1"/>
    <w:rsid w:val="00E779A2"/>
    <w:rsid w:val="00E77F7F"/>
    <w:rsid w:val="00E809A1"/>
    <w:rsid w:val="00E82086"/>
    <w:rsid w:val="00E822B7"/>
    <w:rsid w:val="00E82DBB"/>
    <w:rsid w:val="00E8320C"/>
    <w:rsid w:val="00E8339C"/>
    <w:rsid w:val="00E84E10"/>
    <w:rsid w:val="00E84EA5"/>
    <w:rsid w:val="00E861FA"/>
    <w:rsid w:val="00E864AE"/>
    <w:rsid w:val="00E86F71"/>
    <w:rsid w:val="00E876AE"/>
    <w:rsid w:val="00E879ED"/>
    <w:rsid w:val="00E87F44"/>
    <w:rsid w:val="00E90EA6"/>
    <w:rsid w:val="00E9135C"/>
    <w:rsid w:val="00E91E32"/>
    <w:rsid w:val="00E95AD3"/>
    <w:rsid w:val="00E95D2A"/>
    <w:rsid w:val="00E9629D"/>
    <w:rsid w:val="00E9668B"/>
    <w:rsid w:val="00E969AD"/>
    <w:rsid w:val="00E97026"/>
    <w:rsid w:val="00E9729E"/>
    <w:rsid w:val="00E972B9"/>
    <w:rsid w:val="00E974C4"/>
    <w:rsid w:val="00E978D8"/>
    <w:rsid w:val="00E97E28"/>
    <w:rsid w:val="00EA0A91"/>
    <w:rsid w:val="00EA0FCF"/>
    <w:rsid w:val="00EA1C95"/>
    <w:rsid w:val="00EA220D"/>
    <w:rsid w:val="00EA2316"/>
    <w:rsid w:val="00EA2921"/>
    <w:rsid w:val="00EA4083"/>
    <w:rsid w:val="00EA4BCD"/>
    <w:rsid w:val="00EA5265"/>
    <w:rsid w:val="00EA544D"/>
    <w:rsid w:val="00EA6AA2"/>
    <w:rsid w:val="00EA6D55"/>
    <w:rsid w:val="00EA6E6D"/>
    <w:rsid w:val="00EA70B6"/>
    <w:rsid w:val="00EB0FDF"/>
    <w:rsid w:val="00EB17C3"/>
    <w:rsid w:val="00EB1E75"/>
    <w:rsid w:val="00EB2A01"/>
    <w:rsid w:val="00EB2E0D"/>
    <w:rsid w:val="00EB40C8"/>
    <w:rsid w:val="00EB46DF"/>
    <w:rsid w:val="00EB4E63"/>
    <w:rsid w:val="00EB4F8D"/>
    <w:rsid w:val="00EB52CD"/>
    <w:rsid w:val="00EB6247"/>
    <w:rsid w:val="00EB6A42"/>
    <w:rsid w:val="00EB6B37"/>
    <w:rsid w:val="00EB6F8F"/>
    <w:rsid w:val="00EB7C16"/>
    <w:rsid w:val="00EB7D6E"/>
    <w:rsid w:val="00EC1619"/>
    <w:rsid w:val="00EC16D8"/>
    <w:rsid w:val="00EC1CF4"/>
    <w:rsid w:val="00EC26FF"/>
    <w:rsid w:val="00EC3157"/>
    <w:rsid w:val="00EC36FF"/>
    <w:rsid w:val="00EC3892"/>
    <w:rsid w:val="00EC3E17"/>
    <w:rsid w:val="00EC42F3"/>
    <w:rsid w:val="00EC48B4"/>
    <w:rsid w:val="00EC4C4A"/>
    <w:rsid w:val="00EC5BBD"/>
    <w:rsid w:val="00EC70E9"/>
    <w:rsid w:val="00EC72B1"/>
    <w:rsid w:val="00EC7967"/>
    <w:rsid w:val="00EC7B1B"/>
    <w:rsid w:val="00EC7B1F"/>
    <w:rsid w:val="00EC7B7B"/>
    <w:rsid w:val="00ED03A1"/>
    <w:rsid w:val="00ED06AB"/>
    <w:rsid w:val="00ED149D"/>
    <w:rsid w:val="00ED16FB"/>
    <w:rsid w:val="00ED1D86"/>
    <w:rsid w:val="00ED2493"/>
    <w:rsid w:val="00ED25B3"/>
    <w:rsid w:val="00ED2845"/>
    <w:rsid w:val="00ED2B03"/>
    <w:rsid w:val="00ED3A91"/>
    <w:rsid w:val="00ED3F36"/>
    <w:rsid w:val="00ED4635"/>
    <w:rsid w:val="00ED5B2A"/>
    <w:rsid w:val="00ED68CC"/>
    <w:rsid w:val="00ED6FC0"/>
    <w:rsid w:val="00ED7C8D"/>
    <w:rsid w:val="00EE143B"/>
    <w:rsid w:val="00EE1544"/>
    <w:rsid w:val="00EE22B0"/>
    <w:rsid w:val="00EE2CF1"/>
    <w:rsid w:val="00EE3172"/>
    <w:rsid w:val="00EE4168"/>
    <w:rsid w:val="00EE451B"/>
    <w:rsid w:val="00EE4EF1"/>
    <w:rsid w:val="00EE76B3"/>
    <w:rsid w:val="00EE796B"/>
    <w:rsid w:val="00EF0528"/>
    <w:rsid w:val="00EF0A3F"/>
    <w:rsid w:val="00EF27D2"/>
    <w:rsid w:val="00EF27D6"/>
    <w:rsid w:val="00EF32A9"/>
    <w:rsid w:val="00EF367A"/>
    <w:rsid w:val="00EF3DD3"/>
    <w:rsid w:val="00EF51E9"/>
    <w:rsid w:val="00EF5D8E"/>
    <w:rsid w:val="00EF6FB9"/>
    <w:rsid w:val="00EF77F9"/>
    <w:rsid w:val="00F00866"/>
    <w:rsid w:val="00F01089"/>
    <w:rsid w:val="00F016C2"/>
    <w:rsid w:val="00F02880"/>
    <w:rsid w:val="00F02941"/>
    <w:rsid w:val="00F0315C"/>
    <w:rsid w:val="00F0357F"/>
    <w:rsid w:val="00F04034"/>
    <w:rsid w:val="00F04147"/>
    <w:rsid w:val="00F04F8F"/>
    <w:rsid w:val="00F04FA0"/>
    <w:rsid w:val="00F04FCC"/>
    <w:rsid w:val="00F055DB"/>
    <w:rsid w:val="00F057C2"/>
    <w:rsid w:val="00F05BEF"/>
    <w:rsid w:val="00F074FA"/>
    <w:rsid w:val="00F07730"/>
    <w:rsid w:val="00F100A3"/>
    <w:rsid w:val="00F10490"/>
    <w:rsid w:val="00F105DD"/>
    <w:rsid w:val="00F11C25"/>
    <w:rsid w:val="00F12228"/>
    <w:rsid w:val="00F12CE7"/>
    <w:rsid w:val="00F131E7"/>
    <w:rsid w:val="00F1378B"/>
    <w:rsid w:val="00F14DD5"/>
    <w:rsid w:val="00F15B57"/>
    <w:rsid w:val="00F15EB8"/>
    <w:rsid w:val="00F17AA8"/>
    <w:rsid w:val="00F20CFF"/>
    <w:rsid w:val="00F2130F"/>
    <w:rsid w:val="00F21F54"/>
    <w:rsid w:val="00F22795"/>
    <w:rsid w:val="00F22C50"/>
    <w:rsid w:val="00F232B0"/>
    <w:rsid w:val="00F238C4"/>
    <w:rsid w:val="00F23B37"/>
    <w:rsid w:val="00F23D73"/>
    <w:rsid w:val="00F240A5"/>
    <w:rsid w:val="00F25320"/>
    <w:rsid w:val="00F260DD"/>
    <w:rsid w:val="00F265F5"/>
    <w:rsid w:val="00F26A99"/>
    <w:rsid w:val="00F26ACE"/>
    <w:rsid w:val="00F26CDC"/>
    <w:rsid w:val="00F2756F"/>
    <w:rsid w:val="00F3041F"/>
    <w:rsid w:val="00F3081B"/>
    <w:rsid w:val="00F31707"/>
    <w:rsid w:val="00F31FA9"/>
    <w:rsid w:val="00F32227"/>
    <w:rsid w:val="00F3285F"/>
    <w:rsid w:val="00F32ADF"/>
    <w:rsid w:val="00F32D2A"/>
    <w:rsid w:val="00F33265"/>
    <w:rsid w:val="00F335BE"/>
    <w:rsid w:val="00F33732"/>
    <w:rsid w:val="00F34334"/>
    <w:rsid w:val="00F34359"/>
    <w:rsid w:val="00F34A4B"/>
    <w:rsid w:val="00F3537F"/>
    <w:rsid w:val="00F35605"/>
    <w:rsid w:val="00F35BB0"/>
    <w:rsid w:val="00F374CF"/>
    <w:rsid w:val="00F4163A"/>
    <w:rsid w:val="00F41E27"/>
    <w:rsid w:val="00F42BBB"/>
    <w:rsid w:val="00F42FFA"/>
    <w:rsid w:val="00F4309D"/>
    <w:rsid w:val="00F43958"/>
    <w:rsid w:val="00F44FF5"/>
    <w:rsid w:val="00F4597F"/>
    <w:rsid w:val="00F4643F"/>
    <w:rsid w:val="00F46B5F"/>
    <w:rsid w:val="00F47710"/>
    <w:rsid w:val="00F47732"/>
    <w:rsid w:val="00F47942"/>
    <w:rsid w:val="00F4799E"/>
    <w:rsid w:val="00F47F95"/>
    <w:rsid w:val="00F50E7B"/>
    <w:rsid w:val="00F51621"/>
    <w:rsid w:val="00F51ECE"/>
    <w:rsid w:val="00F53BB4"/>
    <w:rsid w:val="00F53CB9"/>
    <w:rsid w:val="00F54414"/>
    <w:rsid w:val="00F54834"/>
    <w:rsid w:val="00F54ADD"/>
    <w:rsid w:val="00F54B72"/>
    <w:rsid w:val="00F56680"/>
    <w:rsid w:val="00F5674C"/>
    <w:rsid w:val="00F56D99"/>
    <w:rsid w:val="00F57055"/>
    <w:rsid w:val="00F572B8"/>
    <w:rsid w:val="00F6049F"/>
    <w:rsid w:val="00F6119C"/>
    <w:rsid w:val="00F61B05"/>
    <w:rsid w:val="00F637E7"/>
    <w:rsid w:val="00F639C3"/>
    <w:rsid w:val="00F63FC1"/>
    <w:rsid w:val="00F664A7"/>
    <w:rsid w:val="00F668DB"/>
    <w:rsid w:val="00F71118"/>
    <w:rsid w:val="00F71739"/>
    <w:rsid w:val="00F718BD"/>
    <w:rsid w:val="00F71C6C"/>
    <w:rsid w:val="00F71C84"/>
    <w:rsid w:val="00F71F5F"/>
    <w:rsid w:val="00F723DC"/>
    <w:rsid w:val="00F73C84"/>
    <w:rsid w:val="00F74100"/>
    <w:rsid w:val="00F754A1"/>
    <w:rsid w:val="00F75A84"/>
    <w:rsid w:val="00F75B04"/>
    <w:rsid w:val="00F76794"/>
    <w:rsid w:val="00F76E5C"/>
    <w:rsid w:val="00F80848"/>
    <w:rsid w:val="00F80881"/>
    <w:rsid w:val="00F80A29"/>
    <w:rsid w:val="00F820B7"/>
    <w:rsid w:val="00F82316"/>
    <w:rsid w:val="00F825FE"/>
    <w:rsid w:val="00F829CC"/>
    <w:rsid w:val="00F82AA4"/>
    <w:rsid w:val="00F83AA6"/>
    <w:rsid w:val="00F83BEC"/>
    <w:rsid w:val="00F84429"/>
    <w:rsid w:val="00F84D75"/>
    <w:rsid w:val="00F85F13"/>
    <w:rsid w:val="00F860EC"/>
    <w:rsid w:val="00F86437"/>
    <w:rsid w:val="00F8718E"/>
    <w:rsid w:val="00F90277"/>
    <w:rsid w:val="00F903CB"/>
    <w:rsid w:val="00F90AC0"/>
    <w:rsid w:val="00F91DF1"/>
    <w:rsid w:val="00F92263"/>
    <w:rsid w:val="00F92AE6"/>
    <w:rsid w:val="00F9352F"/>
    <w:rsid w:val="00F93AC2"/>
    <w:rsid w:val="00F93C00"/>
    <w:rsid w:val="00F942E3"/>
    <w:rsid w:val="00F956B2"/>
    <w:rsid w:val="00F95A52"/>
    <w:rsid w:val="00F95B7E"/>
    <w:rsid w:val="00F95FE1"/>
    <w:rsid w:val="00F96139"/>
    <w:rsid w:val="00F966C7"/>
    <w:rsid w:val="00F9768D"/>
    <w:rsid w:val="00F97DDB"/>
    <w:rsid w:val="00FA0CF6"/>
    <w:rsid w:val="00FA187A"/>
    <w:rsid w:val="00FA2A5A"/>
    <w:rsid w:val="00FA2E18"/>
    <w:rsid w:val="00FA3187"/>
    <w:rsid w:val="00FA37B1"/>
    <w:rsid w:val="00FA3919"/>
    <w:rsid w:val="00FA3AFB"/>
    <w:rsid w:val="00FA4464"/>
    <w:rsid w:val="00FA4469"/>
    <w:rsid w:val="00FA54F1"/>
    <w:rsid w:val="00FA6655"/>
    <w:rsid w:val="00FB0B31"/>
    <w:rsid w:val="00FB0DB0"/>
    <w:rsid w:val="00FB0F61"/>
    <w:rsid w:val="00FB15D0"/>
    <w:rsid w:val="00FB1C9E"/>
    <w:rsid w:val="00FB1F81"/>
    <w:rsid w:val="00FB304F"/>
    <w:rsid w:val="00FB393F"/>
    <w:rsid w:val="00FB3AD2"/>
    <w:rsid w:val="00FB3D6D"/>
    <w:rsid w:val="00FB3DF6"/>
    <w:rsid w:val="00FB47F1"/>
    <w:rsid w:val="00FB5786"/>
    <w:rsid w:val="00FB59F3"/>
    <w:rsid w:val="00FB5A50"/>
    <w:rsid w:val="00FB5CD1"/>
    <w:rsid w:val="00FB782F"/>
    <w:rsid w:val="00FC027B"/>
    <w:rsid w:val="00FC02C8"/>
    <w:rsid w:val="00FC0941"/>
    <w:rsid w:val="00FC0AE2"/>
    <w:rsid w:val="00FC0E00"/>
    <w:rsid w:val="00FC1AE0"/>
    <w:rsid w:val="00FC1CCD"/>
    <w:rsid w:val="00FC2463"/>
    <w:rsid w:val="00FC3140"/>
    <w:rsid w:val="00FC3617"/>
    <w:rsid w:val="00FC3A34"/>
    <w:rsid w:val="00FC49A6"/>
    <w:rsid w:val="00FC4B6F"/>
    <w:rsid w:val="00FC5085"/>
    <w:rsid w:val="00FC61DD"/>
    <w:rsid w:val="00FC6A2D"/>
    <w:rsid w:val="00FC6E47"/>
    <w:rsid w:val="00FC71CB"/>
    <w:rsid w:val="00FC728D"/>
    <w:rsid w:val="00FC734B"/>
    <w:rsid w:val="00FC73CE"/>
    <w:rsid w:val="00FC74A8"/>
    <w:rsid w:val="00FD07E0"/>
    <w:rsid w:val="00FD1988"/>
    <w:rsid w:val="00FD1B4C"/>
    <w:rsid w:val="00FD211C"/>
    <w:rsid w:val="00FD27F0"/>
    <w:rsid w:val="00FD32C0"/>
    <w:rsid w:val="00FD3436"/>
    <w:rsid w:val="00FD34B2"/>
    <w:rsid w:val="00FD36FB"/>
    <w:rsid w:val="00FD4721"/>
    <w:rsid w:val="00FD489B"/>
    <w:rsid w:val="00FD4D04"/>
    <w:rsid w:val="00FD5C7A"/>
    <w:rsid w:val="00FD6034"/>
    <w:rsid w:val="00FD62D1"/>
    <w:rsid w:val="00FD725D"/>
    <w:rsid w:val="00FD74AF"/>
    <w:rsid w:val="00FD74E1"/>
    <w:rsid w:val="00FE04C9"/>
    <w:rsid w:val="00FE11BC"/>
    <w:rsid w:val="00FE2041"/>
    <w:rsid w:val="00FE3F78"/>
    <w:rsid w:val="00FE4176"/>
    <w:rsid w:val="00FE4194"/>
    <w:rsid w:val="00FE446D"/>
    <w:rsid w:val="00FE5150"/>
    <w:rsid w:val="00FE5337"/>
    <w:rsid w:val="00FE57BF"/>
    <w:rsid w:val="00FE5819"/>
    <w:rsid w:val="00FE5B02"/>
    <w:rsid w:val="00FE6FC0"/>
    <w:rsid w:val="00FE782E"/>
    <w:rsid w:val="00FE7A90"/>
    <w:rsid w:val="00FF13B3"/>
    <w:rsid w:val="00FF1B40"/>
    <w:rsid w:val="00FF3081"/>
    <w:rsid w:val="00FF4AB5"/>
    <w:rsid w:val="00FF5214"/>
    <w:rsid w:val="00FF53DC"/>
    <w:rsid w:val="00FF5B54"/>
    <w:rsid w:val="00FF6020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D61C83"/>
    <w:pPr>
      <w:spacing w:after="100"/>
    </w:pPr>
  </w:style>
  <w:style w:type="paragraph" w:styleId="20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7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Мой Стиль"/>
    <w:basedOn w:val="a"/>
    <w:link w:val="a9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B62212"/>
    <w:rPr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b">
    <w:name w:val="header"/>
    <w:basedOn w:val="a"/>
    <w:link w:val="ac"/>
    <w:rsid w:val="00E77F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7F7F"/>
    <w:rPr>
      <w:sz w:val="24"/>
      <w:szCs w:val="24"/>
    </w:rPr>
  </w:style>
  <w:style w:type="paragraph" w:styleId="ad">
    <w:name w:val="footer"/>
    <w:basedOn w:val="a"/>
    <w:link w:val="ae"/>
    <w:uiPriority w:val="99"/>
    <w:rsid w:val="00E77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F7F"/>
    <w:rPr>
      <w:sz w:val="24"/>
      <w:szCs w:val="24"/>
    </w:rPr>
  </w:style>
  <w:style w:type="character" w:styleId="af">
    <w:name w:val="Strong"/>
    <w:basedOn w:val="a0"/>
    <w:uiPriority w:val="22"/>
    <w:qFormat/>
    <w:rsid w:val="00397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4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46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AD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A3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A356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1370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A35D3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4"/>
    <w:uiPriority w:val="59"/>
    <w:rsid w:val="00984D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54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4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D61C83"/>
    <w:pPr>
      <w:spacing w:after="100"/>
    </w:pPr>
  </w:style>
  <w:style w:type="paragraph" w:styleId="20">
    <w:name w:val="toc 2"/>
    <w:basedOn w:val="a"/>
    <w:next w:val="a"/>
    <w:autoRedefine/>
    <w:uiPriority w:val="39"/>
    <w:rsid w:val="00B9264D"/>
    <w:pPr>
      <w:tabs>
        <w:tab w:val="right" w:leader="dot" w:pos="10223"/>
      </w:tabs>
      <w:spacing w:after="100"/>
      <w:ind w:left="240" w:hanging="240"/>
    </w:pPr>
  </w:style>
  <w:style w:type="character" w:styleId="a7">
    <w:name w:val="Hyperlink"/>
    <w:basedOn w:val="a0"/>
    <w:uiPriority w:val="99"/>
    <w:unhideWhenUsed/>
    <w:rsid w:val="00D61C83"/>
    <w:rPr>
      <w:color w:val="0000FF" w:themeColor="hyperlink"/>
      <w:u w:val="single"/>
    </w:rPr>
  </w:style>
  <w:style w:type="paragraph" w:customStyle="1" w:styleId="ConsPlusNormal">
    <w:name w:val="ConsPlusNormal"/>
    <w:rsid w:val="005D6AE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Мой Стиль"/>
    <w:basedOn w:val="a"/>
    <w:link w:val="a9"/>
    <w:qFormat/>
    <w:rsid w:val="00B62212"/>
    <w:pPr>
      <w:ind w:firstLine="567"/>
      <w:jc w:val="both"/>
    </w:pPr>
    <w:rPr>
      <w:sz w:val="28"/>
      <w:szCs w:val="28"/>
    </w:rPr>
  </w:style>
  <w:style w:type="character" w:customStyle="1" w:styleId="a9">
    <w:name w:val="Мой Стиль Знак"/>
    <w:basedOn w:val="a0"/>
    <w:link w:val="a8"/>
    <w:rsid w:val="00B62212"/>
    <w:rPr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120863"/>
    <w:pPr>
      <w:spacing w:line="276" w:lineRule="auto"/>
      <w:outlineLvl w:val="9"/>
    </w:pPr>
  </w:style>
  <w:style w:type="paragraph" w:styleId="ab">
    <w:name w:val="header"/>
    <w:basedOn w:val="a"/>
    <w:link w:val="ac"/>
    <w:rsid w:val="00E77F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7F7F"/>
    <w:rPr>
      <w:sz w:val="24"/>
      <w:szCs w:val="24"/>
    </w:rPr>
  </w:style>
  <w:style w:type="paragraph" w:styleId="ad">
    <w:name w:val="footer"/>
    <w:basedOn w:val="a"/>
    <w:link w:val="ae"/>
    <w:uiPriority w:val="99"/>
    <w:rsid w:val="00E77F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F7F"/>
    <w:rPr>
      <w:sz w:val="24"/>
      <w:szCs w:val="24"/>
    </w:rPr>
  </w:style>
  <w:style w:type="character" w:styleId="af">
    <w:name w:val="Strong"/>
    <w:basedOn w:val="a0"/>
    <w:uiPriority w:val="22"/>
    <w:qFormat/>
    <w:rsid w:val="00397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1BC48A7C1DA088346F0CEEA107E69EBDCF1BAA907532D844F3FD8A5027FACF91E025F513EA4F61MCM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975DB9AE045307D496C58C87D90070395C2EC9949723665943CA032B0605923B695DE50834E569BE2014BEA3951C4A8DEA7052FF1AE70BCAz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975DB9AE045307D496C58C87D90070395C2EC9949723665943CA032B0605923B695DE50834E669BE2014BEA3951C4A8DEA7052FF1AE70BCAz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284D66D24C647771034AFA75852E558DC2AD6FFD168157C3BB9BB132E55DF62CE5F684E43C815F35FCCB17C2519187BE6E7E0066586968z02FF" TargetMode="External"/><Relationship Id="rId10" Type="http://schemas.openxmlformats.org/officeDocument/2006/relationships/hyperlink" Target="consultantplus://offline/ref=4A975DB9AE045307D496C58C87D90070395C2EC9949723665943CA032B0605923B695DE50835E668B32014BEA3951C4A8DEA7052FF1AE70BCAz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284D66D24C647771034AFA75852E558DC2AD6FFD168157C3BB9BB132E55DF62CE5F684E43C815F35FCCB17C2519187BE6E7E0066586968z02FF" TargetMode="External"/><Relationship Id="rId14" Type="http://schemas.openxmlformats.org/officeDocument/2006/relationships/hyperlink" Target="consultantplus://offline/ref=3BA7B3D92CD503900219A7E1C0085D1C77245F9CFD1475E9D5D9FBEBAF8001889A77D27E3A724835C7x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CDAE7-ADC2-4DB7-A7C3-2CDE2E22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7</Pages>
  <Words>2469</Words>
  <Characters>17521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FBI</Company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Revizor</dc:creator>
  <cp:lastModifiedBy>REV3</cp:lastModifiedBy>
  <cp:revision>23</cp:revision>
  <cp:lastPrinted>2020-12-22T03:01:00Z</cp:lastPrinted>
  <dcterms:created xsi:type="dcterms:W3CDTF">2020-11-20T04:35:00Z</dcterms:created>
  <dcterms:modified xsi:type="dcterms:W3CDTF">2023-12-27T05:57:00Z</dcterms:modified>
</cp:coreProperties>
</file>