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7A" w:rsidRPr="00030F7A" w:rsidRDefault="00030F7A" w:rsidP="00030F7A">
      <w:pPr>
        <w:jc w:val="center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/>
          <w:sz w:val="28"/>
          <w:szCs w:val="28"/>
        </w:rPr>
        <w:t>Акт</w:t>
      </w:r>
    </w:p>
    <w:p w:rsidR="00030F7A" w:rsidRPr="00030F7A" w:rsidRDefault="00030F7A" w:rsidP="00030F7A">
      <w:pPr>
        <w:jc w:val="center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030F7A">
        <w:rPr>
          <w:rFonts w:ascii="PT Astra Serif" w:hAnsi="PT Astra Serif"/>
          <w:sz w:val="28"/>
          <w:szCs w:val="28"/>
        </w:rPr>
        <w:t>ревизии финансово - хозяйственной деятельности             (далее - контрольное мероприятие) муниципального дошкольного     образовательного учреждения «</w:t>
      </w:r>
      <w:proofErr w:type="spellStart"/>
      <w:r w:rsidRPr="00030F7A">
        <w:rPr>
          <w:rFonts w:ascii="PT Astra Serif" w:hAnsi="PT Astra Serif"/>
          <w:sz w:val="28"/>
          <w:szCs w:val="28"/>
        </w:rPr>
        <w:t>Речкаловский</w:t>
      </w:r>
      <w:proofErr w:type="spellEnd"/>
      <w:r w:rsidRPr="00030F7A">
        <w:rPr>
          <w:rFonts w:ascii="PT Astra Serif" w:hAnsi="PT Astra Serif"/>
          <w:sz w:val="28"/>
          <w:szCs w:val="28"/>
        </w:rPr>
        <w:t xml:space="preserve"> детский сад»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030F7A" w:rsidRPr="00FE3CC1" w:rsidTr="00494FA4">
        <w:trPr>
          <w:trHeight w:val="334"/>
        </w:trPr>
        <w:tc>
          <w:tcPr>
            <w:tcW w:w="5153" w:type="dxa"/>
          </w:tcPr>
          <w:p w:rsidR="00030F7A" w:rsidRPr="00030F7A" w:rsidRDefault="00030F7A" w:rsidP="00494FA4">
            <w:pPr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proofErr w:type="spellStart"/>
            <w:r w:rsidRPr="00030F7A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030F7A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030F7A" w:rsidRPr="00FE3CC1" w:rsidRDefault="00FE3CC1" w:rsidP="00494FA4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  <w:r w:rsidR="00030F7A" w:rsidRPr="00FE3CC1">
              <w:rPr>
                <w:rFonts w:ascii="PT Astra Serif" w:hAnsi="PT Astra Serif"/>
                <w:sz w:val="28"/>
                <w:szCs w:val="28"/>
              </w:rPr>
              <w:t xml:space="preserve"> марта  2022 года</w:t>
            </w:r>
          </w:p>
        </w:tc>
      </w:tr>
    </w:tbl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030F7A">
        <w:rPr>
          <w:rFonts w:ascii="PT Astra Serif" w:hAnsi="PT Astra Serif"/>
          <w:sz w:val="28"/>
          <w:szCs w:val="28"/>
        </w:rPr>
        <w:t xml:space="preserve"> пункта 4 Плана контрольных мероприятий на 2022 год, утверждённого Приказом </w:t>
      </w:r>
      <w:r w:rsidRPr="00030F7A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030F7A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030F7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030F7A">
        <w:rPr>
          <w:rFonts w:ascii="PT Astra Serif" w:hAnsi="PT Astra Serif"/>
          <w:sz w:val="28"/>
          <w:szCs w:val="28"/>
        </w:rPr>
        <w:t>от 28.12.2021г. № 114 «План контрольных мероприятий на 2022год» и на основании Приказа Финансового управления от 14.02</w:t>
      </w:r>
      <w:r w:rsidRPr="00030F7A">
        <w:rPr>
          <w:rFonts w:ascii="PT Astra Serif" w:hAnsi="PT Astra Serif"/>
          <w:sz w:val="28"/>
          <w:szCs w:val="28"/>
          <w:shd w:val="clear" w:color="auto" w:fill="FFFFFF"/>
        </w:rPr>
        <w:t xml:space="preserve">.2022 года № 17 «О проведении </w:t>
      </w:r>
      <w:r w:rsidRPr="00030F7A">
        <w:rPr>
          <w:rFonts w:ascii="PT Astra Serif" w:hAnsi="PT Astra Serif"/>
          <w:sz w:val="28"/>
          <w:szCs w:val="28"/>
        </w:rPr>
        <w:t>ревизии финансово-хозяйственной деятельности»</w:t>
      </w:r>
      <w:r w:rsidRPr="00030F7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030F7A">
        <w:rPr>
          <w:rFonts w:ascii="PT Astra Serif" w:hAnsi="PT Astra Serif"/>
          <w:sz w:val="28"/>
          <w:szCs w:val="28"/>
        </w:rPr>
        <w:t xml:space="preserve"> 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 w:cs="PT Astra Serif"/>
          <w:sz w:val="28"/>
          <w:szCs w:val="28"/>
        </w:rPr>
        <w:t xml:space="preserve">Тема контрольного мероприятия - </w:t>
      </w:r>
      <w:r w:rsidRPr="00030F7A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030F7A">
        <w:rPr>
          <w:rFonts w:ascii="PT Astra Serif" w:hAnsi="PT Astra Serif"/>
          <w:sz w:val="28"/>
          <w:szCs w:val="28"/>
        </w:rPr>
        <w:t>.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030F7A">
        <w:rPr>
          <w:rFonts w:ascii="PT Astra Serif" w:hAnsi="PT Astra Serif"/>
          <w:sz w:val="28"/>
          <w:szCs w:val="28"/>
        </w:rPr>
        <w:t>с 01.01.2020года по 31.12.2021года.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22FC8">
        <w:rPr>
          <w:rFonts w:ascii="PT Astra Serif" w:hAnsi="PT Astra Serif" w:cs="PT Astra Serif"/>
          <w:sz w:val="28"/>
          <w:szCs w:val="28"/>
        </w:rPr>
        <w:t>Срок проведения контрольного мероприятия составил 2</w:t>
      </w:r>
      <w:r w:rsidR="00C22FC8" w:rsidRPr="00C22FC8">
        <w:rPr>
          <w:rFonts w:ascii="PT Astra Serif" w:hAnsi="PT Astra Serif" w:cs="PT Astra Serif"/>
          <w:sz w:val="28"/>
          <w:szCs w:val="28"/>
        </w:rPr>
        <w:t>3</w:t>
      </w:r>
      <w:r w:rsidRPr="00C22FC8">
        <w:rPr>
          <w:rFonts w:ascii="PT Astra Serif" w:hAnsi="PT Astra Serif" w:cs="PT Astra Serif"/>
          <w:sz w:val="28"/>
          <w:szCs w:val="28"/>
        </w:rPr>
        <w:t xml:space="preserve"> рабочи</w:t>
      </w:r>
      <w:r w:rsidR="00C22FC8" w:rsidRPr="00C22FC8">
        <w:rPr>
          <w:rFonts w:ascii="PT Astra Serif" w:hAnsi="PT Astra Serif" w:cs="PT Astra Serif"/>
          <w:sz w:val="28"/>
          <w:szCs w:val="28"/>
        </w:rPr>
        <w:t>х</w:t>
      </w:r>
      <w:r w:rsidR="00FE3CC1">
        <w:rPr>
          <w:rFonts w:ascii="PT Astra Serif" w:hAnsi="PT Astra Serif" w:cs="PT Astra Serif"/>
          <w:sz w:val="28"/>
          <w:szCs w:val="28"/>
        </w:rPr>
        <w:t xml:space="preserve"> дня</w:t>
      </w:r>
      <w:r w:rsidRPr="00C22FC8">
        <w:rPr>
          <w:rFonts w:ascii="PT Astra Serif" w:hAnsi="PT Astra Serif" w:cs="PT Astra Serif"/>
          <w:sz w:val="28"/>
          <w:szCs w:val="28"/>
        </w:rPr>
        <w:t xml:space="preserve"> с </w:t>
      </w:r>
      <w:r w:rsidRPr="00C22FC8">
        <w:rPr>
          <w:rFonts w:ascii="PT Astra Serif" w:hAnsi="PT Astra Serif"/>
          <w:sz w:val="28"/>
          <w:szCs w:val="28"/>
        </w:rPr>
        <w:t>21.02.2022г. по 25.03.2022г.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дошкольное образовательное учреждение «</w:t>
      </w:r>
      <w:proofErr w:type="spellStart"/>
      <w:r w:rsidRPr="00030F7A">
        <w:rPr>
          <w:rFonts w:ascii="PT Astra Serif" w:hAnsi="PT Astra Serif"/>
          <w:sz w:val="28"/>
          <w:szCs w:val="28"/>
        </w:rPr>
        <w:t>Речкаловский</w:t>
      </w:r>
      <w:proofErr w:type="spellEnd"/>
      <w:r w:rsidRPr="00030F7A">
        <w:rPr>
          <w:rFonts w:ascii="PT Astra Serif" w:hAnsi="PT Astra Serif"/>
          <w:sz w:val="28"/>
          <w:szCs w:val="28"/>
        </w:rPr>
        <w:t xml:space="preserve"> детский сад» (далее - МДОУ «</w:t>
      </w:r>
      <w:proofErr w:type="spellStart"/>
      <w:r w:rsidRPr="00030F7A">
        <w:rPr>
          <w:rFonts w:ascii="PT Astra Serif" w:hAnsi="PT Astra Serif"/>
          <w:sz w:val="28"/>
          <w:szCs w:val="28"/>
        </w:rPr>
        <w:t>Речкаловский</w:t>
      </w:r>
      <w:proofErr w:type="spellEnd"/>
      <w:r w:rsidRPr="00030F7A">
        <w:rPr>
          <w:rFonts w:ascii="PT Astra Serif" w:hAnsi="PT Astra Serif"/>
          <w:sz w:val="28"/>
          <w:szCs w:val="28"/>
        </w:rPr>
        <w:t xml:space="preserve"> детский сад», Учреждение).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30F7A">
        <w:rPr>
          <w:rFonts w:ascii="PT Astra Serif" w:hAnsi="PT Astra Serif"/>
          <w:sz w:val="28"/>
          <w:szCs w:val="28"/>
        </w:rPr>
        <w:t>ИНН  6611006247,  КПП 667601001, ОГРН 1026600881560.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/>
          <w:sz w:val="28"/>
          <w:szCs w:val="28"/>
        </w:rPr>
        <w:t xml:space="preserve">Юридический и фактический адрес: 623811, Свердловская область, </w:t>
      </w:r>
      <w:proofErr w:type="spellStart"/>
      <w:r w:rsidRPr="00030F7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30F7A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Pr="00030F7A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030F7A">
        <w:rPr>
          <w:rFonts w:ascii="PT Astra Serif" w:hAnsi="PT Astra Serif"/>
          <w:sz w:val="28"/>
          <w:szCs w:val="28"/>
        </w:rPr>
        <w:t>, ул. Школьная, д.6, тел.(34355) 5-17-41.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0F7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030F7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30F7A">
        <w:rPr>
          <w:rFonts w:ascii="PT Astra Serif" w:hAnsi="PT Astra Serif"/>
          <w:sz w:val="28"/>
          <w:szCs w:val="28"/>
        </w:rPr>
        <w:t xml:space="preserve"> муниципального образования от 16.11.2017 года № 1016-ПА и зарегистрированным ИФНС России по </w:t>
      </w:r>
      <w:proofErr w:type="gramStart"/>
      <w:r w:rsidRPr="00030F7A">
        <w:rPr>
          <w:rFonts w:ascii="PT Astra Serif" w:hAnsi="PT Astra Serif"/>
          <w:sz w:val="28"/>
          <w:szCs w:val="28"/>
        </w:rPr>
        <w:t>Верх-</w:t>
      </w:r>
      <w:proofErr w:type="spellStart"/>
      <w:r w:rsidRPr="00030F7A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030F7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030F7A" w:rsidRPr="00377503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7503">
        <w:rPr>
          <w:rFonts w:ascii="PT Astra Serif" w:hAnsi="PT Astra Serif"/>
          <w:sz w:val="28"/>
          <w:szCs w:val="28"/>
        </w:rPr>
        <w:t>Право оказывать образовательные услуги по реализации образовательных программам по дополнительному образованию детей и взрослых разрешено Лицензией Министерства общего и профессионального образования Свердловской области серия 66Л01 № 00063</w:t>
      </w:r>
      <w:r w:rsidR="00377503" w:rsidRPr="00377503">
        <w:rPr>
          <w:rFonts w:ascii="PT Astra Serif" w:hAnsi="PT Astra Serif"/>
          <w:sz w:val="28"/>
          <w:szCs w:val="28"/>
        </w:rPr>
        <w:t>13</w:t>
      </w:r>
      <w:r w:rsidRPr="00377503">
        <w:rPr>
          <w:rFonts w:ascii="PT Astra Serif" w:hAnsi="PT Astra Serif"/>
          <w:sz w:val="28"/>
          <w:szCs w:val="28"/>
        </w:rPr>
        <w:t xml:space="preserve"> от </w:t>
      </w:r>
      <w:r w:rsidR="00377503" w:rsidRPr="00377503">
        <w:rPr>
          <w:rFonts w:ascii="PT Astra Serif" w:hAnsi="PT Astra Serif"/>
          <w:sz w:val="28"/>
          <w:szCs w:val="28"/>
        </w:rPr>
        <w:t>25 января</w:t>
      </w:r>
      <w:r w:rsidRPr="00377503">
        <w:rPr>
          <w:rFonts w:ascii="PT Astra Serif" w:hAnsi="PT Astra Serif"/>
          <w:sz w:val="28"/>
          <w:szCs w:val="28"/>
        </w:rPr>
        <w:t xml:space="preserve">  2018 года регистрационный  № 19</w:t>
      </w:r>
      <w:r w:rsidR="00377503" w:rsidRPr="00377503">
        <w:rPr>
          <w:rFonts w:ascii="PT Astra Serif" w:hAnsi="PT Astra Serif"/>
          <w:sz w:val="28"/>
          <w:szCs w:val="28"/>
        </w:rPr>
        <w:t>595</w:t>
      </w:r>
      <w:r w:rsidRPr="00377503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030F7A" w:rsidRPr="00AB3982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3982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030F7A" w:rsidRPr="00AB3982" w:rsidRDefault="00030F7A" w:rsidP="00030F7A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AB3982">
        <w:rPr>
          <w:rFonts w:ascii="PT Astra Serif" w:hAnsi="PT Astra Serif"/>
          <w:sz w:val="28"/>
          <w:szCs w:val="28"/>
        </w:rPr>
        <w:t>№ 20906071</w:t>
      </w:r>
      <w:r w:rsidR="00AB3982" w:rsidRPr="00AB3982">
        <w:rPr>
          <w:rFonts w:ascii="PT Astra Serif" w:hAnsi="PT Astra Serif"/>
          <w:sz w:val="28"/>
          <w:szCs w:val="28"/>
        </w:rPr>
        <w:t>500</w:t>
      </w:r>
      <w:r w:rsidRPr="00AB3982">
        <w:rPr>
          <w:rFonts w:ascii="PT Astra Serif" w:hAnsi="PT Astra Serif"/>
          <w:sz w:val="28"/>
          <w:szCs w:val="28"/>
        </w:rPr>
        <w:t xml:space="preserve">   – лицевой счет бюджетного учреждения</w:t>
      </w:r>
    </w:p>
    <w:p w:rsidR="00030F7A" w:rsidRPr="00AB3982" w:rsidRDefault="00030F7A" w:rsidP="00030F7A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AB3982">
        <w:rPr>
          <w:rFonts w:ascii="PT Astra Serif" w:hAnsi="PT Astra Serif"/>
          <w:sz w:val="28"/>
          <w:szCs w:val="28"/>
        </w:rPr>
        <w:t>№ 21906071</w:t>
      </w:r>
      <w:r w:rsidR="00AB3982" w:rsidRPr="00AB3982">
        <w:rPr>
          <w:rFonts w:ascii="PT Astra Serif" w:hAnsi="PT Astra Serif"/>
          <w:sz w:val="28"/>
          <w:szCs w:val="28"/>
        </w:rPr>
        <w:t>50</w:t>
      </w:r>
      <w:r w:rsidRPr="00AB3982">
        <w:rPr>
          <w:rFonts w:ascii="PT Astra Serif" w:hAnsi="PT Astra Serif"/>
          <w:sz w:val="28"/>
          <w:szCs w:val="28"/>
        </w:rPr>
        <w:t>0   – отдельный лицевой счет бюджетного учреждения</w:t>
      </w:r>
    </w:p>
    <w:p w:rsidR="00030F7A" w:rsidRPr="00AB3982" w:rsidRDefault="00030F7A" w:rsidP="00030F7A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AB3982">
        <w:rPr>
          <w:rFonts w:ascii="PT Astra Serif" w:hAnsi="PT Astra Serif"/>
          <w:sz w:val="28"/>
          <w:szCs w:val="28"/>
        </w:rPr>
        <w:t>№ 23906071</w:t>
      </w:r>
      <w:r w:rsidR="00AB3982" w:rsidRPr="00AB3982">
        <w:rPr>
          <w:rFonts w:ascii="PT Astra Serif" w:hAnsi="PT Astra Serif"/>
          <w:sz w:val="28"/>
          <w:szCs w:val="28"/>
        </w:rPr>
        <w:t>50</w:t>
      </w:r>
      <w:r w:rsidRPr="00AB3982">
        <w:rPr>
          <w:rFonts w:ascii="PT Astra Serif" w:hAnsi="PT Astra Serif"/>
          <w:sz w:val="28"/>
          <w:szCs w:val="28"/>
        </w:rPr>
        <w:t>0   – лицевой счет по приносящей доход деятельности</w:t>
      </w:r>
    </w:p>
    <w:p w:rsidR="00030F7A" w:rsidRPr="00030F7A" w:rsidRDefault="00030F7A" w:rsidP="00030F7A">
      <w:pPr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030F7A" w:rsidRPr="00AB3982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3982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AB3982">
        <w:rPr>
          <w:rFonts w:ascii="PT Astra Serif" w:hAnsi="PT Astra Serif"/>
          <w:sz w:val="28"/>
          <w:szCs w:val="28"/>
        </w:rPr>
        <w:t xml:space="preserve"> установлено:</w:t>
      </w:r>
    </w:p>
    <w:p w:rsidR="00030F7A" w:rsidRPr="00AB3982" w:rsidRDefault="00030F7A" w:rsidP="00030F7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B3982">
        <w:rPr>
          <w:rFonts w:ascii="PT Astra Serif" w:hAnsi="PT Astra Serif"/>
          <w:sz w:val="28"/>
          <w:szCs w:val="28"/>
        </w:rPr>
        <w:t xml:space="preserve">На 2020 год Учреждению Распоряжением Управления образования </w:t>
      </w:r>
      <w:proofErr w:type="spellStart"/>
      <w:r w:rsidRPr="00AB398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B3982">
        <w:rPr>
          <w:rFonts w:ascii="PT Astra Serif" w:hAnsi="PT Astra Serif"/>
          <w:sz w:val="28"/>
          <w:szCs w:val="28"/>
        </w:rPr>
        <w:t xml:space="preserve"> муниципального образования от 30.12.2019 года № 3</w:t>
      </w:r>
      <w:r w:rsidR="00AB3982" w:rsidRPr="00AB3982">
        <w:rPr>
          <w:rFonts w:ascii="PT Astra Serif" w:hAnsi="PT Astra Serif"/>
          <w:sz w:val="28"/>
          <w:szCs w:val="28"/>
        </w:rPr>
        <w:t>13</w:t>
      </w:r>
      <w:r w:rsidRPr="00AB3982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AB398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B3982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AC0805" w:rsidRPr="009C5AA3" w:rsidRDefault="00030F7A" w:rsidP="00030F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AA3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дети до </w:t>
      </w:r>
      <w:r w:rsidR="00AC0805" w:rsidRPr="009C5AA3">
        <w:rPr>
          <w:rFonts w:ascii="PT Astra Serif" w:hAnsi="PT Astra Serif"/>
          <w:sz w:val="28"/>
          <w:szCs w:val="28"/>
        </w:rPr>
        <w:t>восьми</w:t>
      </w:r>
      <w:r w:rsidRPr="009C5AA3">
        <w:rPr>
          <w:rFonts w:ascii="PT Astra Serif" w:hAnsi="PT Astra Serif"/>
          <w:sz w:val="28"/>
          <w:szCs w:val="28"/>
        </w:rPr>
        <w:t xml:space="preserve"> лет </w:t>
      </w:r>
      <w:r w:rsidR="00AC0805" w:rsidRPr="009C5AA3">
        <w:rPr>
          <w:rFonts w:ascii="PT Astra Serif" w:hAnsi="PT Astra Serif"/>
          <w:sz w:val="28"/>
          <w:szCs w:val="28"/>
        </w:rPr>
        <w:t>59</w:t>
      </w:r>
      <w:r w:rsidRPr="009C5AA3">
        <w:rPr>
          <w:rFonts w:ascii="PT Astra Serif" w:hAnsi="PT Astra Serif"/>
          <w:sz w:val="28"/>
          <w:szCs w:val="28"/>
        </w:rPr>
        <w:t xml:space="preserve"> человек,  исполнено на отчетную дату в </w:t>
      </w:r>
      <w:r w:rsidRPr="009C5AA3">
        <w:rPr>
          <w:rFonts w:ascii="PT Astra Serif" w:hAnsi="PT Astra Serif"/>
          <w:sz w:val="28"/>
          <w:szCs w:val="28"/>
        </w:rPr>
        <w:lastRenderedPageBreak/>
        <w:t>количестве 5</w:t>
      </w:r>
      <w:r w:rsidR="00AC0805" w:rsidRPr="009C5AA3">
        <w:rPr>
          <w:rFonts w:ascii="PT Astra Serif" w:hAnsi="PT Astra Serif"/>
          <w:sz w:val="28"/>
          <w:szCs w:val="28"/>
        </w:rPr>
        <w:t>3</w:t>
      </w:r>
      <w:r w:rsidRPr="009C5AA3">
        <w:rPr>
          <w:rFonts w:ascii="PT Astra Serif" w:hAnsi="PT Astra Serif"/>
          <w:sz w:val="28"/>
          <w:szCs w:val="28"/>
        </w:rPr>
        <w:t xml:space="preserve">  человек (на </w:t>
      </w:r>
      <w:r w:rsidR="00AC0805" w:rsidRPr="009C5AA3">
        <w:rPr>
          <w:rFonts w:ascii="PT Astra Serif" w:hAnsi="PT Astra Serif"/>
          <w:sz w:val="28"/>
          <w:szCs w:val="28"/>
        </w:rPr>
        <w:t>90</w:t>
      </w:r>
      <w:r w:rsidRPr="009C5AA3">
        <w:rPr>
          <w:rFonts w:ascii="PT Astra Serif" w:hAnsi="PT Astra Serif"/>
          <w:sz w:val="28"/>
          <w:szCs w:val="28"/>
        </w:rPr>
        <w:t>%)</w:t>
      </w:r>
      <w:r w:rsidR="00FE3CC1">
        <w:rPr>
          <w:rFonts w:ascii="PT Astra Serif" w:hAnsi="PT Astra Serif"/>
          <w:sz w:val="28"/>
          <w:szCs w:val="28"/>
        </w:rPr>
        <w:t>.</w:t>
      </w:r>
      <w:r w:rsidRPr="009C5AA3">
        <w:rPr>
          <w:rFonts w:ascii="PT Astra Serif" w:hAnsi="PT Astra Serif"/>
          <w:sz w:val="28"/>
          <w:szCs w:val="28"/>
        </w:rPr>
        <w:t xml:space="preserve"> Отклонение </w:t>
      </w:r>
      <w:r w:rsidR="00AC0805" w:rsidRPr="009C5AA3">
        <w:rPr>
          <w:rFonts w:ascii="PT Astra Serif" w:hAnsi="PT Astra Serif"/>
          <w:sz w:val="28"/>
          <w:szCs w:val="28"/>
        </w:rPr>
        <w:t>10</w:t>
      </w:r>
      <w:r w:rsidRPr="009C5AA3">
        <w:rPr>
          <w:rFonts w:ascii="PT Astra Serif" w:hAnsi="PT Astra Serif"/>
          <w:sz w:val="28"/>
          <w:szCs w:val="28"/>
        </w:rPr>
        <w:t xml:space="preserve">%, причины отклонения: </w:t>
      </w:r>
      <w:r w:rsidR="00AC0805" w:rsidRPr="009C5AA3">
        <w:rPr>
          <w:rFonts w:ascii="PT Astra Serif" w:hAnsi="PT Astra Serif"/>
          <w:sz w:val="28"/>
          <w:szCs w:val="28"/>
        </w:rPr>
        <w:t>шесть</w:t>
      </w:r>
      <w:r w:rsidRPr="009C5AA3">
        <w:rPr>
          <w:rFonts w:ascii="PT Astra Serif" w:hAnsi="PT Astra Serif"/>
          <w:sz w:val="28"/>
          <w:szCs w:val="28"/>
        </w:rPr>
        <w:t xml:space="preserve"> воспитанник</w:t>
      </w:r>
      <w:r w:rsidR="00FE3CC1">
        <w:rPr>
          <w:rFonts w:ascii="PT Astra Serif" w:hAnsi="PT Astra Serif"/>
          <w:sz w:val="28"/>
          <w:szCs w:val="28"/>
        </w:rPr>
        <w:t>ов сменили место</w:t>
      </w:r>
      <w:r w:rsidR="00AC0805" w:rsidRPr="009C5AA3">
        <w:rPr>
          <w:rFonts w:ascii="PT Astra Serif" w:hAnsi="PT Astra Serif"/>
          <w:sz w:val="28"/>
          <w:szCs w:val="28"/>
        </w:rPr>
        <w:t xml:space="preserve"> жительства.</w:t>
      </w:r>
    </w:p>
    <w:p w:rsidR="00AC0805" w:rsidRPr="009C5AA3" w:rsidRDefault="00030F7A" w:rsidP="00030F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AA3">
        <w:rPr>
          <w:rFonts w:ascii="PT Astra Serif" w:hAnsi="PT Astra Serif"/>
          <w:sz w:val="28"/>
          <w:szCs w:val="28"/>
        </w:rPr>
        <w:t xml:space="preserve">«Присмотр и уход» дети льготных категорий дети от трёх до восьми лет </w:t>
      </w:r>
      <w:r w:rsidR="00AC0805" w:rsidRPr="009C5AA3">
        <w:rPr>
          <w:rFonts w:ascii="PT Astra Serif" w:hAnsi="PT Astra Serif"/>
          <w:sz w:val="28"/>
          <w:szCs w:val="28"/>
        </w:rPr>
        <w:t>2</w:t>
      </w:r>
      <w:r w:rsidRPr="009C5AA3">
        <w:rPr>
          <w:rFonts w:ascii="PT Astra Serif" w:hAnsi="PT Astra Serif"/>
          <w:sz w:val="28"/>
          <w:szCs w:val="28"/>
        </w:rPr>
        <w:t xml:space="preserve"> человек</w:t>
      </w:r>
      <w:r w:rsidR="00AC0805" w:rsidRPr="009C5AA3">
        <w:rPr>
          <w:rFonts w:ascii="PT Astra Serif" w:hAnsi="PT Astra Serif"/>
          <w:sz w:val="28"/>
          <w:szCs w:val="28"/>
        </w:rPr>
        <w:t>а</w:t>
      </w:r>
      <w:r w:rsidRPr="009C5AA3">
        <w:rPr>
          <w:rFonts w:ascii="PT Astra Serif" w:hAnsi="PT Astra Serif"/>
          <w:sz w:val="28"/>
          <w:szCs w:val="28"/>
        </w:rPr>
        <w:t xml:space="preserve">, исполнено на отчетную дату в количестве </w:t>
      </w:r>
      <w:r w:rsidR="00AC0805" w:rsidRPr="009C5AA3">
        <w:rPr>
          <w:rFonts w:ascii="PT Astra Serif" w:hAnsi="PT Astra Serif"/>
          <w:sz w:val="28"/>
          <w:szCs w:val="28"/>
        </w:rPr>
        <w:t>2</w:t>
      </w:r>
      <w:r w:rsidRPr="009C5AA3">
        <w:rPr>
          <w:rFonts w:ascii="PT Astra Serif" w:hAnsi="PT Astra Serif"/>
          <w:sz w:val="28"/>
          <w:szCs w:val="28"/>
        </w:rPr>
        <w:t xml:space="preserve">  человека (на </w:t>
      </w:r>
      <w:r w:rsidR="00AC0805" w:rsidRPr="009C5AA3">
        <w:rPr>
          <w:rFonts w:ascii="PT Astra Serif" w:hAnsi="PT Astra Serif"/>
          <w:sz w:val="28"/>
          <w:szCs w:val="28"/>
        </w:rPr>
        <w:t>100</w:t>
      </w:r>
      <w:r w:rsidR="00FE3CC1">
        <w:rPr>
          <w:rFonts w:ascii="PT Astra Serif" w:hAnsi="PT Astra Serif"/>
          <w:sz w:val="28"/>
          <w:szCs w:val="28"/>
        </w:rPr>
        <w:t>%).</w:t>
      </w:r>
      <w:r w:rsidRPr="009C5AA3">
        <w:rPr>
          <w:rFonts w:ascii="PT Astra Serif" w:hAnsi="PT Astra Serif"/>
          <w:sz w:val="28"/>
          <w:szCs w:val="28"/>
        </w:rPr>
        <w:t xml:space="preserve"> </w:t>
      </w:r>
    </w:p>
    <w:p w:rsidR="009C5AA3" w:rsidRPr="009C5AA3" w:rsidRDefault="00030F7A" w:rsidP="009C5AA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AA3">
        <w:rPr>
          <w:rFonts w:ascii="PT Astra Serif" w:hAnsi="PT Astra Serif"/>
          <w:sz w:val="28"/>
          <w:szCs w:val="28"/>
        </w:rPr>
        <w:t xml:space="preserve">Присмотр и уход» дети до восьми лет </w:t>
      </w:r>
      <w:r w:rsidR="00AC0805" w:rsidRPr="009C5AA3">
        <w:rPr>
          <w:rFonts w:ascii="PT Astra Serif" w:hAnsi="PT Astra Serif"/>
          <w:sz w:val="28"/>
          <w:szCs w:val="28"/>
        </w:rPr>
        <w:t>37</w:t>
      </w:r>
      <w:r w:rsidRPr="009C5AA3">
        <w:rPr>
          <w:rFonts w:ascii="PT Astra Serif" w:hAnsi="PT Astra Serif"/>
          <w:sz w:val="28"/>
          <w:szCs w:val="28"/>
        </w:rPr>
        <w:t xml:space="preserve"> человек, исполнено на отчетную дату в количестве 53  человека (на </w:t>
      </w:r>
      <w:r w:rsidR="00AC0805" w:rsidRPr="009C5AA3">
        <w:rPr>
          <w:rFonts w:ascii="PT Astra Serif" w:hAnsi="PT Astra Serif"/>
          <w:sz w:val="28"/>
          <w:szCs w:val="28"/>
        </w:rPr>
        <w:t>90</w:t>
      </w:r>
      <w:r w:rsidR="00FE3CC1">
        <w:rPr>
          <w:rFonts w:ascii="PT Astra Serif" w:hAnsi="PT Astra Serif"/>
          <w:sz w:val="28"/>
          <w:szCs w:val="28"/>
        </w:rPr>
        <w:t>%).</w:t>
      </w:r>
      <w:r w:rsidRPr="009C5AA3">
        <w:rPr>
          <w:rFonts w:ascii="PT Astra Serif" w:hAnsi="PT Astra Serif"/>
          <w:sz w:val="28"/>
          <w:szCs w:val="28"/>
        </w:rPr>
        <w:t xml:space="preserve"> Отклонение </w:t>
      </w:r>
      <w:r w:rsidR="00AC0805" w:rsidRPr="009C5AA3">
        <w:rPr>
          <w:rFonts w:ascii="PT Astra Serif" w:hAnsi="PT Astra Serif"/>
          <w:sz w:val="28"/>
          <w:szCs w:val="28"/>
        </w:rPr>
        <w:t>10</w:t>
      </w:r>
      <w:r w:rsidRPr="009C5AA3">
        <w:rPr>
          <w:rFonts w:ascii="PT Astra Serif" w:hAnsi="PT Astra Serif"/>
          <w:sz w:val="28"/>
          <w:szCs w:val="28"/>
        </w:rPr>
        <w:t xml:space="preserve">%, причины отклонения: </w:t>
      </w:r>
      <w:r w:rsidR="009C5AA3" w:rsidRPr="009C5AA3">
        <w:rPr>
          <w:rFonts w:ascii="PT Astra Serif" w:hAnsi="PT Astra Serif"/>
          <w:sz w:val="28"/>
          <w:szCs w:val="28"/>
        </w:rPr>
        <w:t>шесть воспитанников сменили места жительства.</w:t>
      </w:r>
    </w:p>
    <w:p w:rsidR="00030F7A" w:rsidRPr="008F68A3" w:rsidRDefault="009C5AA3" w:rsidP="009C5AA3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6467ED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="00030F7A" w:rsidRPr="006467ED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с соглашением от 30.12.2019г года № </w:t>
      </w:r>
      <w:r w:rsidR="006467ED" w:rsidRPr="006467ED">
        <w:rPr>
          <w:rFonts w:ascii="PT Astra Serif" w:hAnsi="PT Astra Serif"/>
          <w:sz w:val="28"/>
          <w:szCs w:val="28"/>
        </w:rPr>
        <w:t>29</w:t>
      </w:r>
      <w:r w:rsidR="00030F7A" w:rsidRPr="006467ED">
        <w:rPr>
          <w:rFonts w:ascii="PT Astra Serif" w:hAnsi="PT Astra Serif"/>
          <w:sz w:val="28"/>
          <w:szCs w:val="28"/>
        </w:rPr>
        <w:t xml:space="preserve"> «О порядке предоставления субсидии на финансовое обеспечение выполнения муниципального задания» в сумме </w:t>
      </w:r>
      <w:r w:rsidR="006467ED" w:rsidRPr="006467ED">
        <w:rPr>
          <w:rFonts w:ascii="PT Astra Serif" w:hAnsi="PT Astra Serif"/>
          <w:sz w:val="28"/>
          <w:szCs w:val="28"/>
        </w:rPr>
        <w:t>8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6467ED" w:rsidRPr="006467ED">
        <w:rPr>
          <w:rFonts w:ascii="PT Astra Serif" w:hAnsi="PT Astra Serif"/>
          <w:sz w:val="28"/>
          <w:szCs w:val="28"/>
        </w:rPr>
        <w:t>029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6467ED" w:rsidRPr="006467ED">
        <w:rPr>
          <w:rFonts w:ascii="PT Astra Serif" w:hAnsi="PT Astra Serif"/>
          <w:sz w:val="28"/>
          <w:szCs w:val="28"/>
        </w:rPr>
        <w:t>095</w:t>
      </w:r>
      <w:r w:rsidR="00030F7A" w:rsidRPr="006467ED">
        <w:rPr>
          <w:rFonts w:ascii="PT Astra Serif" w:hAnsi="PT Astra Serif"/>
          <w:sz w:val="28"/>
          <w:szCs w:val="28"/>
        </w:rPr>
        <w:t xml:space="preserve">руб.  с изменениями от </w:t>
      </w:r>
      <w:r w:rsidR="006467ED" w:rsidRPr="006467ED">
        <w:rPr>
          <w:rFonts w:ascii="PT Astra Serif" w:hAnsi="PT Astra Serif"/>
          <w:sz w:val="28"/>
          <w:szCs w:val="28"/>
        </w:rPr>
        <w:t>14</w:t>
      </w:r>
      <w:r w:rsidR="00030F7A" w:rsidRPr="006467ED">
        <w:rPr>
          <w:rFonts w:ascii="PT Astra Serif" w:hAnsi="PT Astra Serif"/>
          <w:sz w:val="28"/>
          <w:szCs w:val="28"/>
        </w:rPr>
        <w:t>.02.2020г.,</w:t>
      </w:r>
      <w:r w:rsidR="006467ED" w:rsidRPr="006467ED">
        <w:rPr>
          <w:rFonts w:ascii="PT Astra Serif" w:hAnsi="PT Astra Serif"/>
          <w:sz w:val="28"/>
          <w:szCs w:val="28"/>
        </w:rPr>
        <w:t xml:space="preserve"> от 26.02.2020 г.,</w:t>
      </w:r>
      <w:r w:rsidR="00030F7A" w:rsidRPr="006467ED">
        <w:rPr>
          <w:rFonts w:ascii="PT Astra Serif" w:hAnsi="PT Astra Serif"/>
          <w:sz w:val="28"/>
          <w:szCs w:val="28"/>
        </w:rPr>
        <w:t xml:space="preserve"> от 25.03.2020г.,</w:t>
      </w:r>
      <w:r w:rsidR="006467ED" w:rsidRPr="006467ED">
        <w:rPr>
          <w:rFonts w:ascii="PT Astra Serif" w:hAnsi="PT Astra Serif"/>
          <w:sz w:val="28"/>
          <w:szCs w:val="28"/>
        </w:rPr>
        <w:t xml:space="preserve"> от 22.04.2020г.,</w:t>
      </w:r>
      <w:r w:rsidR="00030F7A" w:rsidRPr="006467ED">
        <w:rPr>
          <w:rFonts w:ascii="PT Astra Serif" w:hAnsi="PT Astra Serif"/>
          <w:sz w:val="28"/>
          <w:szCs w:val="28"/>
        </w:rPr>
        <w:t xml:space="preserve">  от 25.06.2020г.,</w:t>
      </w:r>
      <w:r w:rsidR="006467ED" w:rsidRPr="006467ED">
        <w:rPr>
          <w:rFonts w:ascii="PT Astra Serif" w:hAnsi="PT Astra Serif"/>
          <w:sz w:val="28"/>
          <w:szCs w:val="28"/>
        </w:rPr>
        <w:t xml:space="preserve"> от 26.08.2020г.,  от 23.09.2020 г., </w:t>
      </w:r>
      <w:r w:rsidR="00030F7A" w:rsidRPr="006467ED">
        <w:rPr>
          <w:rFonts w:ascii="PT Astra Serif" w:hAnsi="PT Astra Serif"/>
          <w:sz w:val="28"/>
          <w:szCs w:val="28"/>
        </w:rPr>
        <w:t>о</w:t>
      </w:r>
      <w:r w:rsidR="006467ED" w:rsidRPr="006467ED">
        <w:rPr>
          <w:rFonts w:ascii="PT Astra Serif" w:hAnsi="PT Astra Serif"/>
          <w:sz w:val="28"/>
          <w:szCs w:val="28"/>
        </w:rPr>
        <w:t>т 28.10.2020г., от 25</w:t>
      </w:r>
      <w:r w:rsidR="006467ED" w:rsidRPr="008F68A3">
        <w:rPr>
          <w:rFonts w:ascii="PT Astra Serif" w:hAnsi="PT Astra Serif"/>
          <w:sz w:val="28"/>
          <w:szCs w:val="28"/>
        </w:rPr>
        <w:t>.11.2020г</w:t>
      </w:r>
      <w:proofErr w:type="gramEnd"/>
      <w:r w:rsidR="006467ED" w:rsidRPr="008F68A3">
        <w:rPr>
          <w:rFonts w:ascii="PT Astra Serif" w:hAnsi="PT Astra Serif"/>
          <w:sz w:val="28"/>
          <w:szCs w:val="28"/>
        </w:rPr>
        <w:t>.</w:t>
      </w:r>
      <w:r w:rsidR="00030F7A" w:rsidRPr="008F68A3">
        <w:rPr>
          <w:rFonts w:ascii="PT Astra Serif" w:hAnsi="PT Astra Serif"/>
          <w:sz w:val="28"/>
          <w:szCs w:val="28"/>
        </w:rPr>
        <w:t xml:space="preserve"> На 31.12.2020 года субсидия составила </w:t>
      </w:r>
      <w:r w:rsidR="006467ED" w:rsidRPr="008F68A3">
        <w:rPr>
          <w:rFonts w:ascii="PT Astra Serif" w:hAnsi="PT Astra Serif" w:cs="Segoe UI"/>
          <w:sz w:val="28"/>
          <w:szCs w:val="28"/>
        </w:rPr>
        <w:t>8</w:t>
      </w:r>
      <w:r w:rsidR="00FE3CC1">
        <w:rPr>
          <w:rFonts w:ascii="PT Astra Serif" w:hAnsi="PT Astra Serif" w:cs="Segoe UI"/>
          <w:sz w:val="28"/>
          <w:szCs w:val="28"/>
        </w:rPr>
        <w:t> </w:t>
      </w:r>
      <w:r w:rsidR="006467ED" w:rsidRPr="008F68A3">
        <w:rPr>
          <w:rFonts w:ascii="PT Astra Serif" w:hAnsi="PT Astra Serif" w:cs="Segoe UI"/>
          <w:sz w:val="28"/>
          <w:szCs w:val="28"/>
        </w:rPr>
        <w:t>429</w:t>
      </w:r>
      <w:r w:rsidR="00FE3CC1">
        <w:rPr>
          <w:rFonts w:ascii="PT Astra Serif" w:hAnsi="PT Astra Serif" w:cs="Segoe UI"/>
          <w:sz w:val="28"/>
          <w:szCs w:val="28"/>
        </w:rPr>
        <w:t xml:space="preserve"> </w:t>
      </w:r>
      <w:r w:rsidR="006467ED" w:rsidRPr="008F68A3">
        <w:rPr>
          <w:rFonts w:ascii="PT Astra Serif" w:hAnsi="PT Astra Serif" w:cs="Segoe UI"/>
          <w:sz w:val="28"/>
          <w:szCs w:val="28"/>
        </w:rPr>
        <w:t>119,04</w:t>
      </w:r>
      <w:r w:rsidR="00030F7A" w:rsidRPr="008F68A3">
        <w:rPr>
          <w:rFonts w:ascii="PT Astra Serif" w:hAnsi="PT Astra Serif"/>
          <w:sz w:val="28"/>
          <w:szCs w:val="28"/>
        </w:rPr>
        <w:t xml:space="preserve"> руб., в том числе местный бюджет </w:t>
      </w:r>
      <w:r w:rsidR="006467ED" w:rsidRPr="008F68A3">
        <w:rPr>
          <w:rFonts w:ascii="PT Astra Serif" w:hAnsi="PT Astra Serif" w:cs="Segoe UI"/>
          <w:sz w:val="28"/>
          <w:szCs w:val="28"/>
        </w:rPr>
        <w:t>3</w:t>
      </w:r>
      <w:r w:rsidR="00FE3CC1">
        <w:rPr>
          <w:rFonts w:ascii="PT Astra Serif" w:hAnsi="PT Astra Serif" w:cs="Segoe UI"/>
          <w:sz w:val="28"/>
          <w:szCs w:val="28"/>
        </w:rPr>
        <w:t> </w:t>
      </w:r>
      <w:r w:rsidR="006467ED" w:rsidRPr="008F68A3">
        <w:rPr>
          <w:rFonts w:ascii="PT Astra Serif" w:hAnsi="PT Astra Serif" w:cs="Segoe UI"/>
          <w:sz w:val="28"/>
          <w:szCs w:val="28"/>
        </w:rPr>
        <w:t>701</w:t>
      </w:r>
      <w:r w:rsidR="00FE3CC1">
        <w:rPr>
          <w:rFonts w:ascii="PT Astra Serif" w:hAnsi="PT Astra Serif" w:cs="Segoe UI"/>
          <w:sz w:val="28"/>
          <w:szCs w:val="28"/>
        </w:rPr>
        <w:t xml:space="preserve"> </w:t>
      </w:r>
      <w:r w:rsidR="006467ED" w:rsidRPr="008F68A3">
        <w:rPr>
          <w:rFonts w:ascii="PT Astra Serif" w:hAnsi="PT Astra Serif" w:cs="Segoe UI"/>
          <w:sz w:val="28"/>
          <w:szCs w:val="28"/>
        </w:rPr>
        <w:t>019,04</w:t>
      </w:r>
      <w:r w:rsidR="00030F7A" w:rsidRPr="008F68A3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6467ED" w:rsidRPr="008F68A3">
        <w:rPr>
          <w:rFonts w:ascii="PT Astra Serif" w:hAnsi="PT Astra Serif"/>
          <w:sz w:val="28"/>
          <w:szCs w:val="28"/>
        </w:rPr>
        <w:t>4</w:t>
      </w:r>
      <w:r w:rsidR="00FE3CC1">
        <w:rPr>
          <w:rFonts w:ascii="PT Astra Serif" w:hAnsi="PT Astra Serif"/>
          <w:sz w:val="28"/>
          <w:szCs w:val="28"/>
        </w:rPr>
        <w:t> </w:t>
      </w:r>
      <w:r w:rsidR="006467ED" w:rsidRPr="008F68A3">
        <w:rPr>
          <w:rFonts w:ascii="PT Astra Serif" w:hAnsi="PT Astra Serif"/>
          <w:sz w:val="28"/>
          <w:szCs w:val="28"/>
        </w:rPr>
        <w:t>728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6467ED" w:rsidRPr="008F68A3">
        <w:rPr>
          <w:rFonts w:ascii="PT Astra Serif" w:hAnsi="PT Astra Serif"/>
          <w:sz w:val="28"/>
          <w:szCs w:val="28"/>
        </w:rPr>
        <w:t>100</w:t>
      </w:r>
      <w:r w:rsidR="00030F7A" w:rsidRPr="008F68A3">
        <w:rPr>
          <w:rFonts w:ascii="PT Astra Serif" w:hAnsi="PT Astra Serif"/>
          <w:sz w:val="28"/>
          <w:szCs w:val="28"/>
        </w:rPr>
        <w:t xml:space="preserve"> руб. На 31.12.2020 года субсидия израсходована в сумме </w:t>
      </w:r>
      <w:r w:rsidR="006467ED" w:rsidRPr="008F68A3">
        <w:rPr>
          <w:rFonts w:ascii="PT Astra Serif" w:hAnsi="PT Astra Serif" w:cs="Segoe UI"/>
          <w:sz w:val="28"/>
          <w:szCs w:val="28"/>
        </w:rPr>
        <w:t>8</w:t>
      </w:r>
      <w:r w:rsidR="00FE3CC1">
        <w:rPr>
          <w:rFonts w:ascii="PT Astra Serif" w:hAnsi="PT Astra Serif" w:cs="Segoe UI"/>
          <w:sz w:val="28"/>
          <w:szCs w:val="28"/>
        </w:rPr>
        <w:t> </w:t>
      </w:r>
      <w:r w:rsidR="006467ED" w:rsidRPr="008F68A3">
        <w:rPr>
          <w:rFonts w:ascii="PT Astra Serif" w:hAnsi="PT Astra Serif" w:cs="Segoe UI"/>
          <w:sz w:val="28"/>
          <w:szCs w:val="28"/>
        </w:rPr>
        <w:t>264</w:t>
      </w:r>
      <w:r w:rsidR="00FE3CC1">
        <w:rPr>
          <w:rFonts w:ascii="PT Astra Serif" w:hAnsi="PT Astra Serif" w:cs="Segoe UI"/>
          <w:sz w:val="28"/>
          <w:szCs w:val="28"/>
        </w:rPr>
        <w:t xml:space="preserve"> </w:t>
      </w:r>
      <w:r w:rsidR="006467ED" w:rsidRPr="008F68A3">
        <w:rPr>
          <w:rFonts w:ascii="PT Astra Serif" w:hAnsi="PT Astra Serif" w:cs="Segoe UI"/>
          <w:sz w:val="28"/>
          <w:szCs w:val="28"/>
        </w:rPr>
        <w:t>940,15</w:t>
      </w:r>
      <w:r w:rsidR="00030F7A" w:rsidRPr="008F68A3">
        <w:rPr>
          <w:rFonts w:ascii="PT Astra Serif" w:hAnsi="PT Astra Serif" w:cs="Segoe UI"/>
          <w:sz w:val="28"/>
          <w:szCs w:val="28"/>
        </w:rPr>
        <w:t> </w:t>
      </w:r>
      <w:r w:rsidR="00030F7A" w:rsidRPr="008F68A3">
        <w:rPr>
          <w:rFonts w:ascii="PT Astra Serif" w:hAnsi="PT Astra Serif"/>
          <w:sz w:val="28"/>
          <w:szCs w:val="28"/>
        </w:rPr>
        <w:t xml:space="preserve">руб., или на </w:t>
      </w:r>
      <w:r w:rsidR="006467ED" w:rsidRPr="008F68A3">
        <w:rPr>
          <w:rFonts w:ascii="PT Astra Serif" w:hAnsi="PT Astra Serif" w:cs="Segoe UI"/>
          <w:sz w:val="28"/>
          <w:szCs w:val="28"/>
        </w:rPr>
        <w:t>98,1</w:t>
      </w:r>
      <w:r w:rsidR="00030F7A" w:rsidRPr="008F68A3">
        <w:rPr>
          <w:rFonts w:ascii="PT Astra Serif" w:hAnsi="PT Astra Serif"/>
          <w:sz w:val="28"/>
          <w:szCs w:val="28"/>
        </w:rPr>
        <w:t>%.</w:t>
      </w:r>
    </w:p>
    <w:p w:rsidR="00030F7A" w:rsidRPr="008F68A3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68A3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030F7A" w:rsidRPr="008F68A3" w:rsidRDefault="00030F7A" w:rsidP="00030F7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8F68A3">
        <w:rPr>
          <w:rFonts w:ascii="PT Astra Serif" w:hAnsi="PT Astra Serif"/>
          <w:sz w:val="28"/>
          <w:szCs w:val="28"/>
        </w:rPr>
        <w:t xml:space="preserve">Соглашением от </w:t>
      </w:r>
      <w:r w:rsidR="006467ED" w:rsidRPr="008F68A3">
        <w:rPr>
          <w:rFonts w:ascii="PT Astra Serif" w:hAnsi="PT Astra Serif"/>
          <w:sz w:val="28"/>
          <w:szCs w:val="28"/>
        </w:rPr>
        <w:t>30.12.2019</w:t>
      </w:r>
      <w:r w:rsidRPr="008F68A3">
        <w:rPr>
          <w:rFonts w:ascii="PT Astra Serif" w:hAnsi="PT Astra Serif"/>
          <w:sz w:val="28"/>
          <w:szCs w:val="28"/>
        </w:rPr>
        <w:t xml:space="preserve"> года № </w:t>
      </w:r>
      <w:r w:rsidR="006467ED" w:rsidRPr="008F68A3">
        <w:rPr>
          <w:rFonts w:ascii="PT Astra Serif" w:hAnsi="PT Astra Serif"/>
          <w:sz w:val="28"/>
          <w:szCs w:val="28"/>
        </w:rPr>
        <w:t>29</w:t>
      </w:r>
      <w:r w:rsidRPr="008F68A3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оплату кредиторской задолженности  в  сумме  </w:t>
      </w:r>
      <w:r w:rsidR="006467ED" w:rsidRPr="008F68A3">
        <w:rPr>
          <w:rFonts w:ascii="PT Astra Serif" w:hAnsi="PT Astra Serif"/>
          <w:sz w:val="28"/>
          <w:szCs w:val="28"/>
        </w:rPr>
        <w:t>57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6467ED" w:rsidRPr="008F68A3">
        <w:rPr>
          <w:rFonts w:ascii="PT Astra Serif" w:hAnsi="PT Astra Serif"/>
          <w:sz w:val="28"/>
          <w:szCs w:val="28"/>
        </w:rPr>
        <w:t>367</w:t>
      </w:r>
      <w:r w:rsidRPr="008F68A3">
        <w:rPr>
          <w:rFonts w:ascii="PT Astra Serif" w:hAnsi="PT Astra Serif"/>
          <w:sz w:val="28"/>
          <w:szCs w:val="28"/>
        </w:rPr>
        <w:t xml:space="preserve"> руб.</w:t>
      </w:r>
      <w:r w:rsidR="00020FC0" w:rsidRPr="008F68A3">
        <w:rPr>
          <w:rFonts w:ascii="PT Astra Serif" w:hAnsi="PT Astra Serif"/>
          <w:sz w:val="28"/>
          <w:szCs w:val="28"/>
        </w:rPr>
        <w:t>,</w:t>
      </w:r>
      <w:r w:rsidR="006467ED" w:rsidRPr="008F68A3">
        <w:rPr>
          <w:rFonts w:ascii="PT Astra Serif" w:hAnsi="PT Astra Serif"/>
          <w:sz w:val="28"/>
          <w:szCs w:val="28"/>
        </w:rPr>
        <w:t xml:space="preserve"> с изменениями от 14.02.2020г., </w:t>
      </w:r>
      <w:r w:rsidR="00020FC0" w:rsidRPr="008F68A3">
        <w:rPr>
          <w:rFonts w:ascii="PT Astra Serif" w:hAnsi="PT Astra Serif"/>
          <w:sz w:val="28"/>
          <w:szCs w:val="28"/>
        </w:rPr>
        <w:t xml:space="preserve">в  сумме </w:t>
      </w:r>
      <w:r w:rsidR="00FE3CC1">
        <w:rPr>
          <w:rFonts w:ascii="PT Astra Serif" w:hAnsi="PT Astra Serif"/>
          <w:sz w:val="28"/>
          <w:szCs w:val="28"/>
        </w:rPr>
        <w:t xml:space="preserve">         </w:t>
      </w:r>
      <w:r w:rsidR="00020FC0" w:rsidRPr="008F68A3">
        <w:rPr>
          <w:rFonts w:ascii="PT Astra Serif" w:hAnsi="PT Astra Serif"/>
          <w:sz w:val="28"/>
          <w:szCs w:val="28"/>
        </w:rPr>
        <w:t xml:space="preserve"> 7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020FC0" w:rsidRPr="008F68A3">
        <w:rPr>
          <w:rFonts w:ascii="PT Astra Serif" w:hAnsi="PT Astra Serif"/>
          <w:sz w:val="28"/>
          <w:szCs w:val="28"/>
        </w:rPr>
        <w:t>446,82 руб.</w:t>
      </w:r>
      <w:r w:rsidRPr="008F68A3">
        <w:rPr>
          <w:rFonts w:ascii="PT Astra Serif" w:hAnsi="PT Astra Serif"/>
          <w:sz w:val="28"/>
          <w:szCs w:val="28"/>
        </w:rPr>
        <w:t xml:space="preserve"> Субсидия израсходована в полном объеме.</w:t>
      </w:r>
    </w:p>
    <w:p w:rsidR="00030F7A" w:rsidRPr="008F68A3" w:rsidRDefault="00030F7A" w:rsidP="00525C8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8F68A3">
        <w:rPr>
          <w:rFonts w:ascii="PT Astra Serif" w:hAnsi="PT Astra Serif"/>
          <w:sz w:val="28"/>
          <w:szCs w:val="28"/>
        </w:rPr>
        <w:t xml:space="preserve">Соглашением от </w:t>
      </w:r>
      <w:r w:rsidR="00020FC0" w:rsidRPr="008F68A3">
        <w:rPr>
          <w:rFonts w:ascii="PT Astra Serif" w:hAnsi="PT Astra Serif"/>
          <w:sz w:val="28"/>
          <w:szCs w:val="28"/>
        </w:rPr>
        <w:t>30.12.2019</w:t>
      </w:r>
      <w:r w:rsidRPr="008F68A3">
        <w:rPr>
          <w:rFonts w:ascii="PT Astra Serif" w:hAnsi="PT Astra Serif"/>
          <w:sz w:val="28"/>
          <w:szCs w:val="28"/>
        </w:rPr>
        <w:t xml:space="preserve"> года № 2</w:t>
      </w:r>
      <w:r w:rsidR="00020FC0" w:rsidRPr="008F68A3">
        <w:rPr>
          <w:rFonts w:ascii="PT Astra Serif" w:hAnsi="PT Astra Serif"/>
          <w:sz w:val="28"/>
          <w:szCs w:val="28"/>
        </w:rPr>
        <w:t>9</w:t>
      </w:r>
      <w:r w:rsidRPr="008F68A3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</w:t>
      </w:r>
      <w:r w:rsidR="00020FC0" w:rsidRPr="008F68A3">
        <w:rPr>
          <w:rFonts w:ascii="PT Astra Serif" w:hAnsi="PT Astra Serif"/>
          <w:sz w:val="28"/>
          <w:szCs w:val="28"/>
        </w:rPr>
        <w:t>на проведение огнезащитной обработки деревянных конструкций чердачного помещения и проведение профилактических испытаний и измерений на электрических установках здания в сумме 6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020FC0" w:rsidRPr="008F68A3">
        <w:rPr>
          <w:rFonts w:ascii="PT Astra Serif" w:hAnsi="PT Astra Serif"/>
          <w:sz w:val="28"/>
          <w:szCs w:val="28"/>
        </w:rPr>
        <w:t>224 руб., с изменениями от 23.09.2020г., в  сумме  5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020FC0" w:rsidRPr="008F68A3">
        <w:rPr>
          <w:rFonts w:ascii="PT Astra Serif" w:hAnsi="PT Astra Serif"/>
          <w:sz w:val="28"/>
          <w:szCs w:val="28"/>
        </w:rPr>
        <w:t>996,14 руб.</w:t>
      </w:r>
      <w:r w:rsidRPr="008F68A3">
        <w:rPr>
          <w:rFonts w:ascii="PT Astra Serif" w:hAnsi="PT Astra Serif"/>
          <w:sz w:val="28"/>
          <w:szCs w:val="28"/>
        </w:rPr>
        <w:t xml:space="preserve"> Субсидия </w:t>
      </w:r>
      <w:r w:rsidR="00FE3CC1">
        <w:rPr>
          <w:rFonts w:ascii="PT Astra Serif" w:hAnsi="PT Astra Serif"/>
          <w:sz w:val="28"/>
          <w:szCs w:val="28"/>
        </w:rPr>
        <w:t xml:space="preserve"> израсходована полностью:</w:t>
      </w:r>
      <w:r w:rsidRPr="008F68A3">
        <w:rPr>
          <w:rFonts w:ascii="PT Astra Serif" w:hAnsi="PT Astra Serif"/>
          <w:sz w:val="28"/>
          <w:szCs w:val="28"/>
        </w:rPr>
        <w:t xml:space="preserve"> договор </w:t>
      </w:r>
      <w:r w:rsidR="007B588A" w:rsidRPr="008F68A3">
        <w:rPr>
          <w:rFonts w:ascii="PT Astra Serif" w:hAnsi="PT Astra Serif"/>
          <w:sz w:val="28"/>
          <w:szCs w:val="28"/>
        </w:rPr>
        <w:t xml:space="preserve"> ИП Трофимова С.М.</w:t>
      </w:r>
      <w:r w:rsidRPr="008F68A3">
        <w:rPr>
          <w:rFonts w:ascii="PT Astra Serif" w:hAnsi="PT Astra Serif"/>
          <w:sz w:val="28"/>
          <w:szCs w:val="28"/>
        </w:rPr>
        <w:t xml:space="preserve"> от </w:t>
      </w:r>
      <w:r w:rsidR="007B588A" w:rsidRPr="008F68A3">
        <w:rPr>
          <w:rFonts w:ascii="PT Astra Serif" w:hAnsi="PT Astra Serif"/>
          <w:sz w:val="28"/>
          <w:szCs w:val="28"/>
        </w:rPr>
        <w:t>21.02</w:t>
      </w:r>
      <w:r w:rsidRPr="008F68A3">
        <w:rPr>
          <w:rFonts w:ascii="PT Astra Serif" w:hAnsi="PT Astra Serif"/>
          <w:sz w:val="28"/>
          <w:szCs w:val="28"/>
        </w:rPr>
        <w:t>.2020г</w:t>
      </w:r>
      <w:proofErr w:type="gramEnd"/>
      <w:r w:rsidRPr="008F68A3">
        <w:rPr>
          <w:rFonts w:ascii="PT Astra Serif" w:hAnsi="PT Astra Serif"/>
          <w:sz w:val="28"/>
          <w:szCs w:val="28"/>
        </w:rPr>
        <w:t xml:space="preserve">. № </w:t>
      </w:r>
      <w:r w:rsidR="007B588A" w:rsidRPr="008F68A3">
        <w:rPr>
          <w:rFonts w:ascii="PT Astra Serif" w:hAnsi="PT Astra Serif"/>
          <w:sz w:val="28"/>
          <w:szCs w:val="28"/>
        </w:rPr>
        <w:t>31/</w:t>
      </w:r>
      <w:proofErr w:type="gramStart"/>
      <w:r w:rsidR="007B588A" w:rsidRPr="008F68A3">
        <w:rPr>
          <w:rFonts w:ascii="PT Astra Serif" w:hAnsi="PT Astra Serif"/>
          <w:sz w:val="28"/>
          <w:szCs w:val="28"/>
        </w:rPr>
        <w:t>п</w:t>
      </w:r>
      <w:proofErr w:type="gramEnd"/>
      <w:r w:rsidRPr="008F68A3">
        <w:rPr>
          <w:rFonts w:ascii="PT Astra Serif" w:hAnsi="PT Astra Serif"/>
          <w:sz w:val="28"/>
          <w:szCs w:val="28"/>
        </w:rPr>
        <w:t xml:space="preserve"> на сумму </w:t>
      </w:r>
      <w:r w:rsidR="007B588A" w:rsidRPr="008F68A3">
        <w:rPr>
          <w:rFonts w:ascii="PT Astra Serif" w:hAnsi="PT Astra Serif"/>
          <w:sz w:val="28"/>
          <w:szCs w:val="28"/>
        </w:rPr>
        <w:t>5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7B588A" w:rsidRPr="008F68A3">
        <w:rPr>
          <w:rFonts w:ascii="PT Astra Serif" w:hAnsi="PT Astra Serif"/>
          <w:sz w:val="28"/>
          <w:szCs w:val="28"/>
        </w:rPr>
        <w:t>996,14</w:t>
      </w:r>
      <w:r w:rsidRPr="008F68A3">
        <w:rPr>
          <w:rFonts w:ascii="PT Astra Serif" w:hAnsi="PT Astra Serif"/>
          <w:sz w:val="28"/>
          <w:szCs w:val="28"/>
        </w:rPr>
        <w:t xml:space="preserve"> руб.</w:t>
      </w:r>
      <w:r w:rsidR="00FE3CC1">
        <w:rPr>
          <w:rFonts w:ascii="PT Astra Serif" w:hAnsi="PT Astra Serif"/>
          <w:sz w:val="28"/>
          <w:szCs w:val="28"/>
        </w:rPr>
        <w:t>,</w:t>
      </w:r>
      <w:r w:rsidRPr="008F68A3">
        <w:rPr>
          <w:rFonts w:ascii="PT Astra Serif" w:hAnsi="PT Astra Serif"/>
          <w:sz w:val="28"/>
          <w:szCs w:val="28"/>
        </w:rPr>
        <w:t xml:space="preserve"> </w:t>
      </w:r>
      <w:r w:rsidR="00525C8F" w:rsidRPr="008F68A3">
        <w:rPr>
          <w:rFonts w:ascii="PT Astra Serif" w:hAnsi="PT Astra Serif"/>
          <w:sz w:val="28"/>
          <w:szCs w:val="28"/>
        </w:rPr>
        <w:t>акт выполненных работ №31 от 03.03.2020 года.</w:t>
      </w:r>
    </w:p>
    <w:p w:rsidR="00525C8F" w:rsidRPr="008F68A3" w:rsidRDefault="00030F7A" w:rsidP="00030F7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8F68A3">
        <w:rPr>
          <w:rFonts w:ascii="PT Astra Serif" w:hAnsi="PT Astra Serif"/>
          <w:sz w:val="28"/>
          <w:szCs w:val="28"/>
        </w:rPr>
        <w:t xml:space="preserve">Соглашением от </w:t>
      </w:r>
      <w:r w:rsidR="00020FC0" w:rsidRPr="008F68A3">
        <w:rPr>
          <w:rFonts w:ascii="PT Astra Serif" w:hAnsi="PT Astra Serif"/>
          <w:sz w:val="28"/>
          <w:szCs w:val="28"/>
        </w:rPr>
        <w:t>27.05</w:t>
      </w:r>
      <w:r w:rsidRPr="008F68A3">
        <w:rPr>
          <w:rFonts w:ascii="PT Astra Serif" w:hAnsi="PT Astra Serif"/>
          <w:sz w:val="28"/>
          <w:szCs w:val="28"/>
        </w:rPr>
        <w:t xml:space="preserve">.2020года № </w:t>
      </w:r>
      <w:r w:rsidR="00020FC0" w:rsidRPr="008F68A3">
        <w:rPr>
          <w:rFonts w:ascii="PT Astra Serif" w:hAnsi="PT Astra Serif"/>
          <w:sz w:val="28"/>
          <w:szCs w:val="28"/>
        </w:rPr>
        <w:t>29</w:t>
      </w:r>
      <w:r w:rsidRPr="008F68A3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020FC0" w:rsidRPr="008F68A3">
        <w:rPr>
          <w:rFonts w:ascii="PT Astra Serif" w:hAnsi="PT Astra Serif"/>
          <w:sz w:val="28"/>
          <w:szCs w:val="28"/>
        </w:rPr>
        <w:t xml:space="preserve">на проведение </w:t>
      </w:r>
      <w:proofErr w:type="spellStart"/>
      <w:r w:rsidR="00020FC0" w:rsidRPr="008F68A3">
        <w:rPr>
          <w:rFonts w:ascii="PT Astra Serif" w:hAnsi="PT Astra Serif"/>
          <w:sz w:val="28"/>
          <w:szCs w:val="28"/>
        </w:rPr>
        <w:t>аварийно</w:t>
      </w:r>
      <w:proofErr w:type="spellEnd"/>
      <w:r w:rsidR="00020FC0" w:rsidRPr="008F68A3">
        <w:rPr>
          <w:rFonts w:ascii="PT Astra Serif" w:hAnsi="PT Astra Serif"/>
          <w:sz w:val="28"/>
          <w:szCs w:val="28"/>
        </w:rPr>
        <w:t xml:space="preserve">–восстановительных работ по ликвидации чрезвычайных ситуаций природного и техногенного характера </w:t>
      </w:r>
      <w:r w:rsidRPr="008F68A3">
        <w:rPr>
          <w:rFonts w:ascii="PT Astra Serif" w:hAnsi="PT Astra Serif"/>
          <w:sz w:val="28"/>
          <w:szCs w:val="28"/>
        </w:rPr>
        <w:t xml:space="preserve">в сумме </w:t>
      </w:r>
      <w:r w:rsidR="00020FC0" w:rsidRPr="008F68A3">
        <w:rPr>
          <w:rFonts w:ascii="PT Astra Serif" w:hAnsi="PT Astra Serif"/>
          <w:sz w:val="28"/>
          <w:szCs w:val="28"/>
        </w:rPr>
        <w:t>930</w:t>
      </w:r>
      <w:r w:rsidRPr="008F68A3">
        <w:rPr>
          <w:rFonts w:ascii="PT Astra Serif" w:hAnsi="PT Astra Serif"/>
          <w:sz w:val="28"/>
          <w:szCs w:val="28"/>
        </w:rPr>
        <w:t xml:space="preserve"> руб. Субсидия израсходована на приобретение </w:t>
      </w:r>
      <w:r w:rsidR="00525C8F" w:rsidRPr="008F68A3">
        <w:rPr>
          <w:rFonts w:ascii="PT Astra Serif" w:hAnsi="PT Astra Serif"/>
          <w:sz w:val="28"/>
          <w:szCs w:val="28"/>
        </w:rPr>
        <w:t>шифера</w:t>
      </w:r>
      <w:r w:rsidR="00FE3CC1">
        <w:rPr>
          <w:rFonts w:ascii="PT Astra Serif" w:hAnsi="PT Astra Serif"/>
          <w:sz w:val="28"/>
          <w:szCs w:val="28"/>
        </w:rPr>
        <w:t>:</w:t>
      </w:r>
      <w:r w:rsidRPr="008F68A3">
        <w:rPr>
          <w:rFonts w:ascii="PT Astra Serif" w:hAnsi="PT Astra Serif"/>
          <w:sz w:val="28"/>
          <w:szCs w:val="28"/>
        </w:rPr>
        <w:t xml:space="preserve">  договор </w:t>
      </w:r>
      <w:r w:rsidR="00525C8F" w:rsidRPr="008F68A3">
        <w:rPr>
          <w:rFonts w:ascii="PT Astra Serif" w:hAnsi="PT Astra Serif"/>
          <w:sz w:val="28"/>
          <w:szCs w:val="28"/>
        </w:rPr>
        <w:t>ИП Кузнецова Т.В.</w:t>
      </w:r>
      <w:r w:rsidRPr="008F68A3">
        <w:rPr>
          <w:rFonts w:ascii="PT Astra Serif" w:hAnsi="PT Astra Serif"/>
          <w:sz w:val="28"/>
          <w:szCs w:val="28"/>
        </w:rPr>
        <w:t xml:space="preserve"> от </w:t>
      </w:r>
      <w:r w:rsidR="00525C8F" w:rsidRPr="008F68A3">
        <w:rPr>
          <w:rFonts w:ascii="PT Astra Serif" w:hAnsi="PT Astra Serif"/>
          <w:sz w:val="28"/>
          <w:szCs w:val="28"/>
        </w:rPr>
        <w:t>01.06</w:t>
      </w:r>
      <w:r w:rsidRPr="008F68A3">
        <w:rPr>
          <w:rFonts w:ascii="PT Astra Serif" w:hAnsi="PT Astra Serif"/>
          <w:sz w:val="28"/>
          <w:szCs w:val="28"/>
        </w:rPr>
        <w:t xml:space="preserve">.2020г. № </w:t>
      </w:r>
      <w:r w:rsidR="00525C8F" w:rsidRPr="008F68A3">
        <w:rPr>
          <w:rFonts w:ascii="PT Astra Serif" w:hAnsi="PT Astra Serif"/>
          <w:sz w:val="28"/>
          <w:szCs w:val="28"/>
        </w:rPr>
        <w:t>47</w:t>
      </w:r>
      <w:r w:rsidRPr="008F68A3">
        <w:rPr>
          <w:rFonts w:ascii="PT Astra Serif" w:hAnsi="PT Astra Serif"/>
          <w:sz w:val="28"/>
          <w:szCs w:val="28"/>
        </w:rPr>
        <w:t xml:space="preserve"> на сумму </w:t>
      </w:r>
      <w:r w:rsidR="00525C8F" w:rsidRPr="008F68A3">
        <w:rPr>
          <w:rFonts w:ascii="PT Astra Serif" w:hAnsi="PT Astra Serif"/>
          <w:sz w:val="28"/>
          <w:szCs w:val="28"/>
        </w:rPr>
        <w:t>930</w:t>
      </w:r>
      <w:r w:rsidRPr="008F68A3">
        <w:rPr>
          <w:rFonts w:ascii="PT Astra Serif" w:hAnsi="PT Astra Serif"/>
          <w:sz w:val="28"/>
          <w:szCs w:val="28"/>
        </w:rPr>
        <w:t xml:space="preserve"> руб. </w:t>
      </w:r>
    </w:p>
    <w:p w:rsidR="00030F7A" w:rsidRPr="008F68A3" w:rsidRDefault="00030F7A" w:rsidP="00030F7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8F68A3">
        <w:rPr>
          <w:rFonts w:ascii="PT Astra Serif" w:hAnsi="PT Astra Serif"/>
          <w:sz w:val="28"/>
          <w:szCs w:val="28"/>
        </w:rPr>
        <w:t xml:space="preserve">Соглашением от </w:t>
      </w:r>
      <w:r w:rsidR="00020FC0" w:rsidRPr="008F68A3">
        <w:rPr>
          <w:rFonts w:ascii="PT Astra Serif" w:hAnsi="PT Astra Serif"/>
          <w:sz w:val="28"/>
          <w:szCs w:val="28"/>
        </w:rPr>
        <w:t>29.05</w:t>
      </w:r>
      <w:r w:rsidRPr="008F68A3">
        <w:rPr>
          <w:rFonts w:ascii="PT Astra Serif" w:hAnsi="PT Astra Serif"/>
          <w:sz w:val="28"/>
          <w:szCs w:val="28"/>
        </w:rPr>
        <w:t>.2020года № 2</w:t>
      </w:r>
      <w:r w:rsidR="00020FC0" w:rsidRPr="008F68A3">
        <w:rPr>
          <w:rFonts w:ascii="PT Astra Serif" w:hAnsi="PT Astra Serif"/>
          <w:sz w:val="28"/>
          <w:szCs w:val="28"/>
        </w:rPr>
        <w:t>9</w:t>
      </w:r>
      <w:r w:rsidRPr="008F68A3">
        <w:rPr>
          <w:rFonts w:ascii="PT Astra Serif" w:hAnsi="PT Astra Serif"/>
          <w:sz w:val="28"/>
          <w:szCs w:val="28"/>
        </w:rPr>
        <w:t xml:space="preserve">/4 «О порядке предоставления целевой субсидии на финансовое обеспечение иных целей» </w:t>
      </w:r>
      <w:r w:rsidR="00FE3CC1">
        <w:rPr>
          <w:rFonts w:ascii="PT Astra Serif" w:hAnsi="PT Astra Serif"/>
          <w:sz w:val="28"/>
          <w:szCs w:val="28"/>
        </w:rPr>
        <w:t xml:space="preserve">на </w:t>
      </w:r>
      <w:r w:rsidR="00020FC0" w:rsidRPr="008F68A3">
        <w:rPr>
          <w:rFonts w:ascii="PT Astra Serif" w:hAnsi="PT Astra Serif"/>
          <w:sz w:val="28"/>
          <w:szCs w:val="28"/>
        </w:rPr>
        <w:t>закупку товаров, работ, услуг</w:t>
      </w:r>
      <w:r w:rsidRPr="008F68A3">
        <w:rPr>
          <w:rFonts w:ascii="PT Astra Serif" w:hAnsi="PT Astra Serif"/>
          <w:sz w:val="28"/>
          <w:szCs w:val="28"/>
        </w:rPr>
        <w:t xml:space="preserve"> </w:t>
      </w:r>
      <w:r w:rsidR="00020FC0" w:rsidRPr="008F68A3">
        <w:rPr>
          <w:rFonts w:ascii="PT Astra Serif" w:hAnsi="PT Astra Serif"/>
          <w:sz w:val="28"/>
          <w:szCs w:val="28"/>
        </w:rPr>
        <w:t xml:space="preserve">выделенной из средств резервного фонда администрации </w:t>
      </w:r>
      <w:proofErr w:type="spellStart"/>
      <w:r w:rsidR="00020FC0" w:rsidRPr="008F68A3">
        <w:rPr>
          <w:rFonts w:ascii="PT Astra Serif" w:hAnsi="PT Astra Serif"/>
          <w:sz w:val="28"/>
          <w:szCs w:val="28"/>
        </w:rPr>
        <w:t>Ирбитског</w:t>
      </w:r>
      <w:r w:rsidR="00FE3CC1">
        <w:rPr>
          <w:rFonts w:ascii="PT Astra Serif" w:hAnsi="PT Astra Serif"/>
          <w:sz w:val="28"/>
          <w:szCs w:val="28"/>
        </w:rPr>
        <w:t>о</w:t>
      </w:r>
      <w:proofErr w:type="spellEnd"/>
      <w:r w:rsidR="00020FC0" w:rsidRPr="008F68A3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8F68A3">
        <w:rPr>
          <w:rFonts w:ascii="PT Astra Serif" w:hAnsi="PT Astra Serif"/>
          <w:sz w:val="28"/>
          <w:szCs w:val="28"/>
        </w:rPr>
        <w:t xml:space="preserve">в сумме </w:t>
      </w:r>
      <w:r w:rsidR="00020FC0" w:rsidRPr="008F68A3">
        <w:rPr>
          <w:rFonts w:ascii="PT Astra Serif" w:hAnsi="PT Astra Serif"/>
          <w:sz w:val="28"/>
          <w:szCs w:val="28"/>
        </w:rPr>
        <w:t>6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020FC0" w:rsidRPr="008F68A3">
        <w:rPr>
          <w:rFonts w:ascii="PT Astra Serif" w:hAnsi="PT Astra Serif"/>
          <w:sz w:val="28"/>
          <w:szCs w:val="28"/>
        </w:rPr>
        <w:t>295</w:t>
      </w:r>
      <w:r w:rsidRPr="008F68A3">
        <w:rPr>
          <w:rFonts w:ascii="PT Astra Serif" w:hAnsi="PT Astra Serif"/>
          <w:sz w:val="28"/>
          <w:szCs w:val="28"/>
        </w:rPr>
        <w:t xml:space="preserve"> руб. Субсидия израсходована</w:t>
      </w:r>
      <w:r w:rsidR="00FE3CC1">
        <w:rPr>
          <w:rFonts w:ascii="PT Astra Serif" w:hAnsi="PT Astra Serif"/>
          <w:sz w:val="28"/>
          <w:szCs w:val="28"/>
        </w:rPr>
        <w:t>:</w:t>
      </w:r>
      <w:r w:rsidRPr="008F68A3">
        <w:rPr>
          <w:rFonts w:ascii="PT Astra Serif" w:hAnsi="PT Astra Serif"/>
          <w:sz w:val="28"/>
          <w:szCs w:val="28"/>
        </w:rPr>
        <w:t xml:space="preserve"> договор №3</w:t>
      </w:r>
      <w:r w:rsidR="00525C8F" w:rsidRPr="008F68A3">
        <w:rPr>
          <w:rFonts w:ascii="PT Astra Serif" w:hAnsi="PT Astra Serif"/>
          <w:sz w:val="28"/>
          <w:szCs w:val="28"/>
        </w:rPr>
        <w:t>50</w:t>
      </w:r>
      <w:r w:rsidRPr="008F68A3">
        <w:rPr>
          <w:rFonts w:ascii="PT Astra Serif" w:hAnsi="PT Astra Serif"/>
          <w:sz w:val="28"/>
          <w:szCs w:val="28"/>
        </w:rPr>
        <w:t xml:space="preserve"> от </w:t>
      </w:r>
      <w:r w:rsidR="00525C8F" w:rsidRPr="008F68A3">
        <w:rPr>
          <w:rFonts w:ascii="PT Astra Serif" w:hAnsi="PT Astra Serif"/>
          <w:sz w:val="28"/>
          <w:szCs w:val="28"/>
        </w:rPr>
        <w:t>09.06</w:t>
      </w:r>
      <w:r w:rsidR="00FE3CC1">
        <w:rPr>
          <w:rFonts w:ascii="PT Astra Serif" w:hAnsi="PT Astra Serif"/>
          <w:sz w:val="28"/>
          <w:szCs w:val="28"/>
        </w:rPr>
        <w:t xml:space="preserve">.2020 </w:t>
      </w:r>
      <w:proofErr w:type="spellStart"/>
      <w:r w:rsidR="00FE3CC1">
        <w:rPr>
          <w:rFonts w:ascii="PT Astra Serif" w:hAnsi="PT Astra Serif"/>
          <w:sz w:val="28"/>
          <w:szCs w:val="28"/>
        </w:rPr>
        <w:t>года</w:t>
      </w:r>
      <w:r w:rsidRPr="008F68A3">
        <w:rPr>
          <w:rFonts w:ascii="PT Astra Serif" w:hAnsi="PT Astra Serif"/>
          <w:sz w:val="28"/>
          <w:szCs w:val="28"/>
        </w:rPr>
        <w:t>ООО</w:t>
      </w:r>
      <w:proofErr w:type="spellEnd"/>
      <w:r w:rsidRPr="008F68A3">
        <w:rPr>
          <w:rFonts w:ascii="PT Astra Serif" w:hAnsi="PT Astra Serif"/>
          <w:sz w:val="28"/>
          <w:szCs w:val="28"/>
        </w:rPr>
        <w:t xml:space="preserve"> «</w:t>
      </w:r>
      <w:r w:rsidR="00525C8F" w:rsidRPr="008F68A3">
        <w:rPr>
          <w:rFonts w:ascii="PT Astra Serif" w:hAnsi="PT Astra Serif"/>
          <w:sz w:val="28"/>
          <w:szCs w:val="28"/>
        </w:rPr>
        <w:t>ЛЮКСФАКТОРИ</w:t>
      </w:r>
      <w:r w:rsidRPr="008F68A3">
        <w:rPr>
          <w:rFonts w:ascii="PT Astra Serif" w:hAnsi="PT Astra Serif"/>
          <w:sz w:val="28"/>
          <w:szCs w:val="28"/>
        </w:rPr>
        <w:t xml:space="preserve">» </w:t>
      </w:r>
      <w:r w:rsidR="00525C8F" w:rsidRPr="008F68A3">
        <w:rPr>
          <w:rFonts w:ascii="PT Astra Serif" w:hAnsi="PT Astra Serif"/>
          <w:sz w:val="28"/>
          <w:szCs w:val="28"/>
        </w:rPr>
        <w:t xml:space="preserve">приобретены </w:t>
      </w:r>
      <w:r w:rsidR="00CA72EF" w:rsidRPr="008F68A3">
        <w:rPr>
          <w:rFonts w:ascii="PT Astra Serif" w:hAnsi="PT Astra Serif"/>
          <w:sz w:val="28"/>
          <w:szCs w:val="28"/>
        </w:rPr>
        <w:t>дезинфицирующие</w:t>
      </w:r>
      <w:r w:rsidR="00525C8F" w:rsidRPr="008F68A3">
        <w:rPr>
          <w:rFonts w:ascii="PT Astra Serif" w:hAnsi="PT Astra Serif"/>
          <w:sz w:val="28"/>
          <w:szCs w:val="28"/>
        </w:rPr>
        <w:t xml:space="preserve"> средства</w:t>
      </w:r>
      <w:r w:rsidR="00CA72EF" w:rsidRPr="008F68A3">
        <w:rPr>
          <w:rFonts w:ascii="PT Astra Serif" w:hAnsi="PT Astra Serif"/>
          <w:sz w:val="28"/>
          <w:szCs w:val="28"/>
        </w:rPr>
        <w:t>,</w:t>
      </w:r>
      <w:r w:rsidR="00525C8F" w:rsidRPr="008F68A3">
        <w:rPr>
          <w:rFonts w:ascii="PT Astra Serif" w:hAnsi="PT Astra Serif"/>
          <w:sz w:val="28"/>
          <w:szCs w:val="28"/>
        </w:rPr>
        <w:t xml:space="preserve"> </w:t>
      </w:r>
      <w:r w:rsidR="00CA72EF" w:rsidRPr="008F68A3">
        <w:rPr>
          <w:rFonts w:ascii="PT Astra Serif" w:hAnsi="PT Astra Serif"/>
          <w:sz w:val="28"/>
          <w:szCs w:val="28"/>
        </w:rPr>
        <w:t>товарная накладная № 248 от 16.06.2020 года.</w:t>
      </w:r>
      <w:proofErr w:type="gramEnd"/>
    </w:p>
    <w:p w:rsidR="00CA72EF" w:rsidRPr="008F68A3" w:rsidRDefault="007B588A" w:rsidP="00CA72E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8F68A3">
        <w:rPr>
          <w:rFonts w:ascii="PT Astra Serif" w:hAnsi="PT Astra Serif"/>
          <w:sz w:val="28"/>
          <w:szCs w:val="28"/>
        </w:rPr>
        <w:t xml:space="preserve">Соглашением от 26.08.2020года № 29/5 «О порядке предоставления целевой субсидии на финансовое обеспечение иных целей» на приобретение устройств (средств) дезинфекции для муниципальных организаций в целях профилактики и устранения последствий распространения новой корона вирусной инфекции </w:t>
      </w:r>
      <w:r w:rsidR="00FE3CC1">
        <w:rPr>
          <w:rFonts w:ascii="PT Astra Serif" w:hAnsi="PT Astra Serif"/>
          <w:sz w:val="28"/>
          <w:szCs w:val="28"/>
        </w:rPr>
        <w:t xml:space="preserve">          </w:t>
      </w:r>
      <w:r w:rsidRPr="008F68A3">
        <w:rPr>
          <w:rFonts w:ascii="PT Astra Serif" w:hAnsi="PT Astra Serif"/>
          <w:sz w:val="28"/>
          <w:szCs w:val="28"/>
        </w:rPr>
        <w:t>(с изменениями от 25.11.2020года) в сумме 22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Pr="008F68A3">
        <w:rPr>
          <w:rFonts w:ascii="PT Astra Serif" w:hAnsi="PT Astra Serif"/>
          <w:sz w:val="28"/>
          <w:szCs w:val="28"/>
        </w:rPr>
        <w:t>227 руб</w:t>
      </w:r>
      <w:r w:rsidR="00CA72EF" w:rsidRPr="008F68A3">
        <w:rPr>
          <w:rFonts w:ascii="PT Astra Serif" w:hAnsi="PT Astra Serif"/>
          <w:sz w:val="28"/>
          <w:szCs w:val="28"/>
        </w:rPr>
        <w:t>. Субсидия израсходована</w:t>
      </w:r>
      <w:r w:rsidR="00FE3CC1">
        <w:rPr>
          <w:rFonts w:ascii="PT Astra Serif" w:hAnsi="PT Astra Serif"/>
          <w:sz w:val="28"/>
          <w:szCs w:val="28"/>
        </w:rPr>
        <w:t>:</w:t>
      </w:r>
      <w:r w:rsidR="00CA72EF" w:rsidRPr="008F68A3">
        <w:rPr>
          <w:rFonts w:ascii="PT Astra Serif" w:hAnsi="PT Astra Serif"/>
          <w:sz w:val="28"/>
          <w:szCs w:val="28"/>
        </w:rPr>
        <w:t xml:space="preserve"> договор №0691 от 01.09.2020 года  с ООО «ЛЮКСФАКТОРИ» приобретены дезинфицирующие средства, счет-фактура № 427</w:t>
      </w:r>
      <w:proofErr w:type="gramEnd"/>
      <w:r w:rsidR="00CA72EF" w:rsidRPr="008F68A3">
        <w:rPr>
          <w:rFonts w:ascii="PT Astra Serif" w:hAnsi="PT Astra Serif"/>
          <w:sz w:val="28"/>
          <w:szCs w:val="28"/>
        </w:rPr>
        <w:t xml:space="preserve"> от 07.09.2020 года.</w:t>
      </w:r>
    </w:p>
    <w:p w:rsidR="008F68A3" w:rsidRPr="008F68A3" w:rsidRDefault="007B588A" w:rsidP="00030F7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 w:cs="Segoe UI"/>
          <w:sz w:val="28"/>
          <w:szCs w:val="28"/>
        </w:rPr>
      </w:pPr>
      <w:proofErr w:type="gramStart"/>
      <w:r w:rsidRPr="008F68A3">
        <w:rPr>
          <w:rFonts w:ascii="PT Astra Serif" w:hAnsi="PT Astra Serif"/>
          <w:sz w:val="28"/>
          <w:szCs w:val="28"/>
        </w:rPr>
        <w:t>Соглашением от 23.09.2020года № 29/6 «О порядке предоставления целевой субсидии на финансовое обеспечение иных целей» на обустройство территории (ограждение, освещение) в сумме 648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Pr="008F68A3">
        <w:rPr>
          <w:rFonts w:ascii="PT Astra Serif" w:hAnsi="PT Astra Serif"/>
          <w:sz w:val="28"/>
          <w:szCs w:val="28"/>
        </w:rPr>
        <w:t>793,66 руб., с изменением от 25.11.2020 года в сумме 636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Pr="008F68A3">
        <w:rPr>
          <w:rFonts w:ascii="PT Astra Serif" w:hAnsi="PT Astra Serif"/>
          <w:sz w:val="28"/>
          <w:szCs w:val="28"/>
        </w:rPr>
        <w:t xml:space="preserve">664,59 руб. Субсидия израсходована на </w:t>
      </w:r>
      <w:r w:rsidR="00CA72EF" w:rsidRPr="008F68A3">
        <w:rPr>
          <w:rFonts w:ascii="PT Astra Serif" w:hAnsi="PT Astra Serif"/>
          <w:sz w:val="28"/>
          <w:szCs w:val="28"/>
        </w:rPr>
        <w:t xml:space="preserve"> обустройство территории </w:t>
      </w:r>
      <w:r w:rsidR="00CA72EF" w:rsidRPr="008F68A3">
        <w:rPr>
          <w:rFonts w:ascii="PT Astra Serif" w:hAnsi="PT Astra Serif"/>
          <w:sz w:val="28"/>
          <w:szCs w:val="28"/>
        </w:rPr>
        <w:lastRenderedPageBreak/>
        <w:t>(ограждение, освещение)</w:t>
      </w:r>
      <w:r w:rsidRPr="008F68A3">
        <w:rPr>
          <w:rFonts w:ascii="PT Astra Serif" w:hAnsi="PT Astra Serif"/>
          <w:sz w:val="28"/>
          <w:szCs w:val="28"/>
        </w:rPr>
        <w:t>,  договор ООО «</w:t>
      </w:r>
      <w:r w:rsidR="00CA72EF" w:rsidRPr="008F68A3">
        <w:rPr>
          <w:rFonts w:ascii="PT Astra Serif" w:hAnsi="PT Astra Serif"/>
          <w:sz w:val="28"/>
          <w:szCs w:val="28"/>
        </w:rPr>
        <w:t>Благовест</w:t>
      </w:r>
      <w:r w:rsidRPr="008F68A3">
        <w:rPr>
          <w:rFonts w:ascii="PT Astra Serif" w:hAnsi="PT Astra Serif"/>
          <w:sz w:val="28"/>
          <w:szCs w:val="28"/>
        </w:rPr>
        <w:t xml:space="preserve">» от </w:t>
      </w:r>
      <w:r w:rsidR="00CA72EF" w:rsidRPr="008F68A3">
        <w:rPr>
          <w:rFonts w:ascii="PT Astra Serif" w:hAnsi="PT Astra Serif"/>
          <w:sz w:val="28"/>
          <w:szCs w:val="28"/>
        </w:rPr>
        <w:t>13.07</w:t>
      </w:r>
      <w:r w:rsidRPr="008F68A3">
        <w:rPr>
          <w:rFonts w:ascii="PT Astra Serif" w:hAnsi="PT Astra Serif"/>
          <w:sz w:val="28"/>
          <w:szCs w:val="28"/>
        </w:rPr>
        <w:t>.2020г.</w:t>
      </w:r>
      <w:r w:rsidR="00FE3CC1">
        <w:rPr>
          <w:rFonts w:ascii="PT Astra Serif" w:hAnsi="PT Astra Serif"/>
          <w:sz w:val="28"/>
          <w:szCs w:val="28"/>
        </w:rPr>
        <w:t xml:space="preserve">                        </w:t>
      </w:r>
      <w:r w:rsidRPr="008F68A3">
        <w:rPr>
          <w:rFonts w:ascii="PT Astra Serif" w:hAnsi="PT Astra Serif"/>
          <w:sz w:val="28"/>
          <w:szCs w:val="28"/>
        </w:rPr>
        <w:t xml:space="preserve"> № </w:t>
      </w:r>
      <w:r w:rsidR="00CA72EF" w:rsidRPr="008F68A3">
        <w:rPr>
          <w:rFonts w:ascii="PT Astra Serif" w:hAnsi="PT Astra Serif"/>
          <w:sz w:val="28"/>
          <w:szCs w:val="28"/>
        </w:rPr>
        <w:t>0162300000420000060-01</w:t>
      </w:r>
      <w:r w:rsidRPr="008F68A3">
        <w:rPr>
          <w:rFonts w:ascii="PT Astra Serif" w:hAnsi="PT Astra Serif"/>
          <w:sz w:val="28"/>
          <w:szCs w:val="28"/>
        </w:rPr>
        <w:t xml:space="preserve"> на сумму </w:t>
      </w:r>
      <w:r w:rsidR="008F68A3" w:rsidRPr="008F68A3">
        <w:rPr>
          <w:rFonts w:ascii="PT Astra Serif" w:hAnsi="PT Astra Serif"/>
          <w:sz w:val="28"/>
          <w:szCs w:val="28"/>
        </w:rPr>
        <w:t>636</w:t>
      </w:r>
      <w:r w:rsidR="00FE3CC1">
        <w:rPr>
          <w:rFonts w:ascii="PT Astra Serif" w:hAnsi="PT Astra Serif"/>
          <w:sz w:val="28"/>
          <w:szCs w:val="28"/>
        </w:rPr>
        <w:t xml:space="preserve"> </w:t>
      </w:r>
      <w:r w:rsidR="008F68A3" w:rsidRPr="008F68A3">
        <w:rPr>
          <w:rFonts w:ascii="PT Astra Serif" w:hAnsi="PT Astra Serif"/>
          <w:sz w:val="28"/>
          <w:szCs w:val="28"/>
        </w:rPr>
        <w:t>662,59</w:t>
      </w:r>
      <w:r w:rsidRPr="008F68A3">
        <w:rPr>
          <w:rFonts w:ascii="PT Astra Serif" w:hAnsi="PT Astra Serif"/>
          <w:sz w:val="28"/>
          <w:szCs w:val="28"/>
        </w:rPr>
        <w:t xml:space="preserve"> руб</w:t>
      </w:r>
      <w:r w:rsidR="008F68A3" w:rsidRPr="008F68A3">
        <w:rPr>
          <w:rFonts w:ascii="PT Astra Serif" w:hAnsi="PT Astra Serif"/>
          <w:sz w:val="28"/>
          <w:szCs w:val="28"/>
        </w:rPr>
        <w:t>. Акт выполненных работ №1 от</w:t>
      </w:r>
      <w:proofErr w:type="gramEnd"/>
      <w:r w:rsidR="008F68A3" w:rsidRPr="008F68A3">
        <w:rPr>
          <w:rFonts w:ascii="PT Astra Serif" w:hAnsi="PT Astra Serif"/>
          <w:sz w:val="28"/>
          <w:szCs w:val="28"/>
        </w:rPr>
        <w:t xml:space="preserve"> 28.09.2020года.</w:t>
      </w:r>
    </w:p>
    <w:p w:rsidR="00030F7A" w:rsidRPr="008F68A3" w:rsidRDefault="008F68A3" w:rsidP="008F68A3">
      <w:pPr>
        <w:pStyle w:val="a3"/>
        <w:spacing w:after="0" w:line="240" w:lineRule="auto"/>
        <w:ind w:left="284"/>
        <w:jc w:val="both"/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030F7A" w:rsidRPr="008F68A3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2020 год утвержден в сумме </w:t>
      </w:r>
      <w:r w:rsidR="007B588A" w:rsidRPr="008F68A3">
        <w:rPr>
          <w:rFonts w:ascii="PT Astra Serif" w:hAnsi="PT Astra Serif" w:cs="Segoe UI"/>
          <w:sz w:val="28"/>
          <w:szCs w:val="28"/>
        </w:rPr>
        <w:t>561</w:t>
      </w:r>
      <w:r w:rsidR="001D4D54">
        <w:rPr>
          <w:rFonts w:ascii="PT Astra Serif" w:hAnsi="PT Astra Serif" w:cs="Segoe UI"/>
          <w:sz w:val="28"/>
          <w:szCs w:val="28"/>
        </w:rPr>
        <w:t xml:space="preserve"> </w:t>
      </w:r>
      <w:r w:rsidR="007B588A" w:rsidRPr="008F68A3">
        <w:rPr>
          <w:rFonts w:ascii="PT Astra Serif" w:hAnsi="PT Astra Serif" w:cs="Segoe UI"/>
          <w:sz w:val="28"/>
          <w:szCs w:val="28"/>
        </w:rPr>
        <w:t xml:space="preserve">929,3 </w:t>
      </w:r>
      <w:r w:rsidR="00030F7A" w:rsidRPr="008F68A3">
        <w:rPr>
          <w:rFonts w:ascii="PT Astra Serif" w:hAnsi="PT Astra Serif"/>
          <w:sz w:val="28"/>
          <w:szCs w:val="28"/>
        </w:rPr>
        <w:t xml:space="preserve">руб. Фактически доходы составили </w:t>
      </w:r>
      <w:r w:rsidR="007B588A" w:rsidRPr="008F68A3">
        <w:rPr>
          <w:rFonts w:ascii="PT Astra Serif" w:hAnsi="PT Astra Serif" w:cs="Segoe UI"/>
          <w:sz w:val="28"/>
          <w:szCs w:val="28"/>
        </w:rPr>
        <w:t>548</w:t>
      </w:r>
      <w:r w:rsidR="001D4D54">
        <w:rPr>
          <w:rFonts w:ascii="PT Astra Serif" w:hAnsi="PT Astra Serif" w:cs="Segoe UI"/>
          <w:sz w:val="28"/>
          <w:szCs w:val="28"/>
        </w:rPr>
        <w:t xml:space="preserve"> </w:t>
      </w:r>
      <w:r w:rsidR="007B588A" w:rsidRPr="008F68A3">
        <w:rPr>
          <w:rFonts w:ascii="PT Astra Serif" w:hAnsi="PT Astra Serif" w:cs="Segoe UI"/>
          <w:sz w:val="28"/>
          <w:szCs w:val="28"/>
        </w:rPr>
        <w:t>007,33</w:t>
      </w:r>
      <w:r w:rsidR="00030F7A" w:rsidRPr="008F68A3">
        <w:rPr>
          <w:rFonts w:ascii="PT Astra Serif" w:hAnsi="PT Astra Serif"/>
          <w:sz w:val="28"/>
          <w:szCs w:val="28"/>
        </w:rPr>
        <w:t xml:space="preserve">руб. или  </w:t>
      </w:r>
      <w:r w:rsidR="007B588A" w:rsidRPr="008F68A3">
        <w:rPr>
          <w:rFonts w:ascii="PT Astra Serif" w:hAnsi="PT Astra Serif" w:cs="Segoe UI"/>
          <w:sz w:val="28"/>
          <w:szCs w:val="28"/>
        </w:rPr>
        <w:t>98</w:t>
      </w:r>
      <w:r w:rsidR="00030F7A" w:rsidRPr="008F68A3">
        <w:rPr>
          <w:rFonts w:ascii="PT Astra Serif" w:hAnsi="PT Astra Serif"/>
          <w:sz w:val="28"/>
          <w:szCs w:val="28"/>
        </w:rPr>
        <w:t>% к планируемым доходам.</w:t>
      </w:r>
    </w:p>
    <w:p w:rsidR="00030F7A" w:rsidRPr="00030F7A" w:rsidRDefault="00030F7A" w:rsidP="00030F7A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30F7A" w:rsidRPr="009C5AA3" w:rsidRDefault="00030F7A" w:rsidP="00030F7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C5AA3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9C5AA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C5AA3">
        <w:rPr>
          <w:rFonts w:ascii="PT Astra Serif" w:hAnsi="PT Astra Serif"/>
          <w:sz w:val="28"/>
          <w:szCs w:val="28"/>
        </w:rPr>
        <w:t xml:space="preserve"> муниципального образования от 28.12.2020 года № 1</w:t>
      </w:r>
      <w:r w:rsidR="009C5AA3" w:rsidRPr="009C5AA3">
        <w:rPr>
          <w:rFonts w:ascii="PT Astra Serif" w:hAnsi="PT Astra Serif"/>
          <w:sz w:val="28"/>
          <w:szCs w:val="28"/>
        </w:rPr>
        <w:t>68</w:t>
      </w:r>
      <w:r w:rsidRPr="009C5AA3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9C5AA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C5AA3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9C5AA3" w:rsidRPr="009C5AA3" w:rsidRDefault="00030F7A" w:rsidP="00030F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AA3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дошкольного образования» дети до восьми лет </w:t>
      </w:r>
      <w:r w:rsidR="009C5AA3" w:rsidRPr="009C5AA3">
        <w:rPr>
          <w:rFonts w:ascii="PT Astra Serif" w:hAnsi="PT Astra Serif"/>
          <w:sz w:val="28"/>
          <w:szCs w:val="28"/>
        </w:rPr>
        <w:t>49</w:t>
      </w:r>
      <w:r w:rsidRPr="009C5AA3">
        <w:rPr>
          <w:rFonts w:ascii="PT Astra Serif" w:hAnsi="PT Astra Serif"/>
          <w:sz w:val="28"/>
          <w:szCs w:val="28"/>
        </w:rPr>
        <w:t xml:space="preserve"> человек, исполнено на отчетную дату в количестве </w:t>
      </w:r>
      <w:r w:rsidR="009C5AA3" w:rsidRPr="009C5AA3">
        <w:rPr>
          <w:rFonts w:ascii="PT Astra Serif" w:hAnsi="PT Astra Serif"/>
          <w:sz w:val="28"/>
          <w:szCs w:val="28"/>
        </w:rPr>
        <w:t>51</w:t>
      </w:r>
      <w:r w:rsidRPr="009C5AA3">
        <w:rPr>
          <w:rFonts w:ascii="PT Astra Serif" w:hAnsi="PT Astra Serif"/>
          <w:sz w:val="28"/>
          <w:szCs w:val="28"/>
        </w:rPr>
        <w:t xml:space="preserve">  человека (на </w:t>
      </w:r>
      <w:r w:rsidR="009C5AA3" w:rsidRPr="009C5AA3">
        <w:rPr>
          <w:rFonts w:ascii="PT Astra Serif" w:hAnsi="PT Astra Serif"/>
          <w:sz w:val="28"/>
          <w:szCs w:val="28"/>
        </w:rPr>
        <w:t>104</w:t>
      </w:r>
      <w:r w:rsidR="007B7CEB">
        <w:rPr>
          <w:rFonts w:ascii="PT Astra Serif" w:hAnsi="PT Astra Serif"/>
          <w:sz w:val="28"/>
          <w:szCs w:val="28"/>
        </w:rPr>
        <w:t xml:space="preserve"> %).</w:t>
      </w:r>
    </w:p>
    <w:p w:rsidR="009C5AA3" w:rsidRPr="009C5AA3" w:rsidRDefault="00030F7A" w:rsidP="00030F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AA3">
        <w:rPr>
          <w:rFonts w:ascii="PT Astra Serif" w:hAnsi="PT Astra Serif"/>
          <w:sz w:val="28"/>
          <w:szCs w:val="28"/>
        </w:rPr>
        <w:t xml:space="preserve"> «Присмотр и уход» дети льготных категорий от трёх до восьми лет </w:t>
      </w:r>
      <w:r w:rsidR="009C5AA3" w:rsidRPr="009C5AA3">
        <w:rPr>
          <w:rFonts w:ascii="PT Astra Serif" w:hAnsi="PT Astra Serif"/>
          <w:sz w:val="28"/>
          <w:szCs w:val="28"/>
        </w:rPr>
        <w:t>2</w:t>
      </w:r>
      <w:r w:rsidRPr="009C5AA3">
        <w:rPr>
          <w:rFonts w:ascii="PT Astra Serif" w:hAnsi="PT Astra Serif"/>
          <w:sz w:val="28"/>
          <w:szCs w:val="28"/>
        </w:rPr>
        <w:t xml:space="preserve"> человека, исполнено на отчетную дату в количестве </w:t>
      </w:r>
      <w:r w:rsidR="009C5AA3" w:rsidRPr="009C5AA3">
        <w:rPr>
          <w:rFonts w:ascii="PT Astra Serif" w:hAnsi="PT Astra Serif"/>
          <w:sz w:val="28"/>
          <w:szCs w:val="28"/>
        </w:rPr>
        <w:t>2</w:t>
      </w:r>
      <w:r w:rsidRPr="009C5AA3">
        <w:rPr>
          <w:rFonts w:ascii="PT Astra Serif" w:hAnsi="PT Astra Serif"/>
          <w:sz w:val="28"/>
          <w:szCs w:val="28"/>
        </w:rPr>
        <w:t xml:space="preserve"> человека (на </w:t>
      </w:r>
      <w:r w:rsidR="009C5AA3" w:rsidRPr="009C5AA3">
        <w:rPr>
          <w:rFonts w:ascii="PT Astra Serif" w:hAnsi="PT Astra Serif"/>
          <w:sz w:val="28"/>
          <w:szCs w:val="28"/>
        </w:rPr>
        <w:t>100</w:t>
      </w:r>
      <w:r w:rsidR="007B7CEB">
        <w:rPr>
          <w:rFonts w:ascii="PT Astra Serif" w:hAnsi="PT Astra Serif"/>
          <w:sz w:val="28"/>
          <w:szCs w:val="28"/>
        </w:rPr>
        <w:t xml:space="preserve"> %).</w:t>
      </w:r>
    </w:p>
    <w:p w:rsidR="00030F7A" w:rsidRPr="009C5AA3" w:rsidRDefault="009C5AA3" w:rsidP="00030F7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AA3">
        <w:rPr>
          <w:rFonts w:ascii="PT Astra Serif" w:hAnsi="PT Astra Serif"/>
          <w:sz w:val="28"/>
          <w:szCs w:val="28"/>
        </w:rPr>
        <w:t xml:space="preserve"> </w:t>
      </w:r>
      <w:r w:rsidR="00030F7A" w:rsidRPr="009C5AA3">
        <w:rPr>
          <w:rFonts w:ascii="PT Astra Serif" w:hAnsi="PT Astra Serif"/>
          <w:sz w:val="28"/>
          <w:szCs w:val="28"/>
        </w:rPr>
        <w:t xml:space="preserve">«Присмотр и уход» дети до восьми лет </w:t>
      </w:r>
      <w:r w:rsidRPr="009C5AA3">
        <w:rPr>
          <w:rFonts w:ascii="PT Astra Serif" w:hAnsi="PT Astra Serif"/>
          <w:sz w:val="28"/>
          <w:szCs w:val="28"/>
        </w:rPr>
        <w:t>47</w:t>
      </w:r>
      <w:r w:rsidR="00030F7A" w:rsidRPr="009C5AA3">
        <w:rPr>
          <w:rFonts w:ascii="PT Astra Serif" w:hAnsi="PT Astra Serif"/>
          <w:sz w:val="28"/>
          <w:szCs w:val="28"/>
        </w:rPr>
        <w:t xml:space="preserve"> человека, исполнено на отчетную дату в количестве 4</w:t>
      </w:r>
      <w:r w:rsidRPr="009C5AA3">
        <w:rPr>
          <w:rFonts w:ascii="PT Astra Serif" w:hAnsi="PT Astra Serif"/>
          <w:sz w:val="28"/>
          <w:szCs w:val="28"/>
        </w:rPr>
        <w:t>9</w:t>
      </w:r>
      <w:r w:rsidR="00030F7A" w:rsidRPr="009C5AA3">
        <w:rPr>
          <w:rFonts w:ascii="PT Astra Serif" w:hAnsi="PT Astra Serif"/>
          <w:sz w:val="28"/>
          <w:szCs w:val="28"/>
        </w:rPr>
        <w:t xml:space="preserve">человека (на </w:t>
      </w:r>
      <w:r w:rsidRPr="009C5AA3">
        <w:rPr>
          <w:rFonts w:ascii="PT Astra Serif" w:hAnsi="PT Astra Serif"/>
          <w:sz w:val="28"/>
          <w:szCs w:val="28"/>
        </w:rPr>
        <w:t>104</w:t>
      </w:r>
      <w:r w:rsidR="007B7CEB">
        <w:rPr>
          <w:rFonts w:ascii="PT Astra Serif" w:hAnsi="PT Astra Serif"/>
          <w:sz w:val="28"/>
          <w:szCs w:val="28"/>
        </w:rPr>
        <w:t xml:space="preserve"> %).</w:t>
      </w:r>
    </w:p>
    <w:p w:rsidR="00030F7A" w:rsidRPr="00030F7A" w:rsidRDefault="00030F7A" w:rsidP="00030F7A">
      <w:pPr>
        <w:jc w:val="both"/>
        <w:rPr>
          <w:rFonts w:ascii="PT Astra Serif" w:hAnsi="PT Astra Serif" w:cs="Segoe UI"/>
          <w:sz w:val="28"/>
          <w:szCs w:val="28"/>
          <w:highlight w:val="yellow"/>
        </w:rPr>
      </w:pPr>
      <w:r w:rsidRPr="008F68A3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8F68A3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в соответствии  с соглашением от 28.12.2020 года № 2</w:t>
      </w:r>
      <w:r w:rsidR="008F68A3" w:rsidRPr="008F68A3">
        <w:rPr>
          <w:rFonts w:ascii="PT Astra Serif" w:hAnsi="PT Astra Serif"/>
          <w:sz w:val="28"/>
          <w:szCs w:val="28"/>
        </w:rPr>
        <w:t>9</w:t>
      </w:r>
      <w:r w:rsidRPr="008F68A3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или автономному учреждению </w:t>
      </w:r>
      <w:proofErr w:type="spellStart"/>
      <w:r w:rsidRPr="008F68A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F68A3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8F68A3" w:rsidRPr="008F68A3">
        <w:rPr>
          <w:rFonts w:ascii="PT Astra Serif" w:hAnsi="PT Astra Serif"/>
          <w:sz w:val="28"/>
          <w:szCs w:val="28"/>
        </w:rPr>
        <w:t>8</w:t>
      </w:r>
      <w:r w:rsidR="007B7CEB">
        <w:rPr>
          <w:rFonts w:ascii="PT Astra Serif" w:hAnsi="PT Astra Serif"/>
          <w:sz w:val="28"/>
          <w:szCs w:val="28"/>
        </w:rPr>
        <w:t xml:space="preserve"> </w:t>
      </w:r>
      <w:r w:rsidR="008F68A3" w:rsidRPr="008F68A3">
        <w:rPr>
          <w:rFonts w:ascii="PT Astra Serif" w:hAnsi="PT Astra Serif"/>
          <w:sz w:val="28"/>
          <w:szCs w:val="28"/>
        </w:rPr>
        <w:t>661</w:t>
      </w:r>
      <w:r w:rsidR="007B7CEB">
        <w:rPr>
          <w:rFonts w:ascii="PT Astra Serif" w:hAnsi="PT Astra Serif"/>
          <w:sz w:val="28"/>
          <w:szCs w:val="28"/>
        </w:rPr>
        <w:t xml:space="preserve"> </w:t>
      </w:r>
      <w:r w:rsidR="008F68A3" w:rsidRPr="008F68A3">
        <w:rPr>
          <w:rFonts w:ascii="PT Astra Serif" w:hAnsi="PT Astra Serif"/>
          <w:sz w:val="28"/>
          <w:szCs w:val="28"/>
        </w:rPr>
        <w:t>316</w:t>
      </w:r>
      <w:r w:rsidRPr="008F68A3">
        <w:rPr>
          <w:rFonts w:ascii="PT Astra Serif" w:hAnsi="PT Astra Serif"/>
          <w:sz w:val="28"/>
          <w:szCs w:val="28"/>
        </w:rPr>
        <w:t> руб.,  с изменениями от 13.01.2021 года, от 24.02.2021 года, от 24.03.2021 года, от 26.05.2021 года,</w:t>
      </w:r>
      <w:r w:rsidR="008F68A3" w:rsidRPr="008F68A3">
        <w:rPr>
          <w:rFonts w:ascii="PT Astra Serif" w:hAnsi="PT Astra Serif"/>
          <w:sz w:val="28"/>
          <w:szCs w:val="28"/>
        </w:rPr>
        <w:t xml:space="preserve"> от 23.06.2021</w:t>
      </w:r>
      <w:proofErr w:type="gramEnd"/>
      <w:r w:rsidR="008F68A3" w:rsidRPr="008F68A3">
        <w:rPr>
          <w:rFonts w:ascii="PT Astra Serif" w:hAnsi="PT Astra Serif"/>
          <w:sz w:val="28"/>
          <w:szCs w:val="28"/>
        </w:rPr>
        <w:t xml:space="preserve">г., </w:t>
      </w:r>
      <w:r w:rsidRPr="008F68A3">
        <w:rPr>
          <w:rFonts w:ascii="PT Astra Serif" w:hAnsi="PT Astra Serif"/>
          <w:sz w:val="28"/>
          <w:szCs w:val="28"/>
        </w:rPr>
        <w:t xml:space="preserve"> от </w:t>
      </w:r>
      <w:r w:rsidR="008F68A3" w:rsidRPr="008F68A3">
        <w:rPr>
          <w:rFonts w:ascii="PT Astra Serif" w:hAnsi="PT Astra Serif"/>
          <w:sz w:val="28"/>
          <w:szCs w:val="28"/>
        </w:rPr>
        <w:t>27.09</w:t>
      </w:r>
      <w:r w:rsidRPr="008F68A3">
        <w:rPr>
          <w:rFonts w:ascii="PT Astra Serif" w:hAnsi="PT Astra Serif"/>
          <w:sz w:val="28"/>
          <w:szCs w:val="28"/>
        </w:rPr>
        <w:t>.2021года,</w:t>
      </w:r>
      <w:r w:rsidR="008F68A3" w:rsidRPr="008F68A3">
        <w:rPr>
          <w:rFonts w:ascii="PT Astra Serif" w:hAnsi="PT Astra Serif"/>
          <w:sz w:val="28"/>
          <w:szCs w:val="28"/>
        </w:rPr>
        <w:t xml:space="preserve"> от 15.12.2021г</w:t>
      </w:r>
      <w:r w:rsidRPr="008F68A3">
        <w:rPr>
          <w:rFonts w:ascii="PT Astra Serif" w:hAnsi="PT Astra Serif"/>
          <w:sz w:val="28"/>
          <w:szCs w:val="28"/>
        </w:rPr>
        <w:t xml:space="preserve">. На 31.12.2021 года субсидия составила </w:t>
      </w:r>
      <w:r w:rsidR="008F68A3" w:rsidRPr="008F68A3">
        <w:rPr>
          <w:rFonts w:ascii="PT Astra Serif" w:hAnsi="PT Astra Serif" w:cs="Segoe UI"/>
          <w:sz w:val="28"/>
          <w:szCs w:val="28"/>
        </w:rPr>
        <w:t>9</w:t>
      </w:r>
      <w:r w:rsidR="007B7CEB">
        <w:rPr>
          <w:rFonts w:ascii="PT Astra Serif" w:hAnsi="PT Astra Serif" w:cs="Segoe UI"/>
          <w:sz w:val="28"/>
          <w:szCs w:val="28"/>
        </w:rPr>
        <w:t xml:space="preserve"> </w:t>
      </w:r>
      <w:r w:rsidR="008F68A3" w:rsidRPr="008F68A3">
        <w:rPr>
          <w:rFonts w:ascii="PT Astra Serif" w:hAnsi="PT Astra Serif" w:cs="Segoe UI"/>
          <w:sz w:val="28"/>
          <w:szCs w:val="28"/>
        </w:rPr>
        <w:t>204</w:t>
      </w:r>
      <w:r w:rsidR="007B7CEB">
        <w:rPr>
          <w:rFonts w:ascii="PT Astra Serif" w:hAnsi="PT Astra Serif" w:cs="Segoe UI"/>
          <w:sz w:val="28"/>
          <w:szCs w:val="28"/>
        </w:rPr>
        <w:t xml:space="preserve"> </w:t>
      </w:r>
      <w:r w:rsidR="008F68A3" w:rsidRPr="008F68A3">
        <w:rPr>
          <w:rFonts w:ascii="PT Astra Serif" w:hAnsi="PT Astra Serif" w:cs="Segoe UI"/>
          <w:sz w:val="28"/>
          <w:szCs w:val="28"/>
        </w:rPr>
        <w:t>065,39</w:t>
      </w:r>
      <w:r w:rsidRPr="008F68A3">
        <w:rPr>
          <w:rFonts w:ascii="PT Astra Serif" w:hAnsi="PT Astra Serif" w:cs="Segoe UI"/>
          <w:sz w:val="28"/>
          <w:szCs w:val="28"/>
        </w:rPr>
        <w:t xml:space="preserve"> руб.,</w:t>
      </w:r>
      <w:r w:rsidRPr="008F68A3">
        <w:rPr>
          <w:rFonts w:ascii="PT Astra Serif" w:hAnsi="PT Astra Serif"/>
          <w:sz w:val="28"/>
          <w:szCs w:val="28"/>
        </w:rPr>
        <w:t xml:space="preserve"> в том числе местный бюджет </w:t>
      </w:r>
      <w:r w:rsidR="008F68A3" w:rsidRPr="008F68A3">
        <w:rPr>
          <w:rFonts w:ascii="PT Astra Serif" w:hAnsi="PT Astra Serif" w:cs="Segoe UI"/>
          <w:sz w:val="28"/>
          <w:szCs w:val="28"/>
        </w:rPr>
        <w:t>4</w:t>
      </w:r>
      <w:r w:rsidR="007B7CEB">
        <w:rPr>
          <w:rFonts w:ascii="PT Astra Serif" w:hAnsi="PT Astra Serif" w:cs="Segoe UI"/>
          <w:sz w:val="28"/>
          <w:szCs w:val="28"/>
        </w:rPr>
        <w:t> </w:t>
      </w:r>
      <w:r w:rsidR="008F68A3" w:rsidRPr="008F68A3">
        <w:rPr>
          <w:rFonts w:ascii="PT Astra Serif" w:hAnsi="PT Astra Serif" w:cs="Segoe UI"/>
          <w:sz w:val="28"/>
          <w:szCs w:val="28"/>
        </w:rPr>
        <w:t>038</w:t>
      </w:r>
      <w:r w:rsidR="007B7CEB">
        <w:rPr>
          <w:rFonts w:ascii="PT Astra Serif" w:hAnsi="PT Astra Serif" w:cs="Segoe UI"/>
          <w:sz w:val="28"/>
          <w:szCs w:val="28"/>
        </w:rPr>
        <w:t xml:space="preserve"> </w:t>
      </w:r>
      <w:r w:rsidR="008F68A3" w:rsidRPr="008F68A3">
        <w:rPr>
          <w:rFonts w:ascii="PT Astra Serif" w:hAnsi="PT Astra Serif" w:cs="Segoe UI"/>
          <w:sz w:val="28"/>
          <w:szCs w:val="28"/>
        </w:rPr>
        <w:t>609,39</w:t>
      </w:r>
      <w:r w:rsidRPr="008F68A3">
        <w:rPr>
          <w:rFonts w:ascii="PT Astra Serif" w:hAnsi="PT Astra Serif" w:cs="Segoe UI"/>
          <w:sz w:val="28"/>
          <w:szCs w:val="28"/>
        </w:rPr>
        <w:t> </w:t>
      </w:r>
      <w:r w:rsidRPr="008F68A3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8F68A3" w:rsidRPr="008F68A3">
        <w:rPr>
          <w:rFonts w:ascii="PT Astra Serif" w:hAnsi="PT Astra Serif" w:cs="Segoe UI"/>
          <w:sz w:val="28"/>
          <w:szCs w:val="28"/>
        </w:rPr>
        <w:t>5</w:t>
      </w:r>
      <w:r w:rsidR="007B7CEB">
        <w:rPr>
          <w:rFonts w:ascii="PT Astra Serif" w:hAnsi="PT Astra Serif" w:cs="Segoe UI"/>
          <w:sz w:val="28"/>
          <w:szCs w:val="28"/>
        </w:rPr>
        <w:t> </w:t>
      </w:r>
      <w:r w:rsidR="008F68A3" w:rsidRPr="008F68A3">
        <w:rPr>
          <w:rFonts w:ascii="PT Astra Serif" w:hAnsi="PT Astra Serif" w:cs="Segoe UI"/>
          <w:sz w:val="28"/>
          <w:szCs w:val="28"/>
        </w:rPr>
        <w:t>165</w:t>
      </w:r>
      <w:r w:rsidR="007B7CEB">
        <w:rPr>
          <w:rFonts w:ascii="PT Astra Serif" w:hAnsi="PT Astra Serif" w:cs="Segoe UI"/>
          <w:sz w:val="28"/>
          <w:szCs w:val="28"/>
        </w:rPr>
        <w:t xml:space="preserve"> </w:t>
      </w:r>
      <w:r w:rsidR="008F68A3" w:rsidRPr="008F68A3">
        <w:rPr>
          <w:rFonts w:ascii="PT Astra Serif" w:hAnsi="PT Astra Serif" w:cs="Segoe UI"/>
          <w:sz w:val="28"/>
          <w:szCs w:val="28"/>
        </w:rPr>
        <w:t>456</w:t>
      </w:r>
      <w:r w:rsidRPr="008F68A3">
        <w:rPr>
          <w:rFonts w:ascii="PT Astra Serif" w:hAnsi="PT Astra Serif" w:cs="Segoe UI"/>
          <w:sz w:val="28"/>
          <w:szCs w:val="28"/>
        </w:rPr>
        <w:t xml:space="preserve"> </w:t>
      </w:r>
      <w:r w:rsidRPr="008F68A3">
        <w:rPr>
          <w:rFonts w:ascii="PT Astra Serif" w:hAnsi="PT Astra Serif"/>
          <w:sz w:val="28"/>
          <w:szCs w:val="28"/>
        </w:rPr>
        <w:t xml:space="preserve">руб. На 31.12.2021 года субсидия израсходована в сумме </w:t>
      </w:r>
      <w:r w:rsidR="008F68A3" w:rsidRPr="008F68A3">
        <w:rPr>
          <w:rFonts w:ascii="PT Astra Serif" w:hAnsi="PT Astra Serif" w:cs="Segoe UI"/>
          <w:sz w:val="28"/>
          <w:szCs w:val="28"/>
        </w:rPr>
        <w:t>9</w:t>
      </w:r>
      <w:r w:rsidR="007B7CEB">
        <w:rPr>
          <w:rFonts w:ascii="PT Astra Serif" w:hAnsi="PT Astra Serif" w:cs="Segoe UI"/>
          <w:sz w:val="28"/>
          <w:szCs w:val="28"/>
        </w:rPr>
        <w:t> </w:t>
      </w:r>
      <w:r w:rsidR="008F68A3" w:rsidRPr="008F68A3">
        <w:rPr>
          <w:rFonts w:ascii="PT Astra Serif" w:hAnsi="PT Astra Serif" w:cs="Segoe UI"/>
          <w:sz w:val="28"/>
          <w:szCs w:val="28"/>
        </w:rPr>
        <w:t>173</w:t>
      </w:r>
      <w:r w:rsidR="007B7CEB">
        <w:rPr>
          <w:rFonts w:ascii="PT Astra Serif" w:hAnsi="PT Astra Serif" w:cs="Segoe UI"/>
          <w:sz w:val="28"/>
          <w:szCs w:val="28"/>
        </w:rPr>
        <w:t xml:space="preserve"> </w:t>
      </w:r>
      <w:r w:rsidR="008F68A3" w:rsidRPr="008F68A3">
        <w:rPr>
          <w:rFonts w:ascii="PT Astra Serif" w:hAnsi="PT Astra Serif" w:cs="Segoe UI"/>
          <w:sz w:val="28"/>
          <w:szCs w:val="28"/>
        </w:rPr>
        <w:t>217,88</w:t>
      </w:r>
      <w:r w:rsidRPr="008F68A3">
        <w:rPr>
          <w:rFonts w:ascii="PT Astra Serif" w:hAnsi="PT Astra Serif" w:cs="Segoe UI"/>
          <w:sz w:val="28"/>
          <w:szCs w:val="28"/>
        </w:rPr>
        <w:t> </w:t>
      </w:r>
      <w:r w:rsidRPr="008F68A3">
        <w:rPr>
          <w:rFonts w:ascii="PT Astra Serif" w:hAnsi="PT Astra Serif"/>
          <w:sz w:val="28"/>
          <w:szCs w:val="28"/>
        </w:rPr>
        <w:t xml:space="preserve">руб., или на </w:t>
      </w:r>
      <w:r w:rsidR="008F68A3" w:rsidRPr="008F68A3">
        <w:rPr>
          <w:rFonts w:ascii="PT Astra Serif" w:hAnsi="PT Astra Serif" w:cs="Segoe UI"/>
          <w:sz w:val="28"/>
          <w:szCs w:val="28"/>
        </w:rPr>
        <w:t>99,7</w:t>
      </w:r>
      <w:r w:rsidRPr="008F68A3">
        <w:rPr>
          <w:rFonts w:ascii="PT Astra Serif" w:hAnsi="PT Astra Serif"/>
          <w:sz w:val="28"/>
          <w:szCs w:val="28"/>
        </w:rPr>
        <w:t> %.</w:t>
      </w:r>
    </w:p>
    <w:p w:rsidR="007B7CEB" w:rsidRDefault="007B7CEB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B7CEB" w:rsidRDefault="007B7CEB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0F7A" w:rsidRPr="007C22FE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22FE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030F7A" w:rsidRPr="007C22FE" w:rsidRDefault="00030F7A" w:rsidP="00030F7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9138C6">
        <w:rPr>
          <w:rFonts w:ascii="PT Astra Serif" w:hAnsi="PT Astra Serif"/>
          <w:sz w:val="28"/>
          <w:szCs w:val="28"/>
        </w:rPr>
        <w:t>Соглашением от 28.12.2020 года № 2</w:t>
      </w:r>
      <w:r w:rsidR="008F68A3" w:rsidRPr="009138C6">
        <w:rPr>
          <w:rFonts w:ascii="PT Astra Serif" w:hAnsi="PT Astra Serif"/>
          <w:sz w:val="28"/>
          <w:szCs w:val="28"/>
        </w:rPr>
        <w:t>9</w:t>
      </w:r>
      <w:r w:rsidRPr="009138C6">
        <w:rPr>
          <w:rFonts w:ascii="PT Astra Serif" w:hAnsi="PT Astra Serif"/>
          <w:sz w:val="28"/>
          <w:szCs w:val="28"/>
        </w:rPr>
        <w:t>/</w:t>
      </w:r>
      <w:r w:rsidR="008F68A3" w:rsidRPr="009138C6">
        <w:rPr>
          <w:rFonts w:ascii="PT Astra Serif" w:hAnsi="PT Astra Serif"/>
          <w:sz w:val="28"/>
          <w:szCs w:val="28"/>
        </w:rPr>
        <w:t>1</w:t>
      </w:r>
      <w:r w:rsidRPr="009138C6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оплату кредиторской </w:t>
      </w:r>
      <w:r w:rsidRPr="007C22FE">
        <w:rPr>
          <w:rFonts w:ascii="PT Astra Serif" w:hAnsi="PT Astra Serif"/>
          <w:sz w:val="28"/>
          <w:szCs w:val="28"/>
        </w:rPr>
        <w:t xml:space="preserve">задолженности, с изменениями от 15.03.2021 года, в сумме </w:t>
      </w:r>
      <w:r w:rsidR="009138C6" w:rsidRPr="007C22FE">
        <w:rPr>
          <w:rFonts w:ascii="PT Astra Serif" w:hAnsi="PT Astra Serif"/>
          <w:sz w:val="28"/>
          <w:szCs w:val="28"/>
        </w:rPr>
        <w:t>161</w:t>
      </w:r>
      <w:r w:rsidR="007B7CEB">
        <w:rPr>
          <w:rFonts w:ascii="PT Astra Serif" w:hAnsi="PT Astra Serif"/>
          <w:sz w:val="28"/>
          <w:szCs w:val="28"/>
        </w:rPr>
        <w:t xml:space="preserve"> </w:t>
      </w:r>
      <w:r w:rsidR="009138C6" w:rsidRPr="007C22FE">
        <w:rPr>
          <w:rFonts w:ascii="PT Astra Serif" w:hAnsi="PT Astra Serif"/>
          <w:sz w:val="28"/>
          <w:szCs w:val="28"/>
        </w:rPr>
        <w:t>228,61</w:t>
      </w:r>
      <w:r w:rsidRPr="007C22FE">
        <w:rPr>
          <w:rFonts w:ascii="PT Astra Serif" w:hAnsi="PT Astra Serif"/>
          <w:sz w:val="28"/>
          <w:szCs w:val="28"/>
        </w:rPr>
        <w:t xml:space="preserve"> руб. </w:t>
      </w:r>
    </w:p>
    <w:p w:rsidR="00030F7A" w:rsidRPr="007C22FE" w:rsidRDefault="00030F7A" w:rsidP="00030F7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7C22FE">
        <w:rPr>
          <w:rFonts w:ascii="PT Astra Serif" w:hAnsi="PT Astra Serif"/>
          <w:sz w:val="28"/>
          <w:szCs w:val="28"/>
        </w:rPr>
        <w:t xml:space="preserve">Соглашением от </w:t>
      </w:r>
      <w:r w:rsidR="009138C6" w:rsidRPr="007C22FE">
        <w:rPr>
          <w:rFonts w:ascii="PT Astra Serif" w:hAnsi="PT Astra Serif"/>
          <w:sz w:val="28"/>
          <w:szCs w:val="28"/>
        </w:rPr>
        <w:t>28.12.2020</w:t>
      </w:r>
      <w:r w:rsidRPr="007C22FE">
        <w:rPr>
          <w:rFonts w:ascii="PT Astra Serif" w:hAnsi="PT Astra Serif"/>
          <w:sz w:val="28"/>
          <w:szCs w:val="28"/>
        </w:rPr>
        <w:t xml:space="preserve"> года № 2</w:t>
      </w:r>
      <w:r w:rsidR="009138C6" w:rsidRPr="007C22FE">
        <w:rPr>
          <w:rFonts w:ascii="PT Astra Serif" w:hAnsi="PT Astra Serif"/>
          <w:sz w:val="28"/>
          <w:szCs w:val="28"/>
        </w:rPr>
        <w:t>9</w:t>
      </w:r>
      <w:r w:rsidRPr="007C22FE">
        <w:rPr>
          <w:rFonts w:ascii="PT Astra Serif" w:hAnsi="PT Astra Serif"/>
          <w:sz w:val="28"/>
          <w:szCs w:val="28"/>
        </w:rPr>
        <w:t>/</w:t>
      </w:r>
      <w:r w:rsidR="009138C6" w:rsidRPr="007C22FE">
        <w:rPr>
          <w:rFonts w:ascii="PT Astra Serif" w:hAnsi="PT Astra Serif"/>
          <w:sz w:val="28"/>
          <w:szCs w:val="28"/>
        </w:rPr>
        <w:t>2</w:t>
      </w:r>
      <w:r w:rsidRPr="007C22FE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9138C6" w:rsidRPr="007C22FE">
        <w:rPr>
          <w:rFonts w:ascii="PT Astra Serif" w:hAnsi="PT Astra Serif"/>
          <w:sz w:val="28"/>
          <w:szCs w:val="28"/>
        </w:rPr>
        <w:t>установку программно-аппаратного средства криптозащиты на персональные компьютеры медицинских кабинетов</w:t>
      </w:r>
      <w:r w:rsidRPr="007C22FE">
        <w:rPr>
          <w:rFonts w:ascii="PT Astra Serif" w:hAnsi="PT Astra Serif"/>
          <w:sz w:val="28"/>
          <w:szCs w:val="28"/>
        </w:rPr>
        <w:t xml:space="preserve"> в сумме </w:t>
      </w:r>
      <w:r w:rsidR="009138C6" w:rsidRPr="007C22FE">
        <w:rPr>
          <w:rFonts w:ascii="PT Astra Serif" w:hAnsi="PT Astra Serif"/>
          <w:sz w:val="28"/>
          <w:szCs w:val="28"/>
        </w:rPr>
        <w:t>65</w:t>
      </w:r>
      <w:r w:rsidR="007B7CEB">
        <w:rPr>
          <w:rFonts w:ascii="PT Astra Serif" w:hAnsi="PT Astra Serif"/>
          <w:sz w:val="28"/>
          <w:szCs w:val="28"/>
        </w:rPr>
        <w:t xml:space="preserve"> </w:t>
      </w:r>
      <w:r w:rsidR="009138C6" w:rsidRPr="007C22FE">
        <w:rPr>
          <w:rFonts w:ascii="PT Astra Serif" w:hAnsi="PT Astra Serif"/>
          <w:sz w:val="28"/>
          <w:szCs w:val="28"/>
        </w:rPr>
        <w:t>000</w:t>
      </w:r>
      <w:r w:rsidRPr="007C22FE">
        <w:rPr>
          <w:rFonts w:ascii="PT Astra Serif" w:hAnsi="PT Astra Serif"/>
          <w:sz w:val="28"/>
          <w:szCs w:val="28"/>
        </w:rPr>
        <w:t xml:space="preserve"> руб.</w:t>
      </w:r>
      <w:r w:rsidRPr="007C22FE">
        <w:rPr>
          <w:rFonts w:ascii="PT Astra Serif" w:eastAsia="Microsoft YaHei" w:hAnsi="PT Astra Serif"/>
          <w:sz w:val="28"/>
          <w:szCs w:val="28"/>
        </w:rPr>
        <w:t xml:space="preserve"> </w:t>
      </w:r>
      <w:r w:rsidRPr="007C22FE">
        <w:rPr>
          <w:rFonts w:ascii="PT Astra Serif" w:hAnsi="PT Astra Serif"/>
          <w:sz w:val="28"/>
          <w:szCs w:val="28"/>
        </w:rPr>
        <w:t>Заключен</w:t>
      </w:r>
      <w:r w:rsidR="003015C5" w:rsidRPr="007C22FE">
        <w:rPr>
          <w:rFonts w:ascii="PT Astra Serif" w:hAnsi="PT Astra Serif"/>
          <w:sz w:val="28"/>
          <w:szCs w:val="28"/>
        </w:rPr>
        <w:t>ы</w:t>
      </w:r>
      <w:r w:rsidR="0071539B">
        <w:rPr>
          <w:rFonts w:ascii="PT Astra Serif" w:hAnsi="PT Astra Serif"/>
          <w:sz w:val="28"/>
          <w:szCs w:val="28"/>
        </w:rPr>
        <w:t>:</w:t>
      </w:r>
      <w:r w:rsidRPr="007C22FE">
        <w:rPr>
          <w:rFonts w:ascii="PT Astra Serif" w:hAnsi="PT Astra Serif"/>
          <w:sz w:val="28"/>
          <w:szCs w:val="28"/>
        </w:rPr>
        <w:t xml:space="preserve"> договор № </w:t>
      </w:r>
      <w:r w:rsidR="003015C5" w:rsidRPr="007C22FE">
        <w:rPr>
          <w:rFonts w:ascii="PT Astra Serif" w:hAnsi="PT Astra Serif"/>
          <w:sz w:val="28"/>
          <w:szCs w:val="28"/>
        </w:rPr>
        <w:t>299</w:t>
      </w:r>
      <w:r w:rsidRPr="007C22FE">
        <w:rPr>
          <w:rFonts w:ascii="PT Astra Serif" w:hAnsi="PT Astra Serif"/>
          <w:sz w:val="28"/>
          <w:szCs w:val="28"/>
        </w:rPr>
        <w:t xml:space="preserve"> от </w:t>
      </w:r>
      <w:r w:rsidR="003015C5" w:rsidRPr="007C22FE">
        <w:rPr>
          <w:rFonts w:ascii="PT Astra Serif" w:hAnsi="PT Astra Serif"/>
          <w:sz w:val="28"/>
          <w:szCs w:val="28"/>
        </w:rPr>
        <w:t>05.02</w:t>
      </w:r>
      <w:r w:rsidRPr="007C22FE">
        <w:rPr>
          <w:rFonts w:ascii="PT Astra Serif" w:hAnsi="PT Astra Serif"/>
          <w:sz w:val="28"/>
          <w:szCs w:val="28"/>
        </w:rPr>
        <w:t xml:space="preserve">.2021г. </w:t>
      </w:r>
      <w:r w:rsidR="003015C5" w:rsidRPr="007C22FE">
        <w:rPr>
          <w:rFonts w:ascii="PT Astra Serif" w:hAnsi="PT Astra Serif"/>
          <w:sz w:val="28"/>
          <w:szCs w:val="28"/>
        </w:rPr>
        <w:t>ООО «ТЕРМИНАЛ-СЕРВИС» на поставку комплекта компьютерной техники на сумму 44</w:t>
      </w:r>
      <w:r w:rsidR="007B7CEB">
        <w:rPr>
          <w:rFonts w:ascii="PT Astra Serif" w:hAnsi="PT Astra Serif"/>
          <w:sz w:val="28"/>
          <w:szCs w:val="28"/>
        </w:rPr>
        <w:t xml:space="preserve"> </w:t>
      </w:r>
      <w:r w:rsidR="003015C5" w:rsidRPr="007C22FE">
        <w:rPr>
          <w:rFonts w:ascii="PT Astra Serif" w:hAnsi="PT Astra Serif"/>
          <w:sz w:val="28"/>
          <w:szCs w:val="28"/>
        </w:rPr>
        <w:t>480 руб., товарная накладная №368 от 10.02.2021года, и договор №246 от 27.01.2021</w:t>
      </w:r>
      <w:proofErr w:type="gramEnd"/>
      <w:r w:rsidR="003015C5" w:rsidRPr="007C22FE">
        <w:rPr>
          <w:rFonts w:ascii="PT Astra Serif" w:hAnsi="PT Astra Serif"/>
          <w:sz w:val="28"/>
          <w:szCs w:val="28"/>
        </w:rPr>
        <w:t>года  ООО «</w:t>
      </w:r>
      <w:proofErr w:type="spellStart"/>
      <w:r w:rsidR="003015C5" w:rsidRPr="007C22FE">
        <w:rPr>
          <w:rFonts w:ascii="PT Astra Serif" w:hAnsi="PT Astra Serif"/>
          <w:sz w:val="28"/>
          <w:szCs w:val="28"/>
        </w:rPr>
        <w:t>Тетроникс</w:t>
      </w:r>
      <w:proofErr w:type="spellEnd"/>
      <w:r w:rsidR="003015C5" w:rsidRPr="007C22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015C5" w:rsidRPr="007C22FE">
        <w:rPr>
          <w:rFonts w:ascii="PT Astra Serif" w:hAnsi="PT Astra Serif"/>
          <w:sz w:val="28"/>
          <w:szCs w:val="28"/>
        </w:rPr>
        <w:t>–С</w:t>
      </w:r>
      <w:proofErr w:type="gramEnd"/>
      <w:r w:rsidR="003015C5" w:rsidRPr="007C22FE">
        <w:rPr>
          <w:rFonts w:ascii="PT Astra Serif" w:hAnsi="PT Astra Serif"/>
          <w:sz w:val="28"/>
          <w:szCs w:val="28"/>
        </w:rPr>
        <w:t>ервис» на поставку программных средств криптографической защиты информации</w:t>
      </w:r>
      <w:r w:rsidR="0071539B">
        <w:rPr>
          <w:rFonts w:ascii="PT Astra Serif" w:hAnsi="PT Astra Serif"/>
          <w:sz w:val="28"/>
          <w:szCs w:val="28"/>
        </w:rPr>
        <w:t>,</w:t>
      </w:r>
      <w:r w:rsidR="007C22FE" w:rsidRPr="007C22FE">
        <w:rPr>
          <w:rFonts w:ascii="PT Astra Serif" w:hAnsi="PT Astra Serif"/>
          <w:sz w:val="28"/>
          <w:szCs w:val="28"/>
        </w:rPr>
        <w:t xml:space="preserve"> </w:t>
      </w:r>
      <w:r w:rsidR="0071539B">
        <w:rPr>
          <w:rFonts w:ascii="PT Astra Serif" w:hAnsi="PT Astra Serif"/>
          <w:sz w:val="28"/>
          <w:szCs w:val="28"/>
        </w:rPr>
        <w:t>а</w:t>
      </w:r>
      <w:r w:rsidR="007C22FE" w:rsidRPr="007C22FE">
        <w:rPr>
          <w:rFonts w:ascii="PT Astra Serif" w:hAnsi="PT Astra Serif"/>
          <w:sz w:val="28"/>
          <w:szCs w:val="28"/>
        </w:rPr>
        <w:t>кт установки от 12.02.2021 года.</w:t>
      </w:r>
    </w:p>
    <w:p w:rsidR="004E20BD" w:rsidRPr="007C22FE" w:rsidRDefault="00030F7A" w:rsidP="004E20B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7C22FE">
        <w:rPr>
          <w:rFonts w:ascii="PT Astra Serif" w:hAnsi="PT Astra Serif"/>
          <w:sz w:val="28"/>
          <w:szCs w:val="28"/>
        </w:rPr>
        <w:t xml:space="preserve">Соглашением от </w:t>
      </w:r>
      <w:r w:rsidR="009138C6" w:rsidRPr="007C22FE">
        <w:rPr>
          <w:rFonts w:ascii="PT Astra Serif" w:hAnsi="PT Astra Serif"/>
          <w:sz w:val="28"/>
          <w:szCs w:val="28"/>
        </w:rPr>
        <w:t>24.02</w:t>
      </w:r>
      <w:r w:rsidRPr="007C22FE">
        <w:rPr>
          <w:rFonts w:ascii="PT Astra Serif" w:hAnsi="PT Astra Serif"/>
          <w:sz w:val="28"/>
          <w:szCs w:val="28"/>
        </w:rPr>
        <w:t>.2021 года № 21/</w:t>
      </w:r>
      <w:r w:rsidR="009138C6" w:rsidRPr="007C22FE">
        <w:rPr>
          <w:rFonts w:ascii="PT Astra Serif" w:hAnsi="PT Astra Serif"/>
          <w:sz w:val="28"/>
          <w:szCs w:val="28"/>
        </w:rPr>
        <w:t>3</w:t>
      </w:r>
      <w:r w:rsidRPr="007C22FE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9138C6" w:rsidRPr="007C22FE">
        <w:rPr>
          <w:rFonts w:ascii="PT Astra Serif" w:hAnsi="PT Astra Serif"/>
          <w:sz w:val="28"/>
          <w:szCs w:val="28"/>
        </w:rPr>
        <w:t>подготовку проектно-сметной документации</w:t>
      </w:r>
      <w:r w:rsidRPr="007C22FE">
        <w:rPr>
          <w:rFonts w:ascii="PT Astra Serif" w:hAnsi="PT Astra Serif"/>
          <w:sz w:val="28"/>
          <w:szCs w:val="28"/>
        </w:rPr>
        <w:t xml:space="preserve"> в сумме  </w:t>
      </w:r>
      <w:r w:rsidR="009138C6" w:rsidRPr="007C22FE">
        <w:rPr>
          <w:rFonts w:ascii="PT Astra Serif" w:hAnsi="PT Astra Serif"/>
          <w:sz w:val="28"/>
          <w:szCs w:val="28"/>
        </w:rPr>
        <w:t>30</w:t>
      </w:r>
      <w:r w:rsidR="0071539B">
        <w:rPr>
          <w:rFonts w:ascii="PT Astra Serif" w:hAnsi="PT Astra Serif"/>
          <w:sz w:val="28"/>
          <w:szCs w:val="28"/>
        </w:rPr>
        <w:t xml:space="preserve"> </w:t>
      </w:r>
      <w:r w:rsidRPr="007C22FE">
        <w:rPr>
          <w:rFonts w:ascii="PT Astra Serif" w:hAnsi="PT Astra Serif"/>
          <w:sz w:val="28"/>
          <w:szCs w:val="28"/>
        </w:rPr>
        <w:t>000</w:t>
      </w:r>
      <w:r w:rsidRPr="007C22FE">
        <w:rPr>
          <w:rFonts w:ascii="PT Astra Serif" w:eastAsia="Microsoft YaHei" w:hAnsi="PT Astra Serif"/>
          <w:sz w:val="28"/>
          <w:szCs w:val="28"/>
        </w:rPr>
        <w:t xml:space="preserve"> руб. </w:t>
      </w:r>
      <w:r w:rsidR="004E20BD" w:rsidRPr="007C22FE">
        <w:rPr>
          <w:rFonts w:ascii="PT Astra Serif" w:hAnsi="PT Astra Serif"/>
          <w:sz w:val="28"/>
          <w:szCs w:val="28"/>
        </w:rPr>
        <w:t xml:space="preserve">Заключен договор № 314 от 11.05.2021г. ИРО ВДПО разработка проектно-сметной документации на монтаж </w:t>
      </w:r>
      <w:r w:rsidR="004E20BD" w:rsidRPr="007C22FE">
        <w:rPr>
          <w:rFonts w:ascii="PT Astra Serif" w:hAnsi="PT Astra Serif"/>
          <w:sz w:val="28"/>
          <w:szCs w:val="28"/>
        </w:rPr>
        <w:lastRenderedPageBreak/>
        <w:t>системы аварийного (</w:t>
      </w:r>
      <w:r w:rsidR="004E20BD" w:rsidRPr="007C22FE">
        <w:rPr>
          <w:rFonts w:ascii="PT Astra Serif" w:hAnsi="PT Astra Serif" w:cs="Liberation Serif"/>
          <w:sz w:val="28"/>
          <w:szCs w:val="28"/>
        </w:rPr>
        <w:t>эвакуационного) освещения в здании на сумму 30</w:t>
      </w:r>
      <w:r w:rsidR="004E20BD" w:rsidRPr="007C22FE">
        <w:rPr>
          <w:rFonts w:ascii="PT Astra Serif" w:hAnsi="PT Astra Serif"/>
          <w:sz w:val="28"/>
          <w:szCs w:val="28"/>
        </w:rPr>
        <w:t xml:space="preserve"> 000 </w:t>
      </w:r>
      <w:r w:rsidR="004E20BD" w:rsidRPr="007C22FE">
        <w:rPr>
          <w:rFonts w:ascii="PT Astra Serif" w:hAnsi="PT Astra Serif" w:cs="Liberation Serif"/>
          <w:sz w:val="28"/>
          <w:szCs w:val="28"/>
        </w:rPr>
        <w:t>руб. Акт от 05.08.2021г. № 13</w:t>
      </w:r>
      <w:r w:rsidR="00CA5333" w:rsidRPr="007C22FE">
        <w:rPr>
          <w:rFonts w:ascii="PT Astra Serif" w:hAnsi="PT Astra Serif" w:cs="Liberation Serif"/>
          <w:sz w:val="28"/>
          <w:szCs w:val="28"/>
        </w:rPr>
        <w:t>22</w:t>
      </w:r>
      <w:r w:rsidR="004E20BD" w:rsidRPr="007C22FE">
        <w:rPr>
          <w:rFonts w:ascii="PT Astra Serif" w:hAnsi="PT Astra Serif" w:cs="Liberation Serif"/>
          <w:sz w:val="28"/>
          <w:szCs w:val="28"/>
        </w:rPr>
        <w:t>.</w:t>
      </w:r>
      <w:proofErr w:type="gramEnd"/>
    </w:p>
    <w:p w:rsidR="00030F7A" w:rsidRPr="007C22FE" w:rsidRDefault="00030F7A" w:rsidP="00887E8C">
      <w:pPr>
        <w:pStyle w:val="a3"/>
        <w:spacing w:after="0" w:line="240" w:lineRule="auto"/>
        <w:ind w:left="0"/>
        <w:jc w:val="both"/>
        <w:rPr>
          <w:rFonts w:ascii="PT Astra Serif" w:hAnsi="PT Astra Serif" w:cs="Segoe UI"/>
          <w:sz w:val="28"/>
          <w:szCs w:val="28"/>
        </w:rPr>
      </w:pPr>
      <w:r w:rsidRPr="004E20BD">
        <w:rPr>
          <w:rFonts w:ascii="PT Astra Serif" w:hAnsi="PT Astra Serif"/>
          <w:sz w:val="28"/>
          <w:szCs w:val="28"/>
        </w:rPr>
        <w:t xml:space="preserve">      Планируемый план по доходам от иной приносящей доходы деятельности (родительская плата) утвержден в сумме </w:t>
      </w:r>
      <w:r w:rsidR="009138C6" w:rsidRPr="004E20BD">
        <w:rPr>
          <w:rFonts w:ascii="PT Astra Serif" w:hAnsi="PT Astra Serif"/>
          <w:sz w:val="28"/>
          <w:szCs w:val="28"/>
        </w:rPr>
        <w:t>685</w:t>
      </w:r>
      <w:r w:rsidR="0071539B">
        <w:rPr>
          <w:rFonts w:ascii="PT Astra Serif" w:hAnsi="PT Astra Serif"/>
          <w:sz w:val="28"/>
          <w:szCs w:val="28"/>
        </w:rPr>
        <w:t xml:space="preserve"> </w:t>
      </w:r>
      <w:r w:rsidR="009138C6" w:rsidRPr="004E20BD">
        <w:rPr>
          <w:rFonts w:ascii="PT Astra Serif" w:hAnsi="PT Astra Serif"/>
          <w:sz w:val="28"/>
          <w:szCs w:val="28"/>
        </w:rPr>
        <w:t>000</w:t>
      </w:r>
      <w:r w:rsidRPr="004E20BD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31.12.2021 года составили </w:t>
      </w:r>
      <w:r w:rsidRPr="004E20BD">
        <w:rPr>
          <w:rFonts w:ascii="PT Astra Serif" w:hAnsi="PT Astra Serif" w:cs="Segoe UI"/>
          <w:sz w:val="28"/>
          <w:szCs w:val="28"/>
        </w:rPr>
        <w:t xml:space="preserve"> </w:t>
      </w:r>
      <w:r w:rsidR="009138C6" w:rsidRPr="004E20BD">
        <w:rPr>
          <w:rFonts w:ascii="PT Astra Serif" w:hAnsi="PT Astra Serif" w:cs="Segoe UI"/>
          <w:sz w:val="28"/>
          <w:szCs w:val="28"/>
        </w:rPr>
        <w:t>661</w:t>
      </w:r>
      <w:r w:rsidR="00887E8C" w:rsidRPr="00887E8C">
        <w:rPr>
          <w:rFonts w:ascii="PT Astra Serif" w:hAnsi="PT Astra Serif" w:cs="Segoe UI"/>
          <w:sz w:val="28"/>
          <w:szCs w:val="28"/>
        </w:rPr>
        <w:t xml:space="preserve"> </w:t>
      </w:r>
      <w:r w:rsidR="009138C6" w:rsidRPr="004E20BD">
        <w:rPr>
          <w:rFonts w:ascii="PT Astra Serif" w:hAnsi="PT Astra Serif" w:cs="Segoe UI"/>
          <w:sz w:val="28"/>
          <w:szCs w:val="28"/>
        </w:rPr>
        <w:t>142,15</w:t>
      </w:r>
      <w:r w:rsidRPr="004E20BD">
        <w:rPr>
          <w:rFonts w:ascii="PT Astra Serif" w:hAnsi="PT Astra Serif"/>
          <w:sz w:val="28"/>
          <w:szCs w:val="28"/>
        </w:rPr>
        <w:t xml:space="preserve"> руб., </w:t>
      </w:r>
      <w:r w:rsidRPr="007C22FE">
        <w:rPr>
          <w:rFonts w:ascii="PT Astra Serif" w:hAnsi="PT Astra Serif"/>
          <w:sz w:val="28"/>
          <w:szCs w:val="28"/>
        </w:rPr>
        <w:t xml:space="preserve">или  </w:t>
      </w:r>
      <w:r w:rsidR="009138C6" w:rsidRPr="007C22FE">
        <w:rPr>
          <w:rFonts w:ascii="PT Astra Serif" w:hAnsi="PT Astra Serif" w:cs="Segoe UI"/>
          <w:sz w:val="28"/>
          <w:szCs w:val="28"/>
        </w:rPr>
        <w:t>965</w:t>
      </w:r>
      <w:r w:rsidRPr="007C22FE">
        <w:rPr>
          <w:rFonts w:ascii="PT Astra Serif" w:hAnsi="PT Astra Serif"/>
          <w:sz w:val="28"/>
          <w:szCs w:val="28"/>
        </w:rPr>
        <w:t>% к планируемым доходам.</w:t>
      </w:r>
    </w:p>
    <w:p w:rsidR="00030F7A" w:rsidRPr="007C22FE" w:rsidRDefault="00030F7A" w:rsidP="00887E8C">
      <w:pPr>
        <w:jc w:val="both"/>
        <w:rPr>
          <w:rFonts w:ascii="PT Astra Serif" w:eastAsia="Calibri" w:hAnsi="PT Astra Serif" w:cs="Calibri"/>
          <w:sz w:val="28"/>
          <w:szCs w:val="28"/>
        </w:rPr>
      </w:pPr>
      <w:bookmarkStart w:id="0" w:name="_Toc22108755"/>
      <w:bookmarkStart w:id="1" w:name="_Toc29452199"/>
      <w:r w:rsidRPr="007C22FE">
        <w:rPr>
          <w:rFonts w:ascii="PT Astra Serif" w:hAnsi="PT Astra Serif"/>
          <w:sz w:val="28"/>
          <w:szCs w:val="28"/>
        </w:rPr>
        <w:t xml:space="preserve">       Расхождений  между данными отраженными в отчете за 2020 год</w:t>
      </w:r>
      <w:r w:rsidR="007C22FE" w:rsidRPr="007C22FE">
        <w:rPr>
          <w:rFonts w:ascii="PT Astra Serif" w:hAnsi="PT Astra Serif"/>
          <w:sz w:val="28"/>
          <w:szCs w:val="28"/>
        </w:rPr>
        <w:t xml:space="preserve"> и 2021год</w:t>
      </w:r>
      <w:r w:rsidRPr="007C22FE">
        <w:rPr>
          <w:rFonts w:ascii="PT Astra Serif" w:hAnsi="PT Astra Serif"/>
          <w:sz w:val="28"/>
          <w:szCs w:val="28"/>
        </w:rPr>
        <w:t xml:space="preserve">  с данными бухгалтерского учета не установлено.       </w:t>
      </w:r>
    </w:p>
    <w:p w:rsidR="00887E8C" w:rsidRPr="00164991" w:rsidRDefault="00030F7A" w:rsidP="00887E8C">
      <w:pPr>
        <w:jc w:val="both"/>
        <w:rPr>
          <w:rFonts w:ascii="PT Astra Serif" w:hAnsi="PT Astra Serif"/>
          <w:sz w:val="28"/>
          <w:szCs w:val="28"/>
        </w:rPr>
      </w:pPr>
      <w:r w:rsidRPr="007C22FE">
        <w:rPr>
          <w:rFonts w:ascii="PT Astra Serif" w:hAnsi="PT Astra Serif"/>
          <w:sz w:val="28"/>
          <w:szCs w:val="28"/>
        </w:rPr>
        <w:t xml:space="preserve">       </w:t>
      </w:r>
    </w:p>
    <w:p w:rsidR="00030F7A" w:rsidRPr="007C22FE" w:rsidRDefault="00887E8C" w:rsidP="00887E8C">
      <w:pPr>
        <w:jc w:val="both"/>
        <w:rPr>
          <w:rFonts w:ascii="PT Astra Serif" w:hAnsi="PT Astra Serif"/>
          <w:sz w:val="28"/>
          <w:szCs w:val="28"/>
        </w:rPr>
      </w:pPr>
      <w:r w:rsidRPr="00887E8C">
        <w:rPr>
          <w:rFonts w:ascii="PT Astra Serif" w:hAnsi="PT Astra Serif"/>
          <w:sz w:val="28"/>
          <w:szCs w:val="28"/>
        </w:rPr>
        <w:t xml:space="preserve">       </w:t>
      </w:r>
      <w:r w:rsidR="00030F7A" w:rsidRPr="007C22FE">
        <w:rPr>
          <w:rFonts w:ascii="PT Astra Serif" w:hAnsi="PT Astra Serif"/>
          <w:sz w:val="28"/>
          <w:szCs w:val="28"/>
        </w:rPr>
        <w:t>Кассовые операции в проверяемом периоде не осуществлялись.</w:t>
      </w:r>
      <w:r w:rsidRPr="00887E8C">
        <w:rPr>
          <w:rFonts w:ascii="PT Astra Serif" w:hAnsi="PT Astra Serif"/>
          <w:sz w:val="28"/>
          <w:szCs w:val="28"/>
        </w:rPr>
        <w:t xml:space="preserve"> </w:t>
      </w:r>
      <w:r w:rsidR="00030F7A" w:rsidRPr="007C22FE">
        <w:rPr>
          <w:rFonts w:ascii="PT Astra Serif" w:hAnsi="PT Astra Serif"/>
          <w:sz w:val="28"/>
          <w:szCs w:val="28"/>
        </w:rPr>
        <w:t>Денежные средства</w:t>
      </w:r>
      <w:r w:rsidR="00030F7A" w:rsidRPr="007C22F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30F7A" w:rsidRPr="007C22FE">
        <w:rPr>
          <w:rFonts w:ascii="PT Astra Serif" w:hAnsi="PT Astra Serif"/>
          <w:sz w:val="28"/>
          <w:szCs w:val="28"/>
        </w:rPr>
        <w:t>подотчет не выдавались. Планами финансово-хозяйственной деятельности на 2020 и 2021 годы расходы на командировочные расходы не предусмотрены.</w:t>
      </w:r>
    </w:p>
    <w:bookmarkEnd w:id="0"/>
    <w:bookmarkEnd w:id="1"/>
    <w:p w:rsidR="00887E8C" w:rsidRPr="00164991" w:rsidRDefault="00887E8C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030F7A" w:rsidRPr="00030F7A" w:rsidRDefault="00030F7A" w:rsidP="00030F7A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gramStart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в проверяемом периоде начисляется согласно «Положения об оплате труда работников в </w:t>
      </w:r>
      <w:r w:rsidRPr="008373D2">
        <w:rPr>
          <w:rFonts w:ascii="PT Astra Serif" w:hAnsi="PT Astra Serif"/>
          <w:sz w:val="28"/>
          <w:szCs w:val="28"/>
        </w:rPr>
        <w:t xml:space="preserve">МДОУ </w:t>
      </w:r>
      <w:r w:rsidR="009D0BB9" w:rsidRPr="008373D2">
        <w:rPr>
          <w:rFonts w:ascii="PT Astra Serif" w:hAnsi="PT Astra Serif"/>
          <w:sz w:val="28"/>
          <w:szCs w:val="28"/>
        </w:rPr>
        <w:t>Речкаловский</w:t>
      </w:r>
      <w:r w:rsidRPr="008373D2">
        <w:rPr>
          <w:rFonts w:ascii="PT Astra Serif" w:hAnsi="PT Astra Serif"/>
          <w:sz w:val="28"/>
          <w:szCs w:val="28"/>
        </w:rPr>
        <w:t xml:space="preserve"> детский сад (далее – «Положение об оплате труда»)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D17562" w:rsidRPr="008373D2">
        <w:rPr>
          <w:rFonts w:ascii="PT Astra Serif" w:eastAsia="Calibri" w:hAnsi="PT Astra Serif"/>
          <w:sz w:val="28"/>
          <w:szCs w:val="28"/>
          <w:lang w:eastAsia="en-US"/>
        </w:rPr>
        <w:t>21.01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D17562" w:rsidRPr="008373D2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D17562" w:rsidRPr="008373D2">
        <w:rPr>
          <w:rFonts w:ascii="PT Astra Serif" w:eastAsia="Calibri" w:hAnsi="PT Astra Serif"/>
          <w:sz w:val="28"/>
          <w:szCs w:val="28"/>
          <w:lang w:eastAsia="en-US"/>
        </w:rPr>
        <w:t>17/1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-ОД (с изменениями утвержденными Приказами от </w:t>
      </w:r>
      <w:r w:rsidR="00D17562" w:rsidRPr="008373D2">
        <w:rPr>
          <w:rFonts w:ascii="PT Astra Serif" w:eastAsia="Calibri" w:hAnsi="PT Astra Serif"/>
          <w:sz w:val="28"/>
          <w:szCs w:val="28"/>
          <w:lang w:eastAsia="en-US"/>
        </w:rPr>
        <w:t>26.10.2020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D17562" w:rsidRPr="008373D2">
        <w:rPr>
          <w:rFonts w:ascii="PT Astra Serif" w:eastAsia="Calibri" w:hAnsi="PT Astra Serif"/>
          <w:sz w:val="28"/>
          <w:szCs w:val="28"/>
          <w:lang w:eastAsia="en-US"/>
        </w:rPr>
        <w:t>106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>/</w:t>
      </w:r>
      <w:r w:rsidR="00D17562" w:rsidRPr="008373D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>-ОД</w:t>
      </w:r>
      <w:r w:rsidR="00D17562" w:rsidRPr="008373D2">
        <w:rPr>
          <w:rFonts w:ascii="PT Astra Serif" w:eastAsia="Calibri" w:hAnsi="PT Astra Serif"/>
          <w:sz w:val="28"/>
          <w:szCs w:val="28"/>
          <w:lang w:eastAsia="en-US"/>
        </w:rPr>
        <w:t>, от 08.06.2021 года № 59/5- ОД, от 24.10.2021 года №107/5-ОД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>).</w:t>
      </w:r>
      <w:proofErr w:type="gramEnd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Выпл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аты стимулирующего характера производятся согласно «Положения </w:t>
      </w:r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о </w:t>
      </w:r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распределению стимулирующей </w:t>
      </w:r>
      <w:proofErr w:type="gramStart"/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 работников муниципального дошкольного образовательного учреждения</w:t>
      </w:r>
      <w:proofErr w:type="gramEnd"/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 МДОУ «</w:t>
      </w:r>
      <w:proofErr w:type="spellStart"/>
      <w:r w:rsidR="00D17562" w:rsidRPr="00ED1CC7">
        <w:rPr>
          <w:rFonts w:ascii="PT Astra Serif" w:eastAsia="Calibri" w:hAnsi="PT Astra Serif"/>
          <w:sz w:val="28"/>
          <w:szCs w:val="28"/>
          <w:lang w:eastAsia="en-US"/>
        </w:rPr>
        <w:t>Речкаловский</w:t>
      </w:r>
      <w:proofErr w:type="spellEnd"/>
      <w:r w:rsidR="00887E8C">
        <w:rPr>
          <w:rFonts w:ascii="PT Astra Serif" w:eastAsia="Calibri" w:hAnsi="PT Astra Serif"/>
          <w:sz w:val="28"/>
          <w:szCs w:val="28"/>
          <w:lang w:eastAsia="en-US"/>
        </w:rPr>
        <w:t xml:space="preserve"> детский сад», утвержденного П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>риказом от 2</w:t>
      </w:r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>января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 201</w:t>
      </w:r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 года №</w:t>
      </w:r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>17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>/1</w:t>
      </w:r>
      <w:r w:rsidR="00ED1CC7" w:rsidRPr="00ED1CC7">
        <w:rPr>
          <w:rFonts w:ascii="PT Astra Serif" w:eastAsia="Calibri" w:hAnsi="PT Astra Serif"/>
          <w:sz w:val="28"/>
          <w:szCs w:val="28"/>
          <w:lang w:eastAsia="en-US"/>
        </w:rPr>
        <w:t xml:space="preserve"> - ОД</w:t>
      </w:r>
      <w:r w:rsidRPr="00ED1CC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       Штатная численность работников учреждения на 01.01.2020 года утверждена приказом от 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16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.01.2020 года № 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4-ОД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 и составила 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23,33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 единиц, в том числе: административно</w:t>
      </w:r>
      <w:r w:rsidRPr="009D0BB9">
        <w:rPr>
          <w:rFonts w:ascii="PT Astra Serif" w:hAnsi="PT Astra Serif"/>
          <w:sz w:val="28"/>
          <w:szCs w:val="28"/>
        </w:rPr>
        <w:t> 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9D0BB9">
        <w:rPr>
          <w:rFonts w:ascii="PT Astra Serif" w:hAnsi="PT Astra Serif"/>
          <w:sz w:val="28"/>
          <w:szCs w:val="28"/>
        </w:rPr>
        <w:t> 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2,5</w:t>
      </w:r>
      <w:r w:rsidRPr="009D0BB9">
        <w:rPr>
          <w:rFonts w:ascii="PT Astra Serif" w:hAnsi="PT Astra Serif"/>
          <w:sz w:val="28"/>
          <w:szCs w:val="28"/>
        </w:rPr>
        <w:t> 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единица, педагогические работники 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6,45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 единиц, учебно-вспомогательный персонал 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4,13</w:t>
      </w:r>
      <w:r w:rsidRPr="009D0BB9">
        <w:rPr>
          <w:rFonts w:ascii="PT Astra Serif" w:hAnsi="PT Astra Serif"/>
          <w:sz w:val="28"/>
          <w:szCs w:val="28"/>
        </w:rPr>
        <w:t> 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>единицы, прочий персонал 1,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9D0BB9">
        <w:rPr>
          <w:rFonts w:ascii="PT Astra Serif" w:hAnsi="PT Astra Serif"/>
          <w:sz w:val="28"/>
          <w:szCs w:val="28"/>
        </w:rPr>
        <w:t> 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единицы, обслуживающий персонал </w:t>
      </w:r>
      <w:r w:rsidR="009D0BB9" w:rsidRPr="009D0BB9">
        <w:rPr>
          <w:rFonts w:ascii="PT Astra Serif" w:eastAsia="Calibri" w:hAnsi="PT Astra Serif"/>
          <w:sz w:val="28"/>
          <w:szCs w:val="28"/>
          <w:lang w:eastAsia="en-US"/>
        </w:rPr>
        <w:t>8,5</w:t>
      </w:r>
      <w:r w:rsidRPr="009D0BB9">
        <w:rPr>
          <w:rFonts w:ascii="PT Astra Serif" w:eastAsia="Calibri" w:hAnsi="PT Astra Serif"/>
          <w:sz w:val="28"/>
          <w:szCs w:val="28"/>
          <w:lang w:eastAsia="en-US"/>
        </w:rPr>
        <w:t xml:space="preserve"> единиц.  </w:t>
      </w:r>
      <w:proofErr w:type="gramStart"/>
      <w:r w:rsidRPr="00D17562">
        <w:rPr>
          <w:rFonts w:ascii="PT Astra Serif" w:eastAsia="Calibri" w:hAnsi="PT Astra Serif"/>
          <w:sz w:val="28"/>
          <w:szCs w:val="28"/>
          <w:lang w:eastAsia="en-US"/>
        </w:rPr>
        <w:t xml:space="preserve">За проверяемый период штатная численность уменьшилась на </w:t>
      </w:r>
      <w:r w:rsidR="009D0BB9" w:rsidRPr="00D17562">
        <w:rPr>
          <w:rFonts w:ascii="PT Astra Serif" w:eastAsia="Calibri" w:hAnsi="PT Astra Serif"/>
          <w:sz w:val="28"/>
          <w:szCs w:val="28"/>
          <w:lang w:eastAsia="en-US"/>
        </w:rPr>
        <w:t>0,25</w:t>
      </w:r>
      <w:r w:rsidRPr="00D17562">
        <w:rPr>
          <w:rFonts w:ascii="PT Astra Serif" w:eastAsia="Calibri" w:hAnsi="PT Astra Serif"/>
          <w:sz w:val="28"/>
          <w:szCs w:val="28"/>
          <w:lang w:eastAsia="en-US"/>
        </w:rPr>
        <w:t xml:space="preserve"> ставки педагогического персонала</w:t>
      </w:r>
      <w:r w:rsidR="00D17562">
        <w:rPr>
          <w:rFonts w:ascii="PT Astra Serif" w:eastAsia="Calibri" w:hAnsi="PT Astra Serif"/>
          <w:sz w:val="28"/>
          <w:szCs w:val="28"/>
          <w:lang w:eastAsia="en-US"/>
        </w:rPr>
        <w:t xml:space="preserve"> (музыкальный руководитель)</w:t>
      </w:r>
      <w:r w:rsidRPr="00D17562">
        <w:rPr>
          <w:rFonts w:ascii="PT Astra Serif" w:eastAsia="Calibri" w:hAnsi="PT Astra Serif"/>
          <w:sz w:val="28"/>
          <w:szCs w:val="28"/>
          <w:lang w:eastAsia="en-US"/>
        </w:rPr>
        <w:t>,    на 01.</w:t>
      </w:r>
      <w:r w:rsidR="009D0BB9" w:rsidRPr="00D17562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Pr="00D17562">
        <w:rPr>
          <w:rFonts w:ascii="PT Astra Serif" w:eastAsia="Calibri" w:hAnsi="PT Astra Serif"/>
          <w:sz w:val="28"/>
          <w:szCs w:val="28"/>
          <w:lang w:eastAsia="en-US"/>
        </w:rPr>
        <w:t xml:space="preserve">.2021 года штатная численность работников учреждения утверждена приказом от </w:t>
      </w:r>
      <w:r w:rsidR="009D0BB9" w:rsidRPr="00D17562">
        <w:rPr>
          <w:rFonts w:ascii="PT Astra Serif" w:eastAsia="Calibri" w:hAnsi="PT Astra Serif"/>
          <w:sz w:val="28"/>
          <w:szCs w:val="28"/>
          <w:lang w:eastAsia="en-US"/>
        </w:rPr>
        <w:t>17.08</w:t>
      </w:r>
      <w:r w:rsidRPr="00D17562">
        <w:rPr>
          <w:rFonts w:ascii="PT Astra Serif" w:eastAsia="Calibri" w:hAnsi="PT Astra Serif"/>
          <w:sz w:val="28"/>
          <w:szCs w:val="28"/>
          <w:lang w:eastAsia="en-US"/>
        </w:rPr>
        <w:t xml:space="preserve">.2021 года </w:t>
      </w:r>
      <w:r w:rsidR="009D0BB9" w:rsidRPr="00D17562">
        <w:rPr>
          <w:rFonts w:ascii="PT Astra Serif" w:eastAsia="Calibri" w:hAnsi="PT Astra Serif"/>
          <w:sz w:val="28"/>
          <w:szCs w:val="28"/>
          <w:lang w:eastAsia="en-US"/>
        </w:rPr>
        <w:t>82-ОД</w:t>
      </w:r>
      <w:r w:rsidRPr="00D17562">
        <w:rPr>
          <w:rFonts w:ascii="PT Astra Serif" w:eastAsia="Calibri" w:hAnsi="PT Astra Serif"/>
          <w:sz w:val="28"/>
          <w:szCs w:val="28"/>
          <w:lang w:eastAsia="en-US"/>
        </w:rPr>
        <w:t xml:space="preserve"> и составила </w:t>
      </w:r>
      <w:r w:rsidR="009D0BB9" w:rsidRPr="00D17562">
        <w:rPr>
          <w:rFonts w:ascii="PT Astra Serif" w:eastAsia="Calibri" w:hAnsi="PT Astra Serif"/>
          <w:sz w:val="28"/>
          <w:szCs w:val="28"/>
          <w:lang w:eastAsia="en-US"/>
        </w:rPr>
        <w:t>23,08</w:t>
      </w:r>
      <w:r w:rsidRPr="00D1756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>штатных единицы.</w:t>
      </w:r>
      <w:proofErr w:type="gramEnd"/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      Фонд оплаты труда  за 2020 год составил </w:t>
      </w:r>
      <w:r w:rsidR="008373D2" w:rsidRPr="008373D2">
        <w:rPr>
          <w:rFonts w:ascii="PT Astra Serif" w:hAnsi="PT Astra Serif"/>
          <w:color w:val="000000"/>
          <w:sz w:val="28"/>
          <w:szCs w:val="28"/>
        </w:rPr>
        <w:t>5</w:t>
      </w:r>
      <w:r w:rsidR="00887E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373D2" w:rsidRPr="008373D2">
        <w:rPr>
          <w:rFonts w:ascii="PT Astra Serif" w:hAnsi="PT Astra Serif"/>
          <w:color w:val="000000"/>
          <w:sz w:val="28"/>
          <w:szCs w:val="28"/>
        </w:rPr>
        <w:t>576</w:t>
      </w:r>
      <w:r w:rsidR="00887E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373D2" w:rsidRPr="008373D2">
        <w:rPr>
          <w:rFonts w:ascii="PT Astra Serif" w:hAnsi="PT Astra Serif"/>
          <w:color w:val="000000"/>
          <w:sz w:val="28"/>
          <w:szCs w:val="28"/>
        </w:rPr>
        <w:t>709,22</w:t>
      </w:r>
      <w:r w:rsidR="00887E8C">
        <w:rPr>
          <w:rFonts w:ascii="PT Astra Serif" w:eastAsia="Calibri" w:hAnsi="PT Astra Serif"/>
          <w:sz w:val="28"/>
          <w:szCs w:val="28"/>
          <w:lang w:eastAsia="en-US"/>
        </w:rPr>
        <w:t xml:space="preserve"> руб., за 2021 год                       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373D2" w:rsidRPr="008373D2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887E8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373D2" w:rsidRPr="008373D2">
        <w:rPr>
          <w:rFonts w:ascii="PT Astra Serif" w:eastAsia="Calibri" w:hAnsi="PT Astra Serif"/>
          <w:sz w:val="28"/>
          <w:szCs w:val="28"/>
          <w:lang w:eastAsia="en-US"/>
        </w:rPr>
        <w:t>118</w:t>
      </w:r>
      <w:r w:rsidR="00887E8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373D2" w:rsidRPr="008373D2">
        <w:rPr>
          <w:rFonts w:ascii="PT Astra Serif" w:eastAsia="Calibri" w:hAnsi="PT Astra Serif"/>
          <w:sz w:val="28"/>
          <w:szCs w:val="28"/>
          <w:lang w:eastAsia="en-US"/>
        </w:rPr>
        <w:t>062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руб. </w:t>
      </w:r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     За проверяемый период повышение заработной платы работников учреждения произведено:</w:t>
      </w:r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      - с 01.10.2020г. </w:t>
      </w:r>
      <w:proofErr w:type="gramStart"/>
      <w:r w:rsidRPr="008373D2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от 28.09.2020 года № 520-ПА «О повышении заработной платы работников муниципальных учреждений </w:t>
      </w:r>
      <w:proofErr w:type="spellStart"/>
      <w:r w:rsidRPr="008373D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2020 году» не относящихся к числу педагогических работников (</w:t>
      </w:r>
      <w:r w:rsidRPr="008373D2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373D2">
        <w:rPr>
          <w:rFonts w:ascii="PT Astra Serif" w:eastAsia="Calibri" w:hAnsi="PT Astra Serif"/>
          <w:sz w:val="28"/>
          <w:szCs w:val="28"/>
          <w:lang w:eastAsia="en-US"/>
        </w:rPr>
        <w:t>- с 01.10.2020г. согласно Постановления Правительства Свердловской области от 02.04.2014 года № 278-ПП «Об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</w:t>
      </w:r>
      <w:proofErr w:type="gramEnd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детей в муниципальных общеобразовательных организациях» (далее – Постановление 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lastRenderedPageBreak/>
        <w:t>№ 278-ПП) относящихся к числу педагогических работников (</w:t>
      </w:r>
      <w:r w:rsidRPr="008373D2">
        <w:rPr>
          <w:rFonts w:ascii="PT Astra Serif" w:hAnsi="PT Astra Serif" w:cs="PT Astra Serif"/>
          <w:sz w:val="28"/>
          <w:szCs w:val="28"/>
        </w:rPr>
        <w:t>учебно-вспомогательному персоналу)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на 3%.</w:t>
      </w:r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- с 01.10.2021 года </w:t>
      </w:r>
      <w:proofErr w:type="gramStart"/>
      <w:r w:rsidRPr="008373D2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8373D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8373D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2021 году» не относящихся к числу педагогических работников (</w:t>
      </w:r>
      <w:r w:rsidRPr="008373D2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>на 3,7 %.</w:t>
      </w:r>
    </w:p>
    <w:p w:rsidR="00030F7A" w:rsidRPr="008373D2" w:rsidRDefault="00030F7A" w:rsidP="00030F7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373D2">
        <w:rPr>
          <w:rFonts w:ascii="PT Astra Serif" w:eastAsia="Calibri" w:hAnsi="PT Astra Serif"/>
          <w:sz w:val="28"/>
          <w:szCs w:val="28"/>
          <w:lang w:eastAsia="en-US"/>
        </w:rPr>
        <w:t>- с 01.10.2021г. согласно Постановления № 278-ПП повышение заработной платы (</w:t>
      </w:r>
      <w:r w:rsidRPr="008373D2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относящихся к числу педагогических работников (</w:t>
      </w:r>
      <w:r w:rsidRPr="008373D2">
        <w:rPr>
          <w:rFonts w:ascii="PT Astra Serif" w:hAnsi="PT Astra Serif" w:cs="PT Astra Serif"/>
          <w:sz w:val="28"/>
          <w:szCs w:val="28"/>
        </w:rPr>
        <w:t>учебно-вспомогательному персоналу)</w:t>
      </w:r>
      <w:r w:rsidRPr="008373D2">
        <w:rPr>
          <w:rFonts w:ascii="PT Astra Serif" w:eastAsia="Calibri" w:hAnsi="PT Astra Serif"/>
          <w:sz w:val="28"/>
          <w:szCs w:val="28"/>
          <w:lang w:eastAsia="en-US"/>
        </w:rPr>
        <w:t xml:space="preserve"> на 3,7 %.</w:t>
      </w:r>
      <w:proofErr w:type="gramEnd"/>
    </w:p>
    <w:p w:rsidR="00030F7A" w:rsidRDefault="005A5A67" w:rsidP="005A5A67">
      <w:pPr>
        <w:pStyle w:val="1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30F7A" w:rsidRPr="008373D2">
        <w:rPr>
          <w:rFonts w:eastAsia="Calibri"/>
          <w:lang w:eastAsia="en-US"/>
        </w:rPr>
        <w:t>О</w:t>
      </w:r>
      <w:r w:rsidR="00030F7A" w:rsidRPr="00EB668D">
        <w:rPr>
          <w:rFonts w:eastAsia="Calibri"/>
          <w:lang w:eastAsia="en-US"/>
        </w:rPr>
        <w:t>плата труда руководителя установлена главой 4 «Положения об оплате труда</w:t>
      </w:r>
      <w:r w:rsidR="00030F7A" w:rsidRPr="00EB668D">
        <w:t>»</w:t>
      </w:r>
      <w:r w:rsidR="00030F7A" w:rsidRPr="00EB668D">
        <w:rPr>
          <w:rFonts w:eastAsia="Calibri"/>
          <w:lang w:eastAsia="en-US"/>
        </w:rPr>
        <w:t>, Трудовым договором от 01.</w:t>
      </w:r>
      <w:r w:rsidR="00EB668D" w:rsidRPr="00EB668D">
        <w:rPr>
          <w:rFonts w:eastAsia="Calibri"/>
          <w:lang w:eastAsia="en-US"/>
        </w:rPr>
        <w:t>09</w:t>
      </w:r>
      <w:r w:rsidR="00030F7A" w:rsidRPr="00EB668D">
        <w:rPr>
          <w:rFonts w:eastAsia="Calibri"/>
          <w:lang w:eastAsia="en-US"/>
        </w:rPr>
        <w:t>.201</w:t>
      </w:r>
      <w:r w:rsidR="00EB668D" w:rsidRPr="00EB668D">
        <w:rPr>
          <w:rFonts w:eastAsia="Calibri"/>
          <w:lang w:eastAsia="en-US"/>
        </w:rPr>
        <w:t>3</w:t>
      </w:r>
      <w:r w:rsidR="00030F7A" w:rsidRPr="00EB668D">
        <w:rPr>
          <w:rFonts w:eastAsia="Calibri"/>
          <w:lang w:eastAsia="en-US"/>
        </w:rPr>
        <w:t xml:space="preserve"> года № 0</w:t>
      </w:r>
      <w:r w:rsidR="00EB668D" w:rsidRPr="00EB668D">
        <w:rPr>
          <w:rFonts w:eastAsia="Calibri"/>
          <w:lang w:eastAsia="en-US"/>
        </w:rPr>
        <w:t>8</w:t>
      </w:r>
      <w:r w:rsidR="00030F7A" w:rsidRPr="00EB668D">
        <w:rPr>
          <w:rFonts w:eastAsia="Calibri"/>
          <w:lang w:eastAsia="en-US"/>
        </w:rPr>
        <w:t xml:space="preserve">4-ТД. </w:t>
      </w:r>
      <w:r w:rsidR="005E1035">
        <w:rPr>
          <w:rFonts w:eastAsia="Calibri"/>
          <w:lang w:eastAsia="en-US"/>
        </w:rPr>
        <w:t xml:space="preserve"> </w:t>
      </w:r>
      <w:r w:rsidR="00030F7A" w:rsidRPr="00EB668D">
        <w:rPr>
          <w:rFonts w:eastAsia="Calibri"/>
          <w:lang w:eastAsia="en-US"/>
        </w:rPr>
        <w:t xml:space="preserve">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="00030F7A" w:rsidRPr="00EB668D">
        <w:rPr>
          <w:rFonts w:eastAsia="Calibri"/>
          <w:lang w:eastAsia="en-US"/>
        </w:rPr>
        <w:t>Ирбитского</w:t>
      </w:r>
      <w:proofErr w:type="spellEnd"/>
      <w:r w:rsidR="00030F7A" w:rsidRPr="00EB668D">
        <w:rPr>
          <w:rFonts w:eastAsia="Calibri"/>
          <w:lang w:eastAsia="en-US"/>
        </w:rPr>
        <w:t xml:space="preserve"> муниципального образования», утвержденного постановлением Управления образования от 28.12.2015 года № 36-ПУ (с изменениями от 24.10.2016г. №27, от 30.12.2016г.№38, от 23.01.2017г. № 3).</w:t>
      </w:r>
    </w:p>
    <w:p w:rsidR="005A5A67" w:rsidRPr="00FA54BA" w:rsidRDefault="005A5A67" w:rsidP="005A5A67">
      <w:pPr>
        <w:pStyle w:val="11"/>
        <w:rPr>
          <w:rFonts w:eastAsiaTheme="minorHAnsi" w:cs="PT Astra Serif"/>
          <w:bCs/>
        </w:rPr>
      </w:pPr>
      <w:r w:rsidRPr="00FA54BA">
        <w:rPr>
          <w:rFonts w:eastAsiaTheme="minorHAnsi" w:cs="PT Astra Serif"/>
          <w:bCs/>
        </w:rPr>
        <w:t xml:space="preserve">В нарушение </w:t>
      </w:r>
      <w:hyperlink r:id="rId6" w:history="1">
        <w:r w:rsidRPr="00FA54BA">
          <w:rPr>
            <w:rFonts w:cs="PT Astra Serif"/>
          </w:rPr>
          <w:t xml:space="preserve"> статьи 108</w:t>
        </w:r>
      </w:hyperlink>
      <w:r w:rsidRPr="00FA54BA">
        <w:rPr>
          <w:rFonts w:cs="PT Astra Serif"/>
        </w:rPr>
        <w:t xml:space="preserve"> «</w:t>
      </w:r>
      <w:r w:rsidRPr="00FA54BA">
        <w:rPr>
          <w:rFonts w:eastAsiaTheme="minorHAnsi" w:cs="PT Astra Serif"/>
          <w:bCs/>
        </w:rPr>
        <w:t xml:space="preserve">Перерывы для отдыха и питания» </w:t>
      </w:r>
      <w:r w:rsidRPr="00FA54BA">
        <w:t xml:space="preserve">Трудового кодекса РФ </w:t>
      </w:r>
      <w:r w:rsidRPr="00FA54BA">
        <w:rPr>
          <w:rFonts w:eastAsiaTheme="minorHAnsi" w:cs="PT Astra Serif"/>
          <w:bCs/>
        </w:rPr>
        <w:t>включено время перерыва для отдыха и питания продолжительностью 1час 20 минут, установленное</w:t>
      </w:r>
      <w:r w:rsidRPr="00FA54BA">
        <w:rPr>
          <w:rFonts w:cs="PT Astra Serif"/>
        </w:rPr>
        <w:t xml:space="preserve"> п. 4.2 «Правил внутреннего трудового распорядка» для</w:t>
      </w:r>
      <w:r w:rsidR="00887E8C">
        <w:rPr>
          <w:rFonts w:cs="PT Astra Serif"/>
        </w:rPr>
        <w:t xml:space="preserve"> работников категории «сторож» </w:t>
      </w:r>
      <w:r w:rsidRPr="00FA54BA">
        <w:rPr>
          <w:rFonts w:eastAsiaTheme="minorHAnsi" w:cs="PT Astra Serif"/>
          <w:bCs/>
        </w:rPr>
        <w:t>в количество отработанного времени для начисления заработной платы.</w:t>
      </w:r>
    </w:p>
    <w:p w:rsidR="005A5A67" w:rsidRPr="00030F7A" w:rsidRDefault="005A5A67" w:rsidP="00030F7A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:rsidR="00030F7A" w:rsidRPr="000964E9" w:rsidRDefault="00030F7A" w:rsidP="00030F7A">
      <w:pPr>
        <w:jc w:val="both"/>
        <w:rPr>
          <w:rFonts w:ascii="PT Astra Serif" w:hAnsi="PT Astra Serif"/>
          <w:sz w:val="28"/>
          <w:szCs w:val="28"/>
        </w:rPr>
      </w:pPr>
      <w:r w:rsidRPr="000964E9">
        <w:rPr>
          <w:rFonts w:ascii="PT Astra Serif" w:hAnsi="PT Astra Serif"/>
          <w:sz w:val="28"/>
          <w:szCs w:val="28"/>
        </w:rPr>
        <w:t xml:space="preserve">      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887E8C" w:rsidRDefault="00030F7A" w:rsidP="00030F7A">
      <w:pPr>
        <w:jc w:val="both"/>
        <w:rPr>
          <w:rFonts w:ascii="PT Astra Serif" w:hAnsi="PT Astra Serif"/>
          <w:sz w:val="28"/>
          <w:szCs w:val="28"/>
        </w:rPr>
      </w:pPr>
      <w:r w:rsidRPr="0089492E">
        <w:rPr>
          <w:rFonts w:ascii="PT Astra Serif" w:hAnsi="PT Astra Serif"/>
          <w:sz w:val="28"/>
          <w:szCs w:val="28"/>
        </w:rPr>
        <w:t xml:space="preserve">        </w:t>
      </w:r>
    </w:p>
    <w:p w:rsidR="00030F7A" w:rsidRPr="00642BCC" w:rsidRDefault="00887E8C" w:rsidP="00030F7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030F7A" w:rsidRPr="0089492E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 имущества: планом финансово-хозяйственной деятельности на 2020 год предусмотрены расходы на содержание имущества в сумме </w:t>
      </w:r>
      <w:r w:rsidR="0089492E" w:rsidRPr="0089492E">
        <w:rPr>
          <w:rFonts w:ascii="PT Astra Serif" w:hAnsi="PT Astra Serif"/>
          <w:sz w:val="28"/>
          <w:szCs w:val="28"/>
        </w:rPr>
        <w:t>553</w:t>
      </w:r>
      <w:r>
        <w:rPr>
          <w:rFonts w:ascii="PT Astra Serif" w:hAnsi="PT Astra Serif"/>
          <w:sz w:val="28"/>
          <w:szCs w:val="28"/>
        </w:rPr>
        <w:t xml:space="preserve"> </w:t>
      </w:r>
      <w:r w:rsidR="0089492E" w:rsidRPr="0089492E">
        <w:rPr>
          <w:rFonts w:ascii="PT Astra Serif" w:hAnsi="PT Astra Serif"/>
          <w:sz w:val="28"/>
          <w:szCs w:val="28"/>
        </w:rPr>
        <w:t>290,16</w:t>
      </w:r>
      <w:r w:rsidR="00030F7A" w:rsidRPr="0089492E">
        <w:rPr>
          <w:rFonts w:ascii="PT Astra Serif" w:hAnsi="PT Astra Serif"/>
          <w:sz w:val="28"/>
          <w:szCs w:val="28"/>
        </w:rPr>
        <w:t xml:space="preserve"> руб., в том числе на потребление электроэнергии </w:t>
      </w:r>
      <w:r w:rsidR="0089492E" w:rsidRPr="0089492E">
        <w:rPr>
          <w:rFonts w:ascii="PT Astra Serif" w:hAnsi="PT Astra Serif"/>
          <w:sz w:val="28"/>
          <w:szCs w:val="28"/>
        </w:rPr>
        <w:t>132</w:t>
      </w:r>
      <w:r>
        <w:rPr>
          <w:rFonts w:ascii="PT Astra Serif" w:hAnsi="PT Astra Serif"/>
          <w:sz w:val="28"/>
          <w:szCs w:val="28"/>
        </w:rPr>
        <w:t xml:space="preserve"> </w:t>
      </w:r>
      <w:r w:rsidR="0089492E" w:rsidRPr="0089492E">
        <w:rPr>
          <w:rFonts w:ascii="PT Astra Serif" w:hAnsi="PT Astra Serif"/>
          <w:sz w:val="28"/>
          <w:szCs w:val="28"/>
        </w:rPr>
        <w:t>904,0</w:t>
      </w:r>
      <w:r w:rsidR="00030F7A" w:rsidRPr="0089492E">
        <w:rPr>
          <w:rFonts w:ascii="PT Astra Serif" w:hAnsi="PT Astra Serif"/>
          <w:sz w:val="28"/>
          <w:szCs w:val="28"/>
        </w:rPr>
        <w:t xml:space="preserve"> руб.,</w:t>
      </w:r>
      <w:r w:rsidR="0089492E" w:rsidRPr="0089492E">
        <w:rPr>
          <w:rFonts w:ascii="PT Astra Serif" w:hAnsi="PT Astra Serif"/>
          <w:sz w:val="28"/>
          <w:szCs w:val="28"/>
        </w:rPr>
        <w:t xml:space="preserve"> отпуск тепловой энергии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89492E" w:rsidRPr="0089492E">
        <w:rPr>
          <w:rFonts w:ascii="PT Astra Serif" w:hAnsi="PT Astra Serif"/>
          <w:sz w:val="28"/>
          <w:szCs w:val="28"/>
        </w:rPr>
        <w:t xml:space="preserve"> 215</w:t>
      </w:r>
      <w:r>
        <w:rPr>
          <w:rFonts w:ascii="PT Astra Serif" w:hAnsi="PT Astra Serif"/>
          <w:sz w:val="28"/>
          <w:szCs w:val="28"/>
        </w:rPr>
        <w:t xml:space="preserve"> </w:t>
      </w:r>
      <w:r w:rsidR="0089492E" w:rsidRPr="0089492E">
        <w:rPr>
          <w:rFonts w:ascii="PT Astra Serif" w:hAnsi="PT Astra Serif"/>
          <w:sz w:val="28"/>
          <w:szCs w:val="28"/>
        </w:rPr>
        <w:t>046,88 руб.,</w:t>
      </w:r>
      <w:r w:rsidR="00030F7A" w:rsidRPr="0089492E">
        <w:rPr>
          <w:rFonts w:ascii="PT Astra Serif" w:hAnsi="PT Astra Serif"/>
          <w:sz w:val="28"/>
          <w:szCs w:val="28"/>
        </w:rPr>
        <w:t xml:space="preserve"> обращение ТКО </w:t>
      </w:r>
      <w:r w:rsidR="0089492E" w:rsidRPr="0089492E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 </w:t>
      </w:r>
      <w:r w:rsidR="0089492E" w:rsidRPr="0089492E">
        <w:rPr>
          <w:rFonts w:ascii="PT Astra Serif" w:hAnsi="PT Astra Serif"/>
          <w:sz w:val="28"/>
          <w:szCs w:val="28"/>
        </w:rPr>
        <w:t xml:space="preserve">919,63 </w:t>
      </w:r>
      <w:r w:rsidR="00030F7A" w:rsidRPr="0089492E">
        <w:rPr>
          <w:rFonts w:ascii="PT Astra Serif" w:hAnsi="PT Astra Serif"/>
          <w:sz w:val="28"/>
          <w:szCs w:val="28"/>
        </w:rPr>
        <w:t xml:space="preserve">руб., водоснабжение </w:t>
      </w:r>
      <w:r w:rsidR="0089492E" w:rsidRPr="0089492E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</w:t>
      </w:r>
      <w:r w:rsidR="0089492E" w:rsidRPr="0089492E">
        <w:rPr>
          <w:rFonts w:ascii="PT Astra Serif" w:hAnsi="PT Astra Serif"/>
          <w:sz w:val="28"/>
          <w:szCs w:val="28"/>
        </w:rPr>
        <w:t>517,27</w:t>
      </w:r>
      <w:r w:rsidR="00030F7A" w:rsidRPr="0089492E">
        <w:rPr>
          <w:rFonts w:ascii="PT Astra Serif" w:hAnsi="PT Astra Serif"/>
          <w:sz w:val="28"/>
          <w:szCs w:val="28"/>
        </w:rPr>
        <w:t xml:space="preserve"> руб., вывоз жидких бытовых отходов </w:t>
      </w:r>
      <w:r w:rsidR="0089492E" w:rsidRPr="0089492E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 xml:space="preserve"> </w:t>
      </w:r>
      <w:r w:rsidR="0089492E" w:rsidRPr="0089492E">
        <w:rPr>
          <w:rFonts w:ascii="PT Astra Serif" w:hAnsi="PT Astra Serif"/>
          <w:sz w:val="28"/>
          <w:szCs w:val="28"/>
        </w:rPr>
        <w:t>490,0</w:t>
      </w:r>
      <w:r w:rsidR="00030F7A" w:rsidRPr="0089492E">
        <w:rPr>
          <w:rFonts w:ascii="PT Astra Serif" w:hAnsi="PT Astra Serif"/>
          <w:sz w:val="28"/>
          <w:szCs w:val="28"/>
        </w:rPr>
        <w:t xml:space="preserve"> руб., на обслуживание охранных систем и</w:t>
      </w:r>
      <w:proofErr w:type="gramEnd"/>
      <w:r w:rsidR="00030F7A" w:rsidRPr="0089492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30F7A" w:rsidRPr="0089492E">
        <w:rPr>
          <w:rFonts w:ascii="PT Astra Serif" w:hAnsi="PT Astra Serif"/>
          <w:sz w:val="28"/>
          <w:szCs w:val="28"/>
        </w:rPr>
        <w:t xml:space="preserve">оборудования,  дезинфекция помещения </w:t>
      </w:r>
      <w:r w:rsidR="0089492E" w:rsidRPr="0089492E">
        <w:rPr>
          <w:rFonts w:ascii="PT Astra Serif" w:hAnsi="PT Astra Serif"/>
          <w:sz w:val="28"/>
          <w:szCs w:val="28"/>
        </w:rPr>
        <w:t>151</w:t>
      </w:r>
      <w:r>
        <w:rPr>
          <w:rFonts w:ascii="PT Astra Serif" w:hAnsi="PT Astra Serif"/>
          <w:sz w:val="28"/>
          <w:szCs w:val="28"/>
        </w:rPr>
        <w:t xml:space="preserve"> </w:t>
      </w:r>
      <w:r w:rsidR="0089492E" w:rsidRPr="0089492E">
        <w:rPr>
          <w:rFonts w:ascii="PT Astra Serif" w:hAnsi="PT Astra Serif"/>
          <w:sz w:val="28"/>
          <w:szCs w:val="28"/>
        </w:rPr>
        <w:t>412,28</w:t>
      </w:r>
      <w:r w:rsidR="00030F7A" w:rsidRPr="0089492E">
        <w:rPr>
          <w:rFonts w:ascii="PT Astra Serif" w:hAnsi="PT Astra Serif"/>
          <w:sz w:val="28"/>
          <w:szCs w:val="28"/>
        </w:rPr>
        <w:t xml:space="preserve"> руб</w:t>
      </w:r>
      <w:r w:rsidR="00030F7A" w:rsidRPr="00642BCC">
        <w:rPr>
          <w:rFonts w:ascii="PT Astra Serif" w:hAnsi="PT Astra Serif"/>
          <w:sz w:val="28"/>
          <w:szCs w:val="28"/>
        </w:rPr>
        <w:t xml:space="preserve">.  На 2021 год предусмотрены расходы на содержание имущества в сумме </w:t>
      </w:r>
      <w:r w:rsidR="00642BCC" w:rsidRPr="00642BCC">
        <w:rPr>
          <w:rFonts w:ascii="PT Astra Serif" w:hAnsi="PT Astra Serif"/>
          <w:sz w:val="28"/>
          <w:szCs w:val="28"/>
        </w:rPr>
        <w:t>698</w:t>
      </w:r>
      <w:r>
        <w:rPr>
          <w:rFonts w:ascii="PT Astra Serif" w:hAnsi="PT Astra Serif"/>
          <w:sz w:val="28"/>
          <w:szCs w:val="28"/>
        </w:rPr>
        <w:t xml:space="preserve"> </w:t>
      </w:r>
      <w:r w:rsidR="00642BCC" w:rsidRPr="00642BCC">
        <w:rPr>
          <w:rFonts w:ascii="PT Astra Serif" w:hAnsi="PT Astra Serif"/>
          <w:sz w:val="28"/>
          <w:szCs w:val="28"/>
        </w:rPr>
        <w:t>285,29</w:t>
      </w:r>
      <w:r w:rsidR="00030F7A" w:rsidRPr="00642BCC">
        <w:rPr>
          <w:rFonts w:ascii="PT Astra Serif" w:hAnsi="PT Astra Serif"/>
          <w:sz w:val="28"/>
          <w:szCs w:val="28"/>
        </w:rPr>
        <w:t xml:space="preserve"> руб., в том числе на потребление электроэнергии </w:t>
      </w:r>
      <w:r w:rsidR="00787EA1" w:rsidRPr="00642BCC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="00787EA1" w:rsidRPr="00642BCC">
        <w:rPr>
          <w:rFonts w:ascii="PT Astra Serif" w:hAnsi="PT Astra Serif"/>
          <w:sz w:val="28"/>
          <w:szCs w:val="28"/>
        </w:rPr>
        <w:t>7724,18</w:t>
      </w:r>
      <w:r w:rsidR="00030F7A" w:rsidRPr="00642BCC">
        <w:rPr>
          <w:rFonts w:ascii="PT Astra Serif" w:hAnsi="PT Astra Serif"/>
          <w:sz w:val="28"/>
          <w:szCs w:val="28"/>
        </w:rPr>
        <w:t xml:space="preserve"> руб., </w:t>
      </w:r>
      <w:r w:rsidR="00787EA1" w:rsidRPr="00642BCC">
        <w:rPr>
          <w:rFonts w:ascii="PT Astra Serif" w:hAnsi="PT Astra Serif"/>
          <w:sz w:val="28"/>
          <w:szCs w:val="28"/>
        </w:rPr>
        <w:t xml:space="preserve">отпуск тепловой энергии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787EA1" w:rsidRPr="00642BCC">
        <w:rPr>
          <w:rFonts w:ascii="PT Astra Serif" w:hAnsi="PT Astra Serif"/>
          <w:sz w:val="28"/>
          <w:szCs w:val="28"/>
        </w:rPr>
        <w:t>299</w:t>
      </w:r>
      <w:r>
        <w:rPr>
          <w:rFonts w:ascii="PT Astra Serif" w:hAnsi="PT Astra Serif"/>
          <w:sz w:val="28"/>
          <w:szCs w:val="28"/>
        </w:rPr>
        <w:t xml:space="preserve"> </w:t>
      </w:r>
      <w:r w:rsidR="00787EA1" w:rsidRPr="00642BCC">
        <w:rPr>
          <w:rFonts w:ascii="PT Astra Serif" w:hAnsi="PT Astra Serif"/>
          <w:sz w:val="28"/>
          <w:szCs w:val="28"/>
        </w:rPr>
        <w:t xml:space="preserve">693,82 руб., </w:t>
      </w:r>
      <w:r w:rsidR="00030F7A" w:rsidRPr="00642BCC">
        <w:rPr>
          <w:rFonts w:ascii="PT Astra Serif" w:hAnsi="PT Astra Serif"/>
          <w:sz w:val="28"/>
          <w:szCs w:val="28"/>
        </w:rPr>
        <w:t xml:space="preserve">обращение ТКО </w:t>
      </w:r>
      <w:r w:rsidR="00787EA1" w:rsidRPr="00642BCC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</w:t>
      </w:r>
      <w:r w:rsidR="00787EA1" w:rsidRPr="00642BCC">
        <w:rPr>
          <w:rFonts w:ascii="PT Astra Serif" w:hAnsi="PT Astra Serif"/>
          <w:sz w:val="28"/>
          <w:szCs w:val="28"/>
        </w:rPr>
        <w:t>204,9</w:t>
      </w:r>
      <w:r w:rsidR="00030F7A" w:rsidRPr="00642BCC">
        <w:rPr>
          <w:rFonts w:ascii="PT Astra Serif" w:hAnsi="PT Astra Serif"/>
          <w:sz w:val="28"/>
          <w:szCs w:val="28"/>
        </w:rPr>
        <w:t xml:space="preserve"> руб., водоснабжение </w:t>
      </w:r>
      <w:r w:rsidR="00787EA1" w:rsidRPr="00642BCC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</w:t>
      </w:r>
      <w:r w:rsidR="00787EA1" w:rsidRPr="00642BCC">
        <w:rPr>
          <w:rFonts w:ascii="PT Astra Serif" w:hAnsi="PT Astra Serif"/>
          <w:sz w:val="28"/>
          <w:szCs w:val="28"/>
        </w:rPr>
        <w:t>125,6</w:t>
      </w:r>
      <w:r w:rsidR="00030F7A" w:rsidRPr="00642BCC">
        <w:rPr>
          <w:rFonts w:ascii="PT Astra Serif" w:hAnsi="PT Astra Serif"/>
          <w:sz w:val="28"/>
          <w:szCs w:val="28"/>
        </w:rPr>
        <w:t xml:space="preserve"> руб., вывоз жидких бытовых отходов </w:t>
      </w:r>
      <w:r w:rsidR="00642BCC" w:rsidRPr="00642BCC">
        <w:rPr>
          <w:rFonts w:ascii="PT Astra Serif" w:hAnsi="PT Astra Serif"/>
          <w:sz w:val="28"/>
          <w:szCs w:val="28"/>
        </w:rPr>
        <w:t>27</w:t>
      </w:r>
      <w:r>
        <w:rPr>
          <w:rFonts w:ascii="PT Astra Serif" w:hAnsi="PT Astra Serif"/>
          <w:sz w:val="28"/>
          <w:szCs w:val="28"/>
        </w:rPr>
        <w:t xml:space="preserve"> </w:t>
      </w:r>
      <w:r w:rsidR="00642BCC" w:rsidRPr="00642BCC">
        <w:rPr>
          <w:rFonts w:ascii="PT Astra Serif" w:hAnsi="PT Astra Serif"/>
          <w:sz w:val="28"/>
          <w:szCs w:val="28"/>
        </w:rPr>
        <w:t xml:space="preserve">800,05 </w:t>
      </w:r>
      <w:r w:rsidR="00030F7A" w:rsidRPr="00642BCC">
        <w:rPr>
          <w:rFonts w:ascii="PT Astra Serif" w:hAnsi="PT Astra Serif"/>
          <w:sz w:val="28"/>
          <w:szCs w:val="28"/>
        </w:rPr>
        <w:t xml:space="preserve">руб., на обслуживание охранных систем и оборудования,  дезинфекция помещения </w:t>
      </w:r>
      <w:r w:rsidR="00642BCC" w:rsidRPr="00642BCC">
        <w:rPr>
          <w:rFonts w:ascii="PT Astra Serif" w:hAnsi="PT Astra Serif"/>
          <w:sz w:val="28"/>
          <w:szCs w:val="28"/>
        </w:rPr>
        <w:t>138</w:t>
      </w:r>
      <w:r>
        <w:rPr>
          <w:rFonts w:ascii="PT Astra Serif" w:hAnsi="PT Astra Serif"/>
          <w:sz w:val="28"/>
          <w:szCs w:val="28"/>
        </w:rPr>
        <w:t xml:space="preserve"> </w:t>
      </w:r>
      <w:r w:rsidR="00642BCC" w:rsidRPr="00642BCC">
        <w:rPr>
          <w:rFonts w:ascii="PT Astra Serif" w:hAnsi="PT Astra Serif"/>
          <w:sz w:val="28"/>
          <w:szCs w:val="28"/>
        </w:rPr>
        <w:t>736,74</w:t>
      </w:r>
      <w:proofErr w:type="gramEnd"/>
      <w:r w:rsidR="00030F7A" w:rsidRPr="00642BCC">
        <w:rPr>
          <w:rFonts w:ascii="PT Astra Serif" w:hAnsi="PT Astra Serif"/>
          <w:sz w:val="28"/>
          <w:szCs w:val="28"/>
        </w:rPr>
        <w:t xml:space="preserve"> руб. Все услуги оказаны в соответствии с заключенными договорами. </w:t>
      </w:r>
    </w:p>
    <w:p w:rsidR="00030F7A" w:rsidRPr="00030F7A" w:rsidRDefault="00030F7A" w:rsidP="00030F7A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030F7A" w:rsidRPr="002D1468" w:rsidRDefault="00030F7A" w:rsidP="00030F7A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2D1468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 Федеральным законом от 05.04.2013 № 44-ФЗ  (ред. от 02.07.2021)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030F7A" w:rsidRPr="00907707" w:rsidRDefault="00030F7A" w:rsidP="00030F7A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D1468">
        <w:rPr>
          <w:rFonts w:ascii="PT Astra Serif" w:hAnsi="PT Astra Serif"/>
          <w:sz w:val="28"/>
          <w:szCs w:val="28"/>
        </w:rPr>
        <w:lastRenderedPageBreak/>
        <w:t xml:space="preserve">Совокупный годовой объем закупок за 2020 год составил </w:t>
      </w:r>
      <w:r w:rsidR="002D1468" w:rsidRPr="002D1468">
        <w:rPr>
          <w:rFonts w:ascii="PT Astra Serif" w:hAnsi="PT Astra Serif"/>
          <w:sz w:val="28"/>
          <w:szCs w:val="28"/>
        </w:rPr>
        <w:t>2</w:t>
      </w:r>
      <w:r w:rsidR="00887E8C">
        <w:rPr>
          <w:rFonts w:ascii="PT Astra Serif" w:hAnsi="PT Astra Serif"/>
          <w:sz w:val="28"/>
          <w:szCs w:val="28"/>
        </w:rPr>
        <w:t xml:space="preserve"> </w:t>
      </w:r>
      <w:r w:rsidR="002D1468" w:rsidRPr="002D1468">
        <w:rPr>
          <w:rFonts w:ascii="PT Astra Serif" w:hAnsi="PT Astra Serif"/>
          <w:sz w:val="28"/>
          <w:szCs w:val="28"/>
        </w:rPr>
        <w:t>303</w:t>
      </w:r>
      <w:r w:rsidR="00887E8C">
        <w:rPr>
          <w:rFonts w:ascii="PT Astra Serif" w:hAnsi="PT Astra Serif"/>
          <w:sz w:val="28"/>
          <w:szCs w:val="28"/>
        </w:rPr>
        <w:t xml:space="preserve"> </w:t>
      </w:r>
      <w:r w:rsidR="002D1468" w:rsidRPr="002D1468">
        <w:rPr>
          <w:rFonts w:ascii="PT Astra Serif" w:hAnsi="PT Astra Serif"/>
          <w:sz w:val="28"/>
          <w:szCs w:val="28"/>
        </w:rPr>
        <w:t>216,67</w:t>
      </w:r>
      <w:r w:rsidRPr="002D1468">
        <w:rPr>
          <w:rFonts w:ascii="PT Astra Serif" w:hAnsi="PT Astra Serif"/>
          <w:sz w:val="28"/>
          <w:szCs w:val="28"/>
        </w:rPr>
        <w:t xml:space="preserve"> </w:t>
      </w:r>
      <w:r w:rsidRPr="002D1468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2D1468">
        <w:rPr>
          <w:rFonts w:ascii="PT Astra Serif" w:hAnsi="PT Astra Serif"/>
          <w:sz w:val="28"/>
          <w:szCs w:val="28"/>
        </w:rPr>
        <w:t xml:space="preserve">В план-график   закупок на 2020 год  включены закупки на сумму   </w:t>
      </w:r>
      <w:r w:rsidR="002D1468" w:rsidRPr="002D1468">
        <w:rPr>
          <w:rFonts w:ascii="PT Astra Serif" w:hAnsi="PT Astra Serif"/>
          <w:sz w:val="28"/>
          <w:szCs w:val="28"/>
        </w:rPr>
        <w:t>2</w:t>
      </w:r>
      <w:r w:rsidR="00887E8C">
        <w:rPr>
          <w:rFonts w:ascii="PT Astra Serif" w:hAnsi="PT Astra Serif"/>
          <w:sz w:val="28"/>
          <w:szCs w:val="28"/>
        </w:rPr>
        <w:t> </w:t>
      </w:r>
      <w:r w:rsidR="002D1468" w:rsidRPr="002D1468">
        <w:rPr>
          <w:rFonts w:ascii="PT Astra Serif" w:hAnsi="PT Astra Serif"/>
          <w:sz w:val="28"/>
          <w:szCs w:val="28"/>
        </w:rPr>
        <w:t>294</w:t>
      </w:r>
      <w:r w:rsidR="00887E8C">
        <w:rPr>
          <w:rFonts w:ascii="PT Astra Serif" w:hAnsi="PT Astra Serif"/>
          <w:sz w:val="28"/>
          <w:szCs w:val="28"/>
        </w:rPr>
        <w:t xml:space="preserve"> </w:t>
      </w:r>
      <w:r w:rsidR="002D1468" w:rsidRPr="002D1468">
        <w:rPr>
          <w:rFonts w:ascii="PT Astra Serif" w:hAnsi="PT Astra Serif"/>
          <w:sz w:val="28"/>
          <w:szCs w:val="28"/>
        </w:rPr>
        <w:t>116,96</w:t>
      </w:r>
      <w:r w:rsidRPr="002D1468">
        <w:rPr>
          <w:rFonts w:ascii="PT Astra Serif" w:hAnsi="PT Astra Serif"/>
          <w:sz w:val="28"/>
          <w:szCs w:val="28"/>
        </w:rPr>
        <w:t xml:space="preserve"> </w:t>
      </w:r>
      <w:r w:rsidRPr="002D1468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907707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на 2020год осуществлены закупки у единственного поставщика (подрядчика, исполнителя) согласно пункту 4 части 1 статьи 93 </w:t>
      </w:r>
      <w:r w:rsidR="00887E8C">
        <w:rPr>
          <w:rFonts w:ascii="PT Astra Serif" w:hAnsi="PT Astra Serif"/>
          <w:sz w:val="28"/>
          <w:szCs w:val="28"/>
        </w:rPr>
        <w:t xml:space="preserve">Закона о контрактной системе </w:t>
      </w:r>
      <w:r w:rsidR="00684973">
        <w:rPr>
          <w:rFonts w:ascii="PT Astra Serif" w:hAnsi="PT Astra Serif"/>
          <w:sz w:val="28"/>
          <w:szCs w:val="28"/>
        </w:rPr>
        <w:t>в количестве</w:t>
      </w:r>
      <w:r w:rsidRPr="00907707">
        <w:rPr>
          <w:rFonts w:ascii="PT Astra Serif" w:hAnsi="PT Astra Serif"/>
          <w:sz w:val="28"/>
          <w:szCs w:val="28"/>
        </w:rPr>
        <w:t xml:space="preserve"> </w:t>
      </w:r>
      <w:r w:rsidR="00907707" w:rsidRPr="00907707">
        <w:rPr>
          <w:rFonts w:ascii="PT Astra Serif" w:hAnsi="PT Astra Serif"/>
          <w:sz w:val="28"/>
          <w:szCs w:val="28"/>
        </w:rPr>
        <w:t>167</w:t>
      </w:r>
      <w:r w:rsidRPr="00907707">
        <w:rPr>
          <w:rFonts w:ascii="PT Astra Serif" w:hAnsi="PT Astra Serif"/>
          <w:sz w:val="28"/>
          <w:szCs w:val="28"/>
        </w:rPr>
        <w:t xml:space="preserve"> договоров на сумму </w:t>
      </w:r>
      <w:r w:rsidR="00887E8C">
        <w:rPr>
          <w:rFonts w:ascii="PT Astra Serif" w:hAnsi="PT Astra Serif"/>
          <w:sz w:val="28"/>
          <w:szCs w:val="28"/>
        </w:rPr>
        <w:t xml:space="preserve">              </w:t>
      </w:r>
      <w:r w:rsidR="002D1468" w:rsidRPr="00907707">
        <w:rPr>
          <w:rFonts w:ascii="PT Astra Serif" w:hAnsi="PT Astra Serif"/>
          <w:sz w:val="28"/>
          <w:szCs w:val="28"/>
        </w:rPr>
        <w:t>1</w:t>
      </w:r>
      <w:r w:rsidR="00887E8C">
        <w:rPr>
          <w:rFonts w:ascii="PT Astra Serif" w:hAnsi="PT Astra Serif"/>
          <w:sz w:val="28"/>
          <w:szCs w:val="28"/>
        </w:rPr>
        <w:t> </w:t>
      </w:r>
      <w:r w:rsidR="002D1468" w:rsidRPr="00907707">
        <w:rPr>
          <w:rFonts w:ascii="PT Astra Serif" w:hAnsi="PT Astra Serif"/>
          <w:sz w:val="28"/>
          <w:szCs w:val="28"/>
        </w:rPr>
        <w:t>657</w:t>
      </w:r>
      <w:r w:rsidR="00887E8C">
        <w:rPr>
          <w:rFonts w:ascii="PT Astra Serif" w:hAnsi="PT Astra Serif"/>
          <w:sz w:val="28"/>
          <w:szCs w:val="28"/>
        </w:rPr>
        <w:t xml:space="preserve"> </w:t>
      </w:r>
      <w:r w:rsidR="002D1468" w:rsidRPr="00907707">
        <w:rPr>
          <w:rFonts w:ascii="PT Astra Serif" w:hAnsi="PT Astra Serif"/>
          <w:sz w:val="28"/>
          <w:szCs w:val="28"/>
        </w:rPr>
        <w:t>454,37</w:t>
      </w:r>
      <w:proofErr w:type="gramEnd"/>
      <w:r w:rsidRPr="00907707">
        <w:rPr>
          <w:rFonts w:ascii="PT Astra Serif" w:hAnsi="PT Astra Serif"/>
          <w:sz w:val="28"/>
          <w:szCs w:val="28"/>
        </w:rPr>
        <w:t xml:space="preserve"> руб</w:t>
      </w:r>
      <w:r w:rsidR="002D1468" w:rsidRPr="00907707">
        <w:rPr>
          <w:rFonts w:ascii="PT Astra Serif" w:hAnsi="PT Astra Serif"/>
          <w:sz w:val="28"/>
          <w:szCs w:val="28"/>
        </w:rPr>
        <w:t>.</w:t>
      </w:r>
    </w:p>
    <w:p w:rsidR="00584076" w:rsidRPr="00584076" w:rsidRDefault="0001581E" w:rsidP="0001581E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Заказчик в соответствии с планом-графиком закупок осуществил закупку</w:t>
      </w:r>
      <w:r w:rsidRPr="00161EDB">
        <w:rPr>
          <w:rFonts w:ascii="PT Astra Serif" w:hAnsi="PT Astra Serif"/>
          <w:sz w:val="28"/>
          <w:szCs w:val="28"/>
        </w:rPr>
        <w:t xml:space="preserve"> конкурентным способом:</w:t>
      </w:r>
      <w:r w:rsidRPr="00161EDB">
        <w:rPr>
          <w:rFonts w:ascii="PT Astra Serif" w:hAnsi="PT Astra Serif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>Электронный аукцион «Обустройство террит</w:t>
      </w:r>
      <w:r w:rsidR="00887E8C">
        <w:rPr>
          <w:rFonts w:ascii="PT Astra Serif" w:hAnsi="PT Astra Serif"/>
          <w:sz w:val="28"/>
          <w:szCs w:val="28"/>
        </w:rPr>
        <w:t>ории (ограждения)». Обоснование</w:t>
      </w:r>
      <w:r w:rsidRPr="00161EDB">
        <w:rPr>
          <w:rFonts w:ascii="PT Astra Serif" w:hAnsi="PT Astra Serif"/>
          <w:sz w:val="28"/>
          <w:szCs w:val="28"/>
        </w:rPr>
        <w:t xml:space="preserve">  начальной (максимальной) цены контракта 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Pr="00161EDB">
        <w:rPr>
          <w:rFonts w:ascii="PT Astra Serif" w:hAnsi="PT Astra Serif"/>
          <w:sz w:val="28"/>
          <w:szCs w:val="28"/>
        </w:rPr>
        <w:t>в соответствии со статьей 22 Закон</w:t>
      </w:r>
      <w:r>
        <w:rPr>
          <w:rFonts w:ascii="PT Astra Serif" w:hAnsi="PT Astra Serif"/>
          <w:sz w:val="28"/>
          <w:szCs w:val="28"/>
        </w:rPr>
        <w:t>а о контрактной системе,</w:t>
      </w:r>
      <w:r w:rsidRPr="00161EDB">
        <w:rPr>
          <w:rFonts w:ascii="PT Astra Serif" w:hAnsi="PT Astra Serif"/>
          <w:sz w:val="28"/>
          <w:szCs w:val="28"/>
        </w:rPr>
        <w:t xml:space="preserve"> использован </w:t>
      </w:r>
      <w:r>
        <w:rPr>
          <w:rFonts w:ascii="PT Astra Serif" w:hAnsi="PT Astra Serif"/>
          <w:sz w:val="28"/>
          <w:szCs w:val="28"/>
        </w:rPr>
        <w:t>проектно-сметный метод</w:t>
      </w:r>
      <w:r w:rsidRPr="00161EDB">
        <w:rPr>
          <w:rFonts w:ascii="PT Astra Serif" w:hAnsi="PT Astra Serif"/>
          <w:sz w:val="28"/>
          <w:szCs w:val="28"/>
        </w:rPr>
        <w:t xml:space="preserve">. Заключен </w:t>
      </w:r>
      <w:r>
        <w:rPr>
          <w:rFonts w:ascii="PT Astra Serif" w:hAnsi="PT Astra Serif"/>
          <w:sz w:val="28"/>
          <w:szCs w:val="28"/>
        </w:rPr>
        <w:t xml:space="preserve">муниципальный </w:t>
      </w:r>
      <w:r w:rsidRPr="00161EDB">
        <w:rPr>
          <w:rFonts w:ascii="PT Astra Serif" w:hAnsi="PT Astra Serif"/>
          <w:sz w:val="28"/>
          <w:szCs w:val="28"/>
        </w:rPr>
        <w:t xml:space="preserve">контракт от </w:t>
      </w:r>
      <w:r w:rsidR="006D2F11">
        <w:rPr>
          <w:rFonts w:ascii="PT Astra Serif" w:hAnsi="PT Astra Serif"/>
          <w:sz w:val="28"/>
          <w:szCs w:val="28"/>
        </w:rPr>
        <w:t>13</w:t>
      </w:r>
      <w:r w:rsidR="00F02250">
        <w:rPr>
          <w:rFonts w:ascii="PT Astra Serif" w:hAnsi="PT Astra Serif"/>
          <w:sz w:val="28"/>
          <w:szCs w:val="28"/>
        </w:rPr>
        <w:t>.07.2020</w:t>
      </w:r>
      <w:r w:rsidRPr="00161EDB">
        <w:rPr>
          <w:rFonts w:ascii="PT Astra Serif" w:hAnsi="PT Astra Serif"/>
          <w:sz w:val="28"/>
          <w:szCs w:val="28"/>
        </w:rPr>
        <w:t xml:space="preserve">г. </w:t>
      </w:r>
      <w:r w:rsidRPr="00161EDB">
        <w:rPr>
          <w:rFonts w:ascii="PT Astra Serif" w:hAnsi="PT Astra Serif" w:cs="Liberation Serif"/>
          <w:sz w:val="28"/>
          <w:szCs w:val="28"/>
        </w:rPr>
        <w:t>№016230000042</w:t>
      </w:r>
      <w:r w:rsidR="00F02250">
        <w:rPr>
          <w:rFonts w:ascii="PT Astra Serif" w:hAnsi="PT Astra Serif" w:cs="Liberation Serif"/>
          <w:sz w:val="28"/>
          <w:szCs w:val="28"/>
        </w:rPr>
        <w:t>0</w:t>
      </w:r>
      <w:r w:rsidRPr="00161EDB">
        <w:rPr>
          <w:rFonts w:ascii="PT Astra Serif" w:hAnsi="PT Astra Serif" w:cs="Liberation Serif"/>
          <w:sz w:val="28"/>
          <w:szCs w:val="28"/>
        </w:rPr>
        <w:t>0000</w:t>
      </w:r>
      <w:r w:rsidR="00F02250">
        <w:rPr>
          <w:rFonts w:ascii="PT Astra Serif" w:hAnsi="PT Astra Serif" w:cs="Liberation Serif"/>
          <w:sz w:val="28"/>
          <w:szCs w:val="28"/>
        </w:rPr>
        <w:t>60</w:t>
      </w:r>
      <w:r w:rsidRPr="00161EDB">
        <w:rPr>
          <w:rFonts w:ascii="PT Astra Serif" w:hAnsi="PT Astra Serif" w:cs="Liberation Serif"/>
          <w:sz w:val="28"/>
          <w:szCs w:val="28"/>
        </w:rPr>
        <w:t>-01</w:t>
      </w:r>
      <w:r w:rsidRPr="00161EDB">
        <w:rPr>
          <w:rFonts w:ascii="PT Astra Serif" w:hAnsi="PT Astra Serif" w:cs="Liberation Serif"/>
        </w:rPr>
        <w:t xml:space="preserve"> </w:t>
      </w:r>
      <w:r w:rsidRPr="00161EDB">
        <w:rPr>
          <w:rFonts w:ascii="PT Astra Serif" w:hAnsi="PT Astra Serif" w:cs="Liberation Serif"/>
          <w:sz w:val="28"/>
          <w:szCs w:val="28"/>
        </w:rPr>
        <w:t>О</w:t>
      </w:r>
      <w:r w:rsidR="00887E8C">
        <w:rPr>
          <w:rFonts w:ascii="PT Astra Serif" w:hAnsi="PT Astra Serif" w:cs="Liberation Serif"/>
          <w:sz w:val="28"/>
          <w:szCs w:val="28"/>
        </w:rPr>
        <w:t>ОО</w:t>
      </w:r>
      <w:r w:rsidRPr="00161EDB">
        <w:rPr>
          <w:rFonts w:ascii="PT Astra Serif" w:hAnsi="PT Astra Serif" w:cs="Liberation Serif"/>
          <w:sz w:val="28"/>
          <w:szCs w:val="28"/>
        </w:rPr>
        <w:t xml:space="preserve"> «</w:t>
      </w:r>
      <w:r w:rsidR="00F02250">
        <w:rPr>
          <w:rFonts w:ascii="PT Astra Serif" w:hAnsi="PT Astra Serif" w:cs="Liberation Serif"/>
          <w:sz w:val="28"/>
          <w:szCs w:val="28"/>
        </w:rPr>
        <w:t>Благовест</w:t>
      </w:r>
      <w:r w:rsidR="00887E8C">
        <w:rPr>
          <w:rFonts w:ascii="PT Astra Serif" w:hAnsi="PT Astra Serif" w:cs="Liberation Serif"/>
          <w:sz w:val="28"/>
          <w:szCs w:val="28"/>
        </w:rPr>
        <w:t>» с ценой</w:t>
      </w:r>
      <w:r w:rsidRPr="00E43F3B">
        <w:rPr>
          <w:rFonts w:ascii="PT Astra Serif" w:hAnsi="PT Astra Serif" w:cs="Liberation Serif"/>
          <w:sz w:val="28"/>
          <w:szCs w:val="28"/>
        </w:rPr>
        <w:t xml:space="preserve"> </w:t>
      </w:r>
      <w:r w:rsidR="00F02250">
        <w:rPr>
          <w:rFonts w:ascii="PT Astra Serif" w:hAnsi="PT Astra Serif" w:cs="Liberation Serif"/>
          <w:sz w:val="28"/>
          <w:szCs w:val="28"/>
        </w:rPr>
        <w:t>648</w:t>
      </w:r>
      <w:r w:rsidR="00887E8C">
        <w:rPr>
          <w:rFonts w:ascii="PT Astra Serif" w:hAnsi="PT Astra Serif" w:cs="Liberation Serif"/>
          <w:sz w:val="28"/>
          <w:szCs w:val="28"/>
        </w:rPr>
        <w:t xml:space="preserve"> </w:t>
      </w:r>
      <w:r w:rsidR="00F02250">
        <w:rPr>
          <w:rFonts w:ascii="PT Astra Serif" w:hAnsi="PT Astra Serif" w:cs="Liberation Serif"/>
          <w:sz w:val="28"/>
          <w:szCs w:val="28"/>
        </w:rPr>
        <w:t>793,73</w:t>
      </w:r>
      <w:r w:rsidRPr="00E43F3B">
        <w:rPr>
          <w:rFonts w:ascii="PT Astra Serif" w:hAnsi="PT Astra Serif" w:cs="Liberation Serif"/>
          <w:sz w:val="28"/>
          <w:szCs w:val="28"/>
        </w:rPr>
        <w:t xml:space="preserve"> руб.</w:t>
      </w:r>
      <w:r>
        <w:rPr>
          <w:rFonts w:ascii="PT Astra Serif" w:hAnsi="PT Astra Serif" w:cs="Liberation Serif"/>
          <w:sz w:val="28"/>
          <w:szCs w:val="28"/>
        </w:rPr>
        <w:t>, дополнительным соглашением №</w:t>
      </w:r>
      <w:r w:rsidR="00F02250">
        <w:rPr>
          <w:rFonts w:ascii="PT Astra Serif" w:hAnsi="PT Astra Serif" w:cs="Liberation Serif"/>
          <w:sz w:val="28"/>
          <w:szCs w:val="28"/>
        </w:rPr>
        <w:t>2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</w:t>
      </w:r>
      <w:r w:rsidR="00F02250">
        <w:rPr>
          <w:rFonts w:ascii="PT Astra Serif" w:hAnsi="PT Astra Serif"/>
          <w:sz w:val="28"/>
          <w:szCs w:val="28"/>
        </w:rPr>
        <w:t>25.09.2020</w:t>
      </w:r>
      <w:r>
        <w:rPr>
          <w:rFonts w:ascii="PT Astra Serif" w:hAnsi="PT Astra Serif"/>
          <w:sz w:val="28"/>
          <w:szCs w:val="28"/>
        </w:rPr>
        <w:t xml:space="preserve"> года цена контракта уменьшена без изменения объема работ и составила </w:t>
      </w:r>
      <w:r w:rsidR="00F02250">
        <w:rPr>
          <w:rFonts w:ascii="PT Astra Serif" w:hAnsi="PT Astra Serif"/>
          <w:sz w:val="28"/>
          <w:szCs w:val="28"/>
        </w:rPr>
        <w:t>636</w:t>
      </w:r>
      <w:r w:rsidR="00887E8C">
        <w:rPr>
          <w:rFonts w:ascii="PT Astra Serif" w:hAnsi="PT Astra Serif"/>
          <w:sz w:val="28"/>
          <w:szCs w:val="28"/>
        </w:rPr>
        <w:t xml:space="preserve"> </w:t>
      </w:r>
      <w:r w:rsidR="00F02250">
        <w:rPr>
          <w:rFonts w:ascii="PT Astra Serif" w:hAnsi="PT Astra Serif"/>
          <w:sz w:val="28"/>
          <w:szCs w:val="28"/>
        </w:rPr>
        <w:t>662,59</w:t>
      </w:r>
      <w:r>
        <w:rPr>
          <w:rFonts w:ascii="PT Astra Serif" w:hAnsi="PT Astra Serif"/>
          <w:sz w:val="28"/>
          <w:szCs w:val="28"/>
        </w:rPr>
        <w:t xml:space="preserve"> руб. </w:t>
      </w:r>
      <w:r w:rsidR="00684973">
        <w:rPr>
          <w:rFonts w:ascii="PT Astra Serif" w:hAnsi="PT Astra Serif"/>
          <w:sz w:val="28"/>
          <w:szCs w:val="28"/>
        </w:rPr>
        <w:t xml:space="preserve">Акт выполненных работ № 17от 28.09.2020 года. </w:t>
      </w:r>
      <w:r w:rsidR="00887E8C">
        <w:rPr>
          <w:rFonts w:ascii="PT Astra Serif" w:hAnsi="PT Astra Serif"/>
          <w:sz w:val="28"/>
          <w:szCs w:val="28"/>
        </w:rPr>
        <w:t xml:space="preserve">Подрядчик нарушил </w:t>
      </w:r>
      <w:r w:rsidR="00887E8C" w:rsidRPr="00C56A75">
        <w:rPr>
          <w:rFonts w:ascii="PT Astra Serif" w:hAnsi="PT Astra Serif"/>
          <w:sz w:val="28"/>
          <w:szCs w:val="28"/>
        </w:rPr>
        <w:t>пункт</w:t>
      </w:r>
      <w:r w:rsidR="00164991">
        <w:rPr>
          <w:rFonts w:ascii="PT Astra Serif" w:hAnsi="PT Astra Serif"/>
          <w:sz w:val="28"/>
          <w:szCs w:val="28"/>
        </w:rPr>
        <w:t xml:space="preserve"> 3.2</w:t>
      </w:r>
      <w:r w:rsidR="00887E8C">
        <w:rPr>
          <w:rFonts w:ascii="PT Astra Serif" w:hAnsi="PT Astra Serif"/>
          <w:sz w:val="28"/>
          <w:szCs w:val="28"/>
        </w:rPr>
        <w:t xml:space="preserve"> муниципального контракта «срок выполнения работ»</w:t>
      </w:r>
      <w:r>
        <w:rPr>
          <w:rFonts w:ascii="PT Astra Serif" w:hAnsi="PT Astra Serif"/>
          <w:sz w:val="28"/>
          <w:szCs w:val="28"/>
        </w:rPr>
        <w:t>,</w:t>
      </w:r>
      <w:r w:rsidR="00C56A75">
        <w:rPr>
          <w:rFonts w:ascii="PT Astra Serif" w:hAnsi="PT Astra Serif"/>
          <w:sz w:val="28"/>
          <w:szCs w:val="28"/>
        </w:rPr>
        <w:t xml:space="preserve"> заказчик выставил претензию</w:t>
      </w:r>
      <w:r w:rsidR="00F02250">
        <w:rPr>
          <w:rFonts w:ascii="PT Astra Serif" w:hAnsi="PT Astra Serif"/>
          <w:sz w:val="28"/>
          <w:szCs w:val="28"/>
        </w:rPr>
        <w:t xml:space="preserve"> (требование) о выплате неустойки </w:t>
      </w:r>
      <w:r w:rsidR="00684973">
        <w:rPr>
          <w:rFonts w:ascii="PT Astra Serif" w:hAnsi="PT Astra Serif"/>
          <w:sz w:val="28"/>
          <w:szCs w:val="28"/>
        </w:rPr>
        <w:t xml:space="preserve"> </w:t>
      </w:r>
      <w:r w:rsidR="00684973" w:rsidRPr="00C56A75">
        <w:rPr>
          <w:rFonts w:ascii="PT Astra Serif" w:hAnsi="PT Astra Serif"/>
          <w:sz w:val="28"/>
          <w:szCs w:val="28"/>
        </w:rPr>
        <w:t>от</w:t>
      </w:r>
      <w:r w:rsidR="00C56A75">
        <w:rPr>
          <w:rFonts w:ascii="PT Astra Serif" w:hAnsi="PT Astra Serif"/>
          <w:sz w:val="28"/>
          <w:szCs w:val="28"/>
        </w:rPr>
        <w:t xml:space="preserve"> 28.09.2020</w:t>
      </w:r>
      <w:r w:rsidR="00164991" w:rsidRPr="00C56A75">
        <w:rPr>
          <w:rFonts w:ascii="PT Astra Serif" w:hAnsi="PT Astra Serif"/>
          <w:sz w:val="28"/>
          <w:szCs w:val="28"/>
        </w:rPr>
        <w:t>г.</w:t>
      </w:r>
      <w:r w:rsidR="00684973" w:rsidRPr="00C56A75">
        <w:rPr>
          <w:rFonts w:ascii="PT Astra Serif" w:hAnsi="PT Astra Serif"/>
          <w:sz w:val="28"/>
          <w:szCs w:val="28"/>
        </w:rPr>
        <w:t xml:space="preserve"> №</w:t>
      </w:r>
      <w:r w:rsidR="00164991" w:rsidRPr="00C56A75">
        <w:rPr>
          <w:rFonts w:ascii="PT Astra Serif" w:hAnsi="PT Astra Serif"/>
          <w:sz w:val="28"/>
          <w:szCs w:val="28"/>
        </w:rPr>
        <w:t xml:space="preserve"> 74</w:t>
      </w:r>
      <w:r w:rsidR="00684973" w:rsidRPr="00C56A75">
        <w:rPr>
          <w:rFonts w:ascii="PT Astra Serif" w:hAnsi="PT Astra Serif"/>
          <w:sz w:val="28"/>
          <w:szCs w:val="28"/>
        </w:rPr>
        <w:t xml:space="preserve"> </w:t>
      </w:r>
      <w:r w:rsidR="00F02250" w:rsidRPr="00C56A75">
        <w:rPr>
          <w:rFonts w:ascii="PT Astra Serif" w:hAnsi="PT Astra Serif"/>
          <w:sz w:val="28"/>
          <w:szCs w:val="28"/>
        </w:rPr>
        <w:t>в связи с просрочкой исполнения обязательств, предусмотренных Контрактом</w:t>
      </w:r>
      <w:r w:rsidR="00684973" w:rsidRPr="00C56A75">
        <w:rPr>
          <w:rFonts w:ascii="PT Astra Serif" w:hAnsi="PT Astra Serif"/>
          <w:sz w:val="28"/>
          <w:szCs w:val="28"/>
        </w:rPr>
        <w:t xml:space="preserve"> </w:t>
      </w:r>
      <w:r w:rsidR="00F02250" w:rsidRPr="00C56A75">
        <w:rPr>
          <w:rFonts w:ascii="PT Astra Serif" w:hAnsi="PT Astra Serif" w:cs="Liberation Serif"/>
          <w:sz w:val="28"/>
          <w:szCs w:val="28"/>
        </w:rPr>
        <w:t>№0162300000420000060-01</w:t>
      </w:r>
      <w:r w:rsidR="00F02250" w:rsidRPr="00C56A75">
        <w:rPr>
          <w:rFonts w:ascii="PT Astra Serif" w:hAnsi="PT Astra Serif" w:cs="Liberation Serif"/>
        </w:rPr>
        <w:t xml:space="preserve"> </w:t>
      </w:r>
      <w:r w:rsidR="00F02250" w:rsidRPr="00C56A75">
        <w:rPr>
          <w:rFonts w:ascii="PT Astra Serif" w:hAnsi="PT Astra Serif" w:cs="Liberation Serif"/>
          <w:sz w:val="28"/>
          <w:szCs w:val="28"/>
        </w:rPr>
        <w:t>от 28.09.2020года</w:t>
      </w:r>
      <w:r w:rsidR="00684973" w:rsidRPr="00C56A75">
        <w:rPr>
          <w:rFonts w:ascii="PT Astra Serif" w:hAnsi="PT Astra Serif" w:cs="Liberation Serif"/>
        </w:rPr>
        <w:t xml:space="preserve"> </w:t>
      </w:r>
      <w:r w:rsidR="00684973" w:rsidRPr="00C56A75">
        <w:rPr>
          <w:rFonts w:ascii="PT Astra Serif" w:hAnsi="PT Astra Serif" w:cs="Liberation Serif"/>
          <w:sz w:val="28"/>
          <w:szCs w:val="28"/>
        </w:rPr>
        <w:t>в сумме</w:t>
      </w:r>
      <w:r w:rsidR="00164991" w:rsidRPr="00C56A75">
        <w:rPr>
          <w:rFonts w:ascii="PT Astra Serif" w:hAnsi="PT Astra Serif" w:cs="Liberation Serif"/>
          <w:sz w:val="28"/>
          <w:szCs w:val="28"/>
        </w:rPr>
        <w:t xml:space="preserve"> 4329,30 руб</w:t>
      </w:r>
      <w:r w:rsidR="00164991">
        <w:rPr>
          <w:rFonts w:ascii="PT Astra Serif" w:hAnsi="PT Astra Serif" w:cs="Liberation Serif"/>
          <w:sz w:val="28"/>
          <w:szCs w:val="28"/>
        </w:rPr>
        <w:t>.</w:t>
      </w:r>
      <w:r w:rsidR="00684973">
        <w:rPr>
          <w:rFonts w:ascii="PT Astra Serif" w:hAnsi="PT Astra Serif"/>
          <w:sz w:val="28"/>
          <w:szCs w:val="28"/>
        </w:rPr>
        <w:t xml:space="preserve"> </w:t>
      </w:r>
      <w:r w:rsidR="00164991">
        <w:rPr>
          <w:rFonts w:ascii="PT Astra Serif" w:hAnsi="PT Astra Serif"/>
          <w:sz w:val="28"/>
          <w:szCs w:val="28"/>
        </w:rPr>
        <w:t>Сумма н</w:t>
      </w:r>
      <w:r w:rsidR="00684973">
        <w:rPr>
          <w:rFonts w:ascii="PT Astra Serif" w:hAnsi="PT Astra Serif"/>
          <w:sz w:val="28"/>
          <w:szCs w:val="28"/>
        </w:rPr>
        <w:t>еустойк</w:t>
      </w:r>
      <w:r w:rsidR="00164991">
        <w:rPr>
          <w:rFonts w:ascii="PT Astra Serif" w:hAnsi="PT Astra Serif"/>
          <w:sz w:val="28"/>
          <w:szCs w:val="28"/>
        </w:rPr>
        <w:t>и</w:t>
      </w:r>
      <w:r w:rsidR="00684973">
        <w:rPr>
          <w:rFonts w:ascii="PT Astra Serif" w:hAnsi="PT Astra Serif"/>
          <w:sz w:val="28"/>
          <w:szCs w:val="28"/>
        </w:rPr>
        <w:t xml:space="preserve"> </w:t>
      </w:r>
      <w:r w:rsidR="00164991">
        <w:rPr>
          <w:rFonts w:ascii="PT Astra Serif" w:hAnsi="PT Astra Serif"/>
          <w:sz w:val="28"/>
          <w:szCs w:val="28"/>
        </w:rPr>
        <w:t>удержана из средств, причитающихся ООО</w:t>
      </w:r>
      <w:r w:rsidR="00C56A75">
        <w:rPr>
          <w:rFonts w:ascii="PT Astra Serif" w:hAnsi="PT Astra Serif"/>
          <w:sz w:val="28"/>
          <w:szCs w:val="28"/>
        </w:rPr>
        <w:t xml:space="preserve"> </w:t>
      </w:r>
      <w:r w:rsidR="00164991" w:rsidRPr="00161EDB">
        <w:rPr>
          <w:rFonts w:ascii="PT Astra Serif" w:hAnsi="PT Astra Serif" w:cs="Liberation Serif"/>
          <w:sz w:val="28"/>
          <w:szCs w:val="28"/>
        </w:rPr>
        <w:t>«</w:t>
      </w:r>
      <w:r w:rsidR="00164991">
        <w:rPr>
          <w:rFonts w:ascii="PT Astra Serif" w:hAnsi="PT Astra Serif" w:cs="Liberation Serif"/>
          <w:sz w:val="28"/>
          <w:szCs w:val="28"/>
        </w:rPr>
        <w:t xml:space="preserve">Благовест» </w:t>
      </w:r>
      <w:r w:rsidR="00C56A75">
        <w:rPr>
          <w:rFonts w:ascii="PT Astra Serif" w:hAnsi="PT Astra Serif" w:cs="Liberation Serif"/>
          <w:sz w:val="28"/>
          <w:szCs w:val="28"/>
        </w:rPr>
        <w:t>за выполненные работы. Сумма неустойки перечислена в доход бюджета,</w:t>
      </w:r>
      <w:r w:rsidR="00584076">
        <w:rPr>
          <w:rFonts w:ascii="PT Astra Serif" w:hAnsi="PT Astra Serif" w:cs="Liberation Serif"/>
          <w:sz w:val="28"/>
          <w:szCs w:val="28"/>
        </w:rPr>
        <w:t xml:space="preserve"> платежное поручение № 563 от 06.10.2020 года.</w:t>
      </w:r>
    </w:p>
    <w:p w:rsidR="00030F7A" w:rsidRPr="00030F7A" w:rsidRDefault="00030F7A" w:rsidP="0001581E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30F7A" w:rsidRPr="00907707" w:rsidRDefault="00030F7A" w:rsidP="00030F7A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907707">
        <w:rPr>
          <w:rFonts w:ascii="PT Astra Serif" w:hAnsi="PT Astra Serif"/>
          <w:sz w:val="28"/>
          <w:szCs w:val="28"/>
        </w:rPr>
        <w:t xml:space="preserve">Совокупный годовой объем закупок </w:t>
      </w:r>
      <w:r w:rsidR="00684973">
        <w:rPr>
          <w:rFonts w:ascii="PT Astra Serif" w:hAnsi="PT Astra Serif"/>
          <w:sz w:val="28"/>
          <w:szCs w:val="28"/>
        </w:rPr>
        <w:t xml:space="preserve"> за 2021 год </w:t>
      </w:r>
      <w:r w:rsidRPr="00907707">
        <w:rPr>
          <w:rFonts w:ascii="PT Astra Serif" w:hAnsi="PT Astra Serif"/>
          <w:sz w:val="28"/>
          <w:szCs w:val="28"/>
        </w:rPr>
        <w:t xml:space="preserve">составил  </w:t>
      </w:r>
      <w:r w:rsidR="00613178">
        <w:rPr>
          <w:rFonts w:ascii="PT Astra Serif" w:hAnsi="PT Astra Serif"/>
          <w:sz w:val="28"/>
          <w:szCs w:val="28"/>
        </w:rPr>
        <w:t>2</w:t>
      </w:r>
      <w:r w:rsidR="00684973">
        <w:rPr>
          <w:rFonts w:ascii="PT Astra Serif" w:hAnsi="PT Astra Serif"/>
          <w:sz w:val="28"/>
          <w:szCs w:val="28"/>
        </w:rPr>
        <w:t xml:space="preserve"> </w:t>
      </w:r>
      <w:r w:rsidR="00613178">
        <w:rPr>
          <w:rFonts w:ascii="PT Astra Serif" w:hAnsi="PT Astra Serif"/>
          <w:sz w:val="28"/>
          <w:szCs w:val="28"/>
        </w:rPr>
        <w:t>082</w:t>
      </w:r>
      <w:r w:rsidR="00684973">
        <w:rPr>
          <w:rFonts w:ascii="PT Astra Serif" w:hAnsi="PT Astra Serif"/>
          <w:sz w:val="28"/>
          <w:szCs w:val="28"/>
        </w:rPr>
        <w:t xml:space="preserve"> </w:t>
      </w:r>
      <w:r w:rsidR="00613178">
        <w:rPr>
          <w:rFonts w:ascii="PT Astra Serif" w:hAnsi="PT Astra Serif"/>
          <w:sz w:val="28"/>
          <w:szCs w:val="28"/>
        </w:rPr>
        <w:t>877,33</w:t>
      </w:r>
      <w:r w:rsidRPr="00907707">
        <w:rPr>
          <w:rFonts w:ascii="PT Astra Serif" w:hAnsi="PT Astra Serif"/>
          <w:sz w:val="28"/>
          <w:szCs w:val="28"/>
        </w:rPr>
        <w:t xml:space="preserve"> </w:t>
      </w:r>
      <w:r w:rsidRPr="00907707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907707">
        <w:rPr>
          <w:rFonts w:ascii="PT Astra Serif" w:hAnsi="PT Astra Serif"/>
          <w:sz w:val="28"/>
          <w:szCs w:val="28"/>
        </w:rPr>
        <w:t xml:space="preserve">В план-график закупок включены закупки на сумму </w:t>
      </w:r>
      <w:r w:rsidR="00907707" w:rsidRPr="00907707">
        <w:rPr>
          <w:rFonts w:ascii="PT Astra Serif" w:hAnsi="PT Astra Serif"/>
          <w:sz w:val="28"/>
          <w:szCs w:val="28"/>
        </w:rPr>
        <w:t>1</w:t>
      </w:r>
      <w:r w:rsidR="00684973">
        <w:rPr>
          <w:rFonts w:ascii="PT Astra Serif" w:hAnsi="PT Astra Serif"/>
          <w:sz w:val="28"/>
          <w:szCs w:val="28"/>
        </w:rPr>
        <w:t> </w:t>
      </w:r>
      <w:r w:rsidR="00907707" w:rsidRPr="00907707">
        <w:rPr>
          <w:rFonts w:ascii="PT Astra Serif" w:hAnsi="PT Astra Serif"/>
          <w:sz w:val="28"/>
          <w:szCs w:val="28"/>
        </w:rPr>
        <w:t>952</w:t>
      </w:r>
      <w:r w:rsidR="00684973">
        <w:rPr>
          <w:rFonts w:ascii="PT Astra Serif" w:hAnsi="PT Astra Serif"/>
          <w:sz w:val="28"/>
          <w:szCs w:val="28"/>
        </w:rPr>
        <w:t xml:space="preserve"> </w:t>
      </w:r>
      <w:r w:rsidR="00907707" w:rsidRPr="00907707">
        <w:rPr>
          <w:rFonts w:ascii="PT Astra Serif" w:hAnsi="PT Astra Serif"/>
          <w:sz w:val="28"/>
          <w:szCs w:val="28"/>
        </w:rPr>
        <w:t>972,84</w:t>
      </w:r>
      <w:r w:rsidRPr="00907707">
        <w:rPr>
          <w:rFonts w:ascii="PT Astra Serif" w:hAnsi="PT Astra Serif"/>
          <w:sz w:val="28"/>
          <w:szCs w:val="28"/>
        </w:rPr>
        <w:t xml:space="preserve"> </w:t>
      </w:r>
      <w:r w:rsidRPr="00907707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684973">
        <w:rPr>
          <w:rFonts w:ascii="PT Astra Serif" w:eastAsia="Calibri" w:hAnsi="PT Astra Serif"/>
          <w:sz w:val="28"/>
          <w:szCs w:val="28"/>
          <w:lang w:eastAsia="en-US"/>
        </w:rPr>
        <w:t>, с учетом финансового обеспечения на оплату договоров за 2020 год.</w:t>
      </w:r>
    </w:p>
    <w:p w:rsidR="00030F7A" w:rsidRPr="002A2839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515F5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у единственного поставщика (подрядчика, исполнителя) согласно пункту 4 части 1 статьи 93 </w:t>
      </w:r>
      <w:r w:rsidR="00684973">
        <w:rPr>
          <w:rFonts w:ascii="PT Astra Serif" w:hAnsi="PT Astra Serif"/>
          <w:sz w:val="28"/>
          <w:szCs w:val="28"/>
        </w:rPr>
        <w:t>Закона о контрактной системе в количестве</w:t>
      </w:r>
      <w:r w:rsidRPr="004515F5">
        <w:rPr>
          <w:rFonts w:ascii="PT Astra Serif" w:hAnsi="PT Astra Serif"/>
          <w:sz w:val="28"/>
          <w:szCs w:val="28"/>
        </w:rPr>
        <w:t xml:space="preserve"> </w:t>
      </w:r>
      <w:r w:rsidR="00907707" w:rsidRPr="004515F5">
        <w:rPr>
          <w:rFonts w:ascii="PT Astra Serif" w:hAnsi="PT Astra Serif"/>
          <w:sz w:val="28"/>
          <w:szCs w:val="28"/>
        </w:rPr>
        <w:t>1</w:t>
      </w:r>
      <w:r w:rsidR="00613178" w:rsidRPr="004515F5">
        <w:rPr>
          <w:rFonts w:ascii="PT Astra Serif" w:hAnsi="PT Astra Serif"/>
          <w:sz w:val="28"/>
          <w:szCs w:val="28"/>
        </w:rPr>
        <w:t>60</w:t>
      </w:r>
      <w:r w:rsidRPr="004515F5">
        <w:rPr>
          <w:rFonts w:ascii="PT Astra Serif" w:hAnsi="PT Astra Serif"/>
          <w:sz w:val="28"/>
          <w:szCs w:val="28"/>
        </w:rPr>
        <w:t xml:space="preserve"> договоров на сумму                   </w:t>
      </w:r>
      <w:r w:rsidR="00907707" w:rsidRPr="004515F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</w:t>
      </w:r>
      <w:r w:rsidR="00EF1E10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 </w:t>
      </w:r>
      <w:r w:rsidR="00907707" w:rsidRPr="004515F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79</w:t>
      </w:r>
      <w:r w:rsidR="004515F5" w:rsidRPr="004515F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5</w:t>
      </w:r>
      <w:r w:rsidR="00EF1E10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4515F5" w:rsidRPr="004515F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589,75</w:t>
      </w:r>
      <w:r w:rsidRPr="004515F5">
        <w:rPr>
          <w:rFonts w:ascii="PT Astra Serif" w:hAnsi="PT Astra Serif"/>
          <w:sz w:val="28"/>
          <w:szCs w:val="28"/>
        </w:rPr>
        <w:t xml:space="preserve"> руб.,</w:t>
      </w:r>
      <w:r w:rsidRPr="002A2839">
        <w:rPr>
          <w:rFonts w:ascii="PT Astra Serif" w:hAnsi="PT Astra Serif"/>
          <w:sz w:val="28"/>
          <w:szCs w:val="28"/>
        </w:rPr>
        <w:t xml:space="preserve"> согласно пункту 5 части 1 статьи 93 </w:t>
      </w:r>
      <w:r w:rsidR="00EF1E10">
        <w:rPr>
          <w:rFonts w:ascii="PT Astra Serif" w:hAnsi="PT Astra Serif"/>
          <w:sz w:val="28"/>
          <w:szCs w:val="28"/>
        </w:rPr>
        <w:t>Закона о контрактной системе в количестве</w:t>
      </w:r>
      <w:r w:rsidRPr="002A2839">
        <w:rPr>
          <w:rFonts w:ascii="PT Astra Serif" w:hAnsi="PT Astra Serif"/>
          <w:sz w:val="28"/>
          <w:szCs w:val="28"/>
        </w:rPr>
        <w:t xml:space="preserve">  </w:t>
      </w:r>
      <w:r w:rsidR="002A2839" w:rsidRPr="002A2839">
        <w:rPr>
          <w:rFonts w:ascii="PT Astra Serif" w:hAnsi="PT Astra Serif"/>
          <w:sz w:val="28"/>
          <w:szCs w:val="28"/>
        </w:rPr>
        <w:t>2</w:t>
      </w:r>
      <w:r w:rsidRPr="002A2839">
        <w:rPr>
          <w:rFonts w:ascii="PT Astra Serif" w:hAnsi="PT Astra Serif"/>
          <w:sz w:val="28"/>
          <w:szCs w:val="28"/>
        </w:rPr>
        <w:t xml:space="preserve"> договора на сумму </w:t>
      </w:r>
      <w:r w:rsidR="002A2839" w:rsidRPr="002A2839">
        <w:rPr>
          <w:rFonts w:ascii="PT Astra Serif" w:hAnsi="PT Astra Serif"/>
          <w:sz w:val="28"/>
          <w:szCs w:val="28"/>
        </w:rPr>
        <w:t>134</w:t>
      </w:r>
      <w:r w:rsidR="00EF1E10">
        <w:rPr>
          <w:rFonts w:ascii="PT Astra Serif" w:hAnsi="PT Astra Serif"/>
          <w:sz w:val="28"/>
          <w:szCs w:val="28"/>
        </w:rPr>
        <w:t xml:space="preserve"> </w:t>
      </w:r>
      <w:r w:rsidR="002A2839" w:rsidRPr="002A2839">
        <w:rPr>
          <w:rFonts w:ascii="PT Astra Serif" w:hAnsi="PT Astra Serif"/>
          <w:sz w:val="28"/>
          <w:szCs w:val="28"/>
        </w:rPr>
        <w:t>780,38</w:t>
      </w:r>
      <w:r w:rsidRPr="002A283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2A2839">
        <w:rPr>
          <w:rFonts w:ascii="PT Astra Serif" w:hAnsi="PT Astra Serif"/>
          <w:sz w:val="28"/>
          <w:szCs w:val="28"/>
        </w:rPr>
        <w:t>руб.</w:t>
      </w:r>
      <w:proofErr w:type="gramEnd"/>
    </w:p>
    <w:p w:rsidR="00030F7A" w:rsidRPr="005A5A67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5A67">
        <w:rPr>
          <w:rStyle w:val="110"/>
          <w:rFonts w:eastAsiaTheme="minorHAnsi"/>
        </w:rPr>
        <w:t xml:space="preserve">Закупки конкурентным способом в </w:t>
      </w:r>
      <w:r w:rsidRPr="005A5A67">
        <w:rPr>
          <w:rFonts w:ascii="PT Astra Serif" w:hAnsi="PT Astra Serif"/>
          <w:sz w:val="28"/>
          <w:szCs w:val="28"/>
        </w:rPr>
        <w:t>2021</w:t>
      </w:r>
      <w:r w:rsidRPr="005A5A67">
        <w:rPr>
          <w:rStyle w:val="110"/>
          <w:rFonts w:eastAsiaTheme="minorHAnsi"/>
        </w:rPr>
        <w:t>г. не проводились.</w:t>
      </w:r>
    </w:p>
    <w:p w:rsidR="00030F7A" w:rsidRPr="00030F7A" w:rsidRDefault="00030F7A" w:rsidP="00030F7A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56A75" w:rsidRDefault="00C56A75" w:rsidP="00030F7A">
      <w:pPr>
        <w:jc w:val="both"/>
        <w:rPr>
          <w:rFonts w:ascii="PT Astra Serif" w:hAnsi="PT Astra Serif"/>
          <w:sz w:val="28"/>
          <w:szCs w:val="28"/>
        </w:rPr>
      </w:pPr>
      <w:bookmarkStart w:id="2" w:name="_Toc22108757"/>
      <w:bookmarkStart w:id="3" w:name="_Toc29452210"/>
    </w:p>
    <w:p w:rsidR="00030F7A" w:rsidRPr="00B440DF" w:rsidRDefault="00030F7A" w:rsidP="00030F7A">
      <w:pPr>
        <w:jc w:val="both"/>
        <w:rPr>
          <w:rFonts w:ascii="PT Astra Serif" w:hAnsi="PT Astra Serif"/>
          <w:sz w:val="28"/>
          <w:szCs w:val="28"/>
        </w:rPr>
      </w:pPr>
      <w:r w:rsidRPr="00B440DF">
        <w:rPr>
          <w:rFonts w:ascii="PT Astra Serif" w:hAnsi="PT Astra Serif"/>
          <w:sz w:val="28"/>
          <w:szCs w:val="28"/>
        </w:rPr>
        <w:t>Проверкой  учета основных средств и материальных запасов установлено:</w:t>
      </w:r>
    </w:p>
    <w:p w:rsidR="00030F7A" w:rsidRPr="00CA102B" w:rsidRDefault="00030F7A" w:rsidP="00030F7A">
      <w:pPr>
        <w:jc w:val="both"/>
        <w:rPr>
          <w:rFonts w:ascii="PT Astra Serif" w:hAnsi="PT Astra Serif"/>
          <w:sz w:val="28"/>
          <w:szCs w:val="28"/>
        </w:rPr>
      </w:pPr>
      <w:r w:rsidRPr="00B440DF">
        <w:rPr>
          <w:rFonts w:ascii="PT Astra Serif" w:hAnsi="PT Astra Serif"/>
          <w:sz w:val="28"/>
          <w:szCs w:val="28"/>
        </w:rPr>
        <w:t xml:space="preserve">       Комитетом по управлению муниципальным имуществом </w:t>
      </w:r>
      <w:proofErr w:type="spellStart"/>
      <w:r w:rsidRPr="00B440D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440DF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Договору</w:t>
      </w:r>
      <w:r w:rsidR="009B1BE9" w:rsidRPr="00B440DF">
        <w:rPr>
          <w:rFonts w:ascii="PT Astra Serif" w:hAnsi="PT Astra Serif"/>
          <w:sz w:val="28"/>
          <w:szCs w:val="28"/>
        </w:rPr>
        <w:t xml:space="preserve"> о</w:t>
      </w:r>
      <w:r w:rsidRPr="00B440DF">
        <w:rPr>
          <w:rFonts w:ascii="PT Astra Serif" w:hAnsi="PT Astra Serif"/>
          <w:sz w:val="28"/>
          <w:szCs w:val="28"/>
        </w:rPr>
        <w:t xml:space="preserve"> передаче муниципального имущества на праве оперативного управления</w:t>
      </w:r>
      <w:r w:rsidR="009B1BE9" w:rsidRPr="00B440DF">
        <w:rPr>
          <w:rFonts w:ascii="PT Astra Serif" w:hAnsi="PT Astra Serif"/>
          <w:sz w:val="28"/>
          <w:szCs w:val="28"/>
        </w:rPr>
        <w:t xml:space="preserve"> № 40</w:t>
      </w:r>
      <w:r w:rsidRPr="00B440DF">
        <w:rPr>
          <w:rFonts w:ascii="PT Astra Serif" w:hAnsi="PT Astra Serif"/>
          <w:sz w:val="28"/>
          <w:szCs w:val="28"/>
        </w:rPr>
        <w:t xml:space="preserve"> от </w:t>
      </w:r>
      <w:r w:rsidR="009B1BE9" w:rsidRPr="00B440DF">
        <w:rPr>
          <w:rFonts w:ascii="PT Astra Serif" w:hAnsi="PT Astra Serif"/>
          <w:sz w:val="28"/>
          <w:szCs w:val="28"/>
        </w:rPr>
        <w:t>01.01</w:t>
      </w:r>
      <w:r w:rsidRPr="00B440DF">
        <w:rPr>
          <w:rFonts w:ascii="PT Astra Serif" w:hAnsi="PT Astra Serif"/>
          <w:sz w:val="28"/>
          <w:szCs w:val="28"/>
        </w:rPr>
        <w:t>.20</w:t>
      </w:r>
      <w:r w:rsidR="009B1BE9" w:rsidRPr="00B440DF">
        <w:rPr>
          <w:rFonts w:ascii="PT Astra Serif" w:hAnsi="PT Astra Serif"/>
          <w:sz w:val="28"/>
          <w:szCs w:val="28"/>
        </w:rPr>
        <w:t>11</w:t>
      </w:r>
      <w:r w:rsidRPr="00B440DF">
        <w:rPr>
          <w:rFonts w:ascii="PT Astra Serif" w:hAnsi="PT Astra Serif"/>
          <w:sz w:val="28"/>
          <w:szCs w:val="28"/>
        </w:rPr>
        <w:t xml:space="preserve"> года  здание детского сада  площадью </w:t>
      </w:r>
      <w:r w:rsidR="009B1BE9" w:rsidRPr="00B440DF">
        <w:rPr>
          <w:rFonts w:ascii="PT Astra Serif" w:hAnsi="PT Astra Serif"/>
          <w:sz w:val="28"/>
          <w:szCs w:val="28"/>
        </w:rPr>
        <w:t>694,8</w:t>
      </w:r>
      <w:r w:rsidRPr="00B440DF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Pr="00B440DF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440DF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9B1BE9" w:rsidRPr="00B440DF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B440DF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9B1BE9" w:rsidRPr="00B440DF">
        <w:rPr>
          <w:rFonts w:ascii="PT Astra Serif" w:hAnsi="PT Astra Serif"/>
          <w:sz w:val="28"/>
          <w:szCs w:val="28"/>
        </w:rPr>
        <w:t>Школьная</w:t>
      </w:r>
      <w:proofErr w:type="gramEnd"/>
      <w:r w:rsidRPr="00B440DF">
        <w:rPr>
          <w:rFonts w:ascii="PT Astra Serif" w:hAnsi="PT Astra Serif"/>
          <w:sz w:val="28"/>
          <w:szCs w:val="28"/>
        </w:rPr>
        <w:t xml:space="preserve">, д.6; Балансовая  стоимость   </w:t>
      </w:r>
      <w:r w:rsidR="00B440DF" w:rsidRPr="00B440DF">
        <w:rPr>
          <w:rFonts w:ascii="PT Astra Serif" w:hAnsi="PT Astra Serif"/>
          <w:sz w:val="28"/>
          <w:szCs w:val="28"/>
        </w:rPr>
        <w:t>1115213,94</w:t>
      </w:r>
      <w:r w:rsidRPr="00B440DF">
        <w:rPr>
          <w:rFonts w:ascii="PT Astra Serif" w:hAnsi="PT Astra Serif"/>
          <w:sz w:val="28"/>
          <w:szCs w:val="28"/>
        </w:rPr>
        <w:t xml:space="preserve"> руб., </w:t>
      </w:r>
      <w:r w:rsidRPr="00CA102B">
        <w:rPr>
          <w:rFonts w:ascii="PT Astra Serif" w:hAnsi="PT Astra Serif"/>
          <w:sz w:val="28"/>
          <w:szCs w:val="28"/>
        </w:rPr>
        <w:t xml:space="preserve">свидетельство о государственной регистрации права № </w:t>
      </w:r>
      <w:r w:rsidR="00CA102B" w:rsidRPr="00CA102B">
        <w:rPr>
          <w:rFonts w:ascii="PT Astra Serif" w:hAnsi="PT Astra Serif"/>
          <w:sz w:val="28"/>
          <w:szCs w:val="28"/>
        </w:rPr>
        <w:t>66АД 825332</w:t>
      </w:r>
      <w:r w:rsidRPr="00CA102B">
        <w:rPr>
          <w:rFonts w:ascii="PT Astra Serif" w:hAnsi="PT Astra Serif"/>
          <w:sz w:val="28"/>
          <w:szCs w:val="28"/>
        </w:rPr>
        <w:t xml:space="preserve"> от </w:t>
      </w:r>
      <w:r w:rsidR="00CA102B" w:rsidRPr="00CA102B">
        <w:rPr>
          <w:rFonts w:ascii="PT Astra Serif" w:hAnsi="PT Astra Serif"/>
          <w:sz w:val="28"/>
          <w:szCs w:val="28"/>
        </w:rPr>
        <w:t>11.04.2011</w:t>
      </w:r>
      <w:r w:rsidRPr="00CA102B">
        <w:rPr>
          <w:rFonts w:ascii="PT Astra Serif" w:hAnsi="PT Astra Serif"/>
          <w:sz w:val="28"/>
          <w:szCs w:val="28"/>
        </w:rPr>
        <w:t xml:space="preserve"> года, акт приема передачи основных средств от </w:t>
      </w:r>
      <w:r w:rsidR="00B440DF" w:rsidRPr="00CA102B">
        <w:rPr>
          <w:rFonts w:ascii="PT Astra Serif" w:hAnsi="PT Astra Serif"/>
          <w:sz w:val="28"/>
          <w:szCs w:val="28"/>
        </w:rPr>
        <w:t>01.01.</w:t>
      </w:r>
      <w:r w:rsidRPr="00CA102B">
        <w:rPr>
          <w:rFonts w:ascii="PT Astra Serif" w:hAnsi="PT Astra Serif"/>
          <w:sz w:val="28"/>
          <w:szCs w:val="28"/>
        </w:rPr>
        <w:t>20</w:t>
      </w:r>
      <w:r w:rsidR="00B440DF" w:rsidRPr="00CA102B">
        <w:rPr>
          <w:rFonts w:ascii="PT Astra Serif" w:hAnsi="PT Astra Serif"/>
          <w:sz w:val="28"/>
          <w:szCs w:val="28"/>
        </w:rPr>
        <w:t>11</w:t>
      </w:r>
      <w:r w:rsidRPr="00CA102B">
        <w:rPr>
          <w:rFonts w:ascii="PT Astra Serif" w:hAnsi="PT Astra Serif"/>
          <w:sz w:val="28"/>
          <w:szCs w:val="28"/>
        </w:rPr>
        <w:t>г.</w:t>
      </w:r>
    </w:p>
    <w:p w:rsidR="00030F7A" w:rsidRPr="00CA102B" w:rsidRDefault="00030F7A" w:rsidP="00030F7A">
      <w:pPr>
        <w:spacing w:line="255" w:lineRule="atLeast"/>
        <w:jc w:val="both"/>
        <w:rPr>
          <w:rFonts w:ascii="PT Astra Serif" w:hAnsi="PT Astra Serif"/>
          <w:sz w:val="28"/>
          <w:szCs w:val="28"/>
        </w:rPr>
      </w:pPr>
      <w:r w:rsidRPr="00CA102B">
        <w:rPr>
          <w:rFonts w:ascii="PT Astra Serif" w:hAnsi="PT Astra Serif"/>
          <w:sz w:val="28"/>
          <w:szCs w:val="28"/>
        </w:rPr>
        <w:t xml:space="preserve">        Постановлением главы </w:t>
      </w:r>
      <w:proofErr w:type="spellStart"/>
      <w:r w:rsidRPr="00CA102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A102B">
        <w:rPr>
          <w:rFonts w:ascii="PT Astra Serif" w:hAnsi="PT Astra Serif"/>
          <w:sz w:val="28"/>
          <w:szCs w:val="28"/>
        </w:rPr>
        <w:t xml:space="preserve"> муниципального образования № 4</w:t>
      </w:r>
      <w:r w:rsidR="00CA102B" w:rsidRPr="00CA102B">
        <w:rPr>
          <w:rFonts w:ascii="PT Astra Serif" w:hAnsi="PT Astra Serif"/>
          <w:sz w:val="28"/>
          <w:szCs w:val="28"/>
        </w:rPr>
        <w:t>36</w:t>
      </w:r>
      <w:r w:rsidRPr="00CA102B">
        <w:rPr>
          <w:rFonts w:ascii="PT Astra Serif" w:hAnsi="PT Astra Serif"/>
          <w:sz w:val="28"/>
          <w:szCs w:val="28"/>
        </w:rPr>
        <w:t xml:space="preserve">-ПГ от </w:t>
      </w:r>
      <w:r w:rsidR="00CA102B" w:rsidRPr="00CA102B">
        <w:rPr>
          <w:rFonts w:ascii="PT Astra Serif" w:hAnsi="PT Astra Serif"/>
          <w:sz w:val="28"/>
          <w:szCs w:val="28"/>
        </w:rPr>
        <w:t>01.12.2010</w:t>
      </w:r>
      <w:r w:rsidRPr="00CA102B">
        <w:rPr>
          <w:rFonts w:ascii="PT Astra Serif" w:hAnsi="PT Astra Serif"/>
          <w:sz w:val="28"/>
          <w:szCs w:val="28"/>
        </w:rPr>
        <w:t xml:space="preserve"> года «О предоставлении в постоянное (бессрочное) пользование МДОУ </w:t>
      </w:r>
      <w:proofErr w:type="spellStart"/>
      <w:r w:rsidR="00CA102B" w:rsidRPr="00CA102B">
        <w:rPr>
          <w:rFonts w:ascii="PT Astra Serif" w:hAnsi="PT Astra Serif"/>
          <w:sz w:val="28"/>
          <w:szCs w:val="28"/>
        </w:rPr>
        <w:t>Речкаловский</w:t>
      </w:r>
      <w:proofErr w:type="spellEnd"/>
      <w:r w:rsidRPr="00CA102B">
        <w:rPr>
          <w:rFonts w:ascii="PT Astra Serif" w:hAnsi="PT Astra Serif"/>
          <w:sz w:val="28"/>
          <w:szCs w:val="28"/>
        </w:rPr>
        <w:t xml:space="preserve"> детский сад земельного участка, под здание детского сада» передан земельный участок, расположенный по адресу:  </w:t>
      </w:r>
      <w:proofErr w:type="spellStart"/>
      <w:r w:rsidRPr="00CA102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A102B">
        <w:rPr>
          <w:rFonts w:ascii="PT Astra Serif" w:hAnsi="PT Astra Serif"/>
          <w:sz w:val="28"/>
          <w:szCs w:val="28"/>
        </w:rPr>
        <w:t xml:space="preserve"> район</w:t>
      </w:r>
      <w:r w:rsidR="00CA102B" w:rsidRPr="00CA102B">
        <w:rPr>
          <w:rFonts w:ascii="PT Astra Serif" w:hAnsi="PT Astra Serif"/>
          <w:sz w:val="28"/>
          <w:szCs w:val="28"/>
        </w:rPr>
        <w:t xml:space="preserve"> д. </w:t>
      </w:r>
      <w:proofErr w:type="spellStart"/>
      <w:r w:rsidR="00CA102B" w:rsidRPr="00CA102B">
        <w:rPr>
          <w:rFonts w:ascii="PT Astra Serif" w:hAnsi="PT Astra Serif"/>
          <w:sz w:val="28"/>
          <w:szCs w:val="28"/>
        </w:rPr>
        <w:t>Речкалова</w:t>
      </w:r>
      <w:proofErr w:type="spellEnd"/>
      <w:r w:rsidR="00CA102B" w:rsidRPr="00CA102B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CA102B" w:rsidRPr="00CA102B">
        <w:rPr>
          <w:rFonts w:ascii="PT Astra Serif" w:hAnsi="PT Astra Serif"/>
          <w:sz w:val="28"/>
          <w:szCs w:val="28"/>
        </w:rPr>
        <w:t>Школьная</w:t>
      </w:r>
      <w:proofErr w:type="gramEnd"/>
      <w:r w:rsidR="00CA102B" w:rsidRPr="00CA102B">
        <w:rPr>
          <w:rFonts w:ascii="PT Astra Serif" w:hAnsi="PT Astra Serif"/>
          <w:sz w:val="28"/>
          <w:szCs w:val="28"/>
        </w:rPr>
        <w:t>, д.6</w:t>
      </w:r>
      <w:r w:rsidRPr="00CA102B">
        <w:rPr>
          <w:rFonts w:ascii="PT Astra Serif" w:hAnsi="PT Astra Serif"/>
          <w:sz w:val="28"/>
          <w:szCs w:val="28"/>
        </w:rPr>
        <w:t xml:space="preserve">; </w:t>
      </w:r>
      <w:r w:rsidR="00CA102B" w:rsidRPr="00CA102B">
        <w:rPr>
          <w:rFonts w:ascii="PT Astra Serif" w:hAnsi="PT Astra Serif"/>
          <w:sz w:val="28"/>
          <w:szCs w:val="28"/>
        </w:rPr>
        <w:t>3707</w:t>
      </w:r>
      <w:r w:rsidRPr="00CA102B">
        <w:rPr>
          <w:rFonts w:ascii="PT Astra Serif" w:hAnsi="PT Astra Serif"/>
          <w:sz w:val="28"/>
          <w:szCs w:val="28"/>
        </w:rPr>
        <w:t xml:space="preserve"> кв. м., под кадастровым номером 66:11:</w:t>
      </w:r>
      <w:r w:rsidR="00CA102B" w:rsidRPr="00CA102B">
        <w:rPr>
          <w:rFonts w:ascii="PT Astra Serif" w:hAnsi="PT Astra Serif"/>
          <w:sz w:val="28"/>
          <w:szCs w:val="28"/>
        </w:rPr>
        <w:t>1301002</w:t>
      </w:r>
      <w:r w:rsidRPr="00CA102B">
        <w:rPr>
          <w:rFonts w:ascii="PT Astra Serif" w:hAnsi="PT Astra Serif"/>
          <w:sz w:val="28"/>
          <w:szCs w:val="28"/>
        </w:rPr>
        <w:t>:1</w:t>
      </w:r>
      <w:r w:rsidR="00CA102B" w:rsidRPr="00CA102B">
        <w:rPr>
          <w:rFonts w:ascii="PT Astra Serif" w:hAnsi="PT Astra Serif"/>
          <w:sz w:val="28"/>
          <w:szCs w:val="28"/>
        </w:rPr>
        <w:t>20</w:t>
      </w:r>
      <w:r w:rsidRPr="00CA102B">
        <w:rPr>
          <w:rFonts w:ascii="PT Astra Serif" w:hAnsi="PT Astra Serif"/>
          <w:sz w:val="28"/>
          <w:szCs w:val="28"/>
        </w:rPr>
        <w:t xml:space="preserve">, свидетельство о государственной регистрации права № </w:t>
      </w:r>
      <w:r w:rsidR="00CA102B" w:rsidRPr="00CA102B">
        <w:rPr>
          <w:rFonts w:ascii="PT Astra Serif" w:hAnsi="PT Astra Serif"/>
          <w:sz w:val="28"/>
          <w:szCs w:val="28"/>
        </w:rPr>
        <w:t>66 АД 825333</w:t>
      </w:r>
      <w:r w:rsidRPr="00CA102B">
        <w:rPr>
          <w:rFonts w:ascii="PT Astra Serif" w:hAnsi="PT Astra Serif"/>
          <w:sz w:val="28"/>
          <w:szCs w:val="28"/>
        </w:rPr>
        <w:t xml:space="preserve"> от </w:t>
      </w:r>
      <w:r w:rsidR="00CA102B" w:rsidRPr="00CA102B">
        <w:rPr>
          <w:rFonts w:ascii="PT Astra Serif" w:hAnsi="PT Astra Serif"/>
          <w:sz w:val="28"/>
          <w:szCs w:val="28"/>
        </w:rPr>
        <w:t>11.04.2011</w:t>
      </w:r>
      <w:r w:rsidRPr="00CA102B">
        <w:rPr>
          <w:rFonts w:ascii="PT Astra Serif" w:hAnsi="PT Astra Serif"/>
          <w:sz w:val="28"/>
          <w:szCs w:val="28"/>
        </w:rPr>
        <w:t xml:space="preserve"> года. Кадастровая стоимость </w:t>
      </w:r>
      <w:r w:rsidR="00CA102B" w:rsidRPr="00CA102B">
        <w:rPr>
          <w:rFonts w:ascii="PT Astra Serif" w:hAnsi="PT Astra Serif" w:cs="Arial"/>
          <w:color w:val="000000"/>
          <w:sz w:val="28"/>
          <w:szCs w:val="28"/>
        </w:rPr>
        <w:t>3291482,37</w:t>
      </w:r>
      <w:r w:rsidRPr="00CA102B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CA102B">
        <w:rPr>
          <w:rFonts w:ascii="PT Astra Serif" w:hAnsi="PT Astra Serif"/>
          <w:sz w:val="28"/>
          <w:szCs w:val="28"/>
        </w:rPr>
        <w:t>руб.</w:t>
      </w:r>
    </w:p>
    <w:p w:rsidR="00030F7A" w:rsidRDefault="00030F7A" w:rsidP="00030F7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A102B">
        <w:rPr>
          <w:rFonts w:ascii="PT Astra Serif" w:hAnsi="PT Astra Serif"/>
          <w:sz w:val="28"/>
          <w:szCs w:val="28"/>
        </w:rPr>
        <w:lastRenderedPageBreak/>
        <w:t xml:space="preserve">         </w:t>
      </w:r>
      <w:proofErr w:type="gramStart"/>
      <w:r w:rsidRPr="00CA102B">
        <w:rPr>
          <w:rFonts w:ascii="PT Astra Serif" w:hAnsi="PT Astra Serif"/>
          <w:sz w:val="28"/>
          <w:szCs w:val="28"/>
        </w:rPr>
        <w:t xml:space="preserve">Распоряжением  администрации </w:t>
      </w:r>
      <w:proofErr w:type="spellStart"/>
      <w:r w:rsidRPr="00CA102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A102B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0D19F7">
        <w:rPr>
          <w:rFonts w:ascii="PT Astra Serif" w:hAnsi="PT Astra Serif"/>
          <w:sz w:val="28"/>
          <w:szCs w:val="28"/>
        </w:rPr>
        <w:t>(далее – Распоряжение)</w:t>
      </w:r>
      <w:r w:rsidRPr="00CA102B">
        <w:rPr>
          <w:rFonts w:ascii="PT Astra Serif" w:hAnsi="PT Astra Serif"/>
          <w:sz w:val="28"/>
          <w:szCs w:val="28"/>
        </w:rPr>
        <w:t xml:space="preserve"> от 27.04.2018 года  № 27</w:t>
      </w:r>
      <w:r w:rsidR="00CA102B" w:rsidRPr="00CA102B">
        <w:rPr>
          <w:rFonts w:ascii="PT Astra Serif" w:hAnsi="PT Astra Serif"/>
          <w:sz w:val="28"/>
          <w:szCs w:val="28"/>
        </w:rPr>
        <w:t>3</w:t>
      </w:r>
      <w:r w:rsidRPr="00CA102B">
        <w:rPr>
          <w:rFonts w:ascii="PT Astra Serif" w:hAnsi="PT Astra Serif"/>
          <w:sz w:val="28"/>
          <w:szCs w:val="28"/>
        </w:rPr>
        <w:t xml:space="preserve">-РА «Об утверждении перечня  особо ценного движимого имущества» </w:t>
      </w:r>
      <w:r w:rsidRPr="007D3E63">
        <w:rPr>
          <w:rFonts w:ascii="PT Astra Serif" w:hAnsi="PT Astra Serif"/>
          <w:sz w:val="28"/>
          <w:szCs w:val="28"/>
        </w:rPr>
        <w:t xml:space="preserve">утвержден перечень особо ценного движимого имущества на сумму </w:t>
      </w:r>
      <w:r w:rsidR="007D3E63" w:rsidRPr="007D3E63">
        <w:rPr>
          <w:rFonts w:ascii="PT Astra Serif" w:hAnsi="PT Astra Serif"/>
          <w:sz w:val="28"/>
          <w:szCs w:val="28"/>
        </w:rPr>
        <w:t>458</w:t>
      </w:r>
      <w:r w:rsidR="00EF1E10">
        <w:rPr>
          <w:rFonts w:ascii="PT Astra Serif" w:hAnsi="PT Astra Serif"/>
          <w:sz w:val="28"/>
          <w:szCs w:val="28"/>
        </w:rPr>
        <w:t xml:space="preserve"> </w:t>
      </w:r>
      <w:r w:rsidR="007D3E63" w:rsidRPr="007D3E63">
        <w:rPr>
          <w:rFonts w:ascii="PT Astra Serif" w:hAnsi="PT Astra Serif"/>
          <w:sz w:val="28"/>
          <w:szCs w:val="28"/>
        </w:rPr>
        <w:t>349,94</w:t>
      </w:r>
      <w:r w:rsidRPr="007D3E63">
        <w:rPr>
          <w:rFonts w:ascii="PT Astra Serif" w:hAnsi="PT Astra Serif"/>
          <w:sz w:val="28"/>
          <w:szCs w:val="28"/>
        </w:rPr>
        <w:t xml:space="preserve"> руб.</w:t>
      </w:r>
      <w:r w:rsidRPr="00B440DF">
        <w:rPr>
          <w:rFonts w:ascii="PT Astra Serif" w:hAnsi="PT Astra Serif"/>
          <w:sz w:val="28"/>
          <w:szCs w:val="28"/>
        </w:rPr>
        <w:t xml:space="preserve"> Распоряжением  от 06.08.2020 года  № </w:t>
      </w:r>
      <w:r w:rsidR="00B440DF" w:rsidRPr="00B440DF">
        <w:rPr>
          <w:rFonts w:ascii="PT Astra Serif" w:hAnsi="PT Astra Serif"/>
          <w:sz w:val="28"/>
          <w:szCs w:val="28"/>
        </w:rPr>
        <w:t>414</w:t>
      </w:r>
      <w:r w:rsidRPr="00B440DF">
        <w:rPr>
          <w:rFonts w:ascii="PT Astra Serif" w:hAnsi="PT Astra Serif"/>
          <w:sz w:val="28"/>
          <w:szCs w:val="28"/>
        </w:rPr>
        <w:t>-РА «О включении в перечень особо ценного имущества» включено имущество на сумму 71</w:t>
      </w:r>
      <w:r w:rsidR="000D19F7">
        <w:rPr>
          <w:rFonts w:ascii="PT Astra Serif" w:hAnsi="PT Astra Serif"/>
          <w:sz w:val="28"/>
          <w:szCs w:val="28"/>
        </w:rPr>
        <w:t xml:space="preserve"> </w:t>
      </w:r>
      <w:r w:rsidRPr="00B440DF">
        <w:rPr>
          <w:rFonts w:ascii="PT Astra Serif" w:hAnsi="PT Astra Serif"/>
          <w:sz w:val="28"/>
          <w:szCs w:val="28"/>
        </w:rPr>
        <w:t xml:space="preserve">500,0 руб. Распоряжением  от </w:t>
      </w:r>
      <w:r w:rsidR="00B440DF" w:rsidRPr="00B440DF">
        <w:rPr>
          <w:rFonts w:ascii="PT Astra Serif" w:hAnsi="PT Astra Serif"/>
          <w:sz w:val="28"/>
          <w:szCs w:val="28"/>
        </w:rPr>
        <w:t>16.12</w:t>
      </w:r>
      <w:r w:rsidRPr="00B440DF">
        <w:rPr>
          <w:rFonts w:ascii="PT Astra Serif" w:hAnsi="PT Astra Serif"/>
          <w:sz w:val="28"/>
          <w:szCs w:val="28"/>
        </w:rPr>
        <w:t>.202</w:t>
      </w:r>
      <w:r w:rsidR="00B440DF" w:rsidRPr="00B440DF">
        <w:rPr>
          <w:rFonts w:ascii="PT Astra Serif" w:hAnsi="PT Astra Serif"/>
          <w:sz w:val="28"/>
          <w:szCs w:val="28"/>
        </w:rPr>
        <w:t>1</w:t>
      </w:r>
      <w:r w:rsidRPr="00B440DF">
        <w:rPr>
          <w:rFonts w:ascii="PT Astra Serif" w:hAnsi="PT Astra Serif"/>
          <w:sz w:val="28"/>
          <w:szCs w:val="28"/>
        </w:rPr>
        <w:t xml:space="preserve"> года  № </w:t>
      </w:r>
      <w:r w:rsidR="00B440DF" w:rsidRPr="00B440DF">
        <w:rPr>
          <w:rFonts w:ascii="PT Astra Serif" w:hAnsi="PT Astra Serif"/>
          <w:sz w:val="28"/>
          <w:szCs w:val="28"/>
        </w:rPr>
        <w:t>632</w:t>
      </w:r>
      <w:r w:rsidRPr="00B440DF">
        <w:rPr>
          <w:rFonts w:ascii="PT Astra Serif" w:hAnsi="PT Astra Serif"/>
          <w:sz w:val="28"/>
          <w:szCs w:val="28"/>
        </w:rPr>
        <w:t>-РА «О включении в перечень особо ценного имущества</w:t>
      </w:r>
      <w:proofErr w:type="gramEnd"/>
      <w:r w:rsidRPr="00B440DF">
        <w:rPr>
          <w:rFonts w:ascii="PT Astra Serif" w:hAnsi="PT Astra Serif"/>
          <w:sz w:val="28"/>
          <w:szCs w:val="28"/>
        </w:rPr>
        <w:t>» включен</w:t>
      </w:r>
      <w:r w:rsidR="00B440DF" w:rsidRPr="00B440DF">
        <w:rPr>
          <w:rFonts w:ascii="PT Astra Serif" w:hAnsi="PT Astra Serif"/>
          <w:sz w:val="28"/>
          <w:szCs w:val="28"/>
        </w:rPr>
        <w:t>о</w:t>
      </w:r>
      <w:r w:rsidRPr="00B440DF">
        <w:rPr>
          <w:rFonts w:ascii="PT Astra Serif" w:hAnsi="PT Astra Serif"/>
          <w:sz w:val="28"/>
          <w:szCs w:val="28"/>
        </w:rPr>
        <w:t xml:space="preserve"> </w:t>
      </w:r>
      <w:r w:rsidR="00B440DF" w:rsidRPr="00B440DF">
        <w:rPr>
          <w:rFonts w:ascii="PT Astra Serif" w:hAnsi="PT Astra Serif"/>
          <w:sz w:val="28"/>
          <w:szCs w:val="28"/>
        </w:rPr>
        <w:t xml:space="preserve">ограждение цветное </w:t>
      </w:r>
      <w:r w:rsidR="0008312C" w:rsidRPr="00B440DF">
        <w:rPr>
          <w:rFonts w:ascii="PT Astra Serif" w:hAnsi="PT Astra Serif"/>
          <w:sz w:val="28"/>
          <w:szCs w:val="28"/>
        </w:rPr>
        <w:t>металлическое</w:t>
      </w:r>
      <w:r w:rsidRPr="00B440DF">
        <w:rPr>
          <w:rFonts w:ascii="PT Astra Serif" w:hAnsi="PT Astra Serif"/>
          <w:sz w:val="28"/>
          <w:szCs w:val="28"/>
        </w:rPr>
        <w:t xml:space="preserve">, стоимостью </w:t>
      </w:r>
      <w:r w:rsidR="00B440DF" w:rsidRPr="00B440DF">
        <w:rPr>
          <w:rFonts w:ascii="PT Astra Serif" w:hAnsi="PT Astra Serif"/>
          <w:sz w:val="28"/>
          <w:szCs w:val="28"/>
        </w:rPr>
        <w:t>636</w:t>
      </w:r>
      <w:r w:rsidR="000D19F7">
        <w:rPr>
          <w:rFonts w:ascii="PT Astra Serif" w:hAnsi="PT Astra Serif"/>
          <w:sz w:val="28"/>
          <w:szCs w:val="28"/>
        </w:rPr>
        <w:t xml:space="preserve"> </w:t>
      </w:r>
      <w:r w:rsidR="00B440DF" w:rsidRPr="00B440DF">
        <w:rPr>
          <w:rFonts w:ascii="PT Astra Serif" w:hAnsi="PT Astra Serif"/>
          <w:sz w:val="28"/>
          <w:szCs w:val="28"/>
        </w:rPr>
        <w:t>662,59</w:t>
      </w:r>
      <w:r w:rsidRPr="00B440DF">
        <w:rPr>
          <w:rFonts w:ascii="PT Astra Serif" w:hAnsi="PT Astra Serif"/>
          <w:sz w:val="28"/>
          <w:szCs w:val="28"/>
        </w:rPr>
        <w:t xml:space="preserve"> руб. </w:t>
      </w:r>
      <w:r w:rsidRPr="00182FAC">
        <w:rPr>
          <w:rFonts w:ascii="PT Astra Serif" w:hAnsi="PT Astra Serif"/>
          <w:sz w:val="28"/>
          <w:szCs w:val="28"/>
        </w:rPr>
        <w:t xml:space="preserve">Всего на балансе учреждения на </w:t>
      </w:r>
      <w:r w:rsidR="000D19F7">
        <w:rPr>
          <w:rFonts w:ascii="PT Astra Serif" w:hAnsi="PT Astra Serif"/>
          <w:sz w:val="28"/>
          <w:szCs w:val="28"/>
        </w:rPr>
        <w:t>момент проверки</w:t>
      </w:r>
      <w:r w:rsidRPr="00182FAC">
        <w:rPr>
          <w:rFonts w:ascii="PT Astra Serif" w:hAnsi="PT Astra Serif"/>
          <w:sz w:val="28"/>
          <w:szCs w:val="28"/>
        </w:rPr>
        <w:t xml:space="preserve"> по счету 101.20, числится особо ценного движимого имущества на сумму </w:t>
      </w:r>
      <w:r w:rsidR="000D19F7">
        <w:rPr>
          <w:rFonts w:ascii="PT Astra Serif" w:hAnsi="PT Astra Serif"/>
          <w:sz w:val="28"/>
          <w:szCs w:val="28"/>
        </w:rPr>
        <w:t xml:space="preserve">                           </w:t>
      </w:r>
      <w:r w:rsidR="00182FAC" w:rsidRPr="00182FAC">
        <w:rPr>
          <w:rFonts w:ascii="PT Astra Serif" w:hAnsi="PT Astra Serif"/>
          <w:sz w:val="28"/>
          <w:szCs w:val="28"/>
        </w:rPr>
        <w:t>1</w:t>
      </w:r>
      <w:r w:rsidR="000D19F7">
        <w:rPr>
          <w:rFonts w:ascii="PT Astra Serif" w:hAnsi="PT Astra Serif"/>
          <w:sz w:val="28"/>
          <w:szCs w:val="28"/>
        </w:rPr>
        <w:t xml:space="preserve"> </w:t>
      </w:r>
      <w:r w:rsidR="00182FAC" w:rsidRPr="00182FAC">
        <w:rPr>
          <w:rFonts w:ascii="PT Astra Serif" w:hAnsi="PT Astra Serif"/>
          <w:sz w:val="28"/>
          <w:szCs w:val="28"/>
        </w:rPr>
        <w:t>386</w:t>
      </w:r>
      <w:r w:rsidR="000D19F7">
        <w:rPr>
          <w:rFonts w:ascii="PT Astra Serif" w:hAnsi="PT Astra Serif"/>
          <w:sz w:val="28"/>
          <w:szCs w:val="28"/>
        </w:rPr>
        <w:t xml:space="preserve"> </w:t>
      </w:r>
      <w:r w:rsidR="00182FAC" w:rsidRPr="00182FAC">
        <w:rPr>
          <w:rFonts w:ascii="PT Astra Serif" w:hAnsi="PT Astra Serif"/>
          <w:sz w:val="28"/>
          <w:szCs w:val="28"/>
        </w:rPr>
        <w:t>219,91</w:t>
      </w:r>
      <w:r w:rsidR="000D19F7">
        <w:rPr>
          <w:rFonts w:ascii="PT Astra Serif" w:hAnsi="PT Astra Serif"/>
          <w:sz w:val="28"/>
          <w:szCs w:val="28"/>
        </w:rPr>
        <w:t xml:space="preserve"> руб.</w:t>
      </w:r>
      <w:r w:rsidRPr="00182FAC">
        <w:rPr>
          <w:rFonts w:ascii="PT Astra Serif" w:hAnsi="PT Astra Serif"/>
          <w:sz w:val="28"/>
          <w:szCs w:val="28"/>
        </w:rPr>
        <w:t xml:space="preserve"> </w:t>
      </w:r>
      <w:r w:rsidRPr="00150BBD">
        <w:rPr>
          <w:rFonts w:ascii="PT Astra Serif" w:hAnsi="PT Astra Serif"/>
          <w:sz w:val="28"/>
          <w:szCs w:val="28"/>
        </w:rPr>
        <w:t xml:space="preserve">и по счету  21.20 числится особо ценного движимого имущества на сумму </w:t>
      </w:r>
      <w:r w:rsidR="00150BBD" w:rsidRPr="00150BBD">
        <w:rPr>
          <w:rFonts w:ascii="PT Astra Serif" w:hAnsi="PT Astra Serif"/>
          <w:sz w:val="28"/>
          <w:szCs w:val="28"/>
        </w:rPr>
        <w:t>27</w:t>
      </w:r>
      <w:r w:rsidR="000D19F7">
        <w:rPr>
          <w:rFonts w:ascii="PT Astra Serif" w:hAnsi="PT Astra Serif"/>
          <w:sz w:val="28"/>
          <w:szCs w:val="28"/>
        </w:rPr>
        <w:t xml:space="preserve"> </w:t>
      </w:r>
      <w:r w:rsidRPr="00150BBD">
        <w:rPr>
          <w:rFonts w:ascii="PT Astra Serif" w:hAnsi="PT Astra Serif"/>
          <w:sz w:val="28"/>
          <w:szCs w:val="28"/>
        </w:rPr>
        <w:t>500 руб.</w:t>
      </w:r>
    </w:p>
    <w:p w:rsidR="001D3641" w:rsidRDefault="001D3641" w:rsidP="00030F7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Кроме того, в перечень особо ценного движимого имущество в нарушение </w:t>
      </w:r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Постановления Главы </w:t>
      </w:r>
      <w:proofErr w:type="spellStart"/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>Ирбитского</w:t>
      </w:r>
      <w:proofErr w:type="spellEnd"/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муниципального образования от 31.08.2011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        </w:t>
      </w:r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>№ 327-ПГ «О порядке определения видов особо ценного движимого имущества бюджетных учреждений»</w:t>
      </w:r>
      <w:r w:rsidR="00030F7A" w:rsidRPr="001667AB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включены основные средства на сумму 309 386,38 руб. без решения  учредителя учреждения (администрации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30F7A" w:rsidRPr="001667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образования).</w:t>
      </w:r>
    </w:p>
    <w:p w:rsidR="00030F7A" w:rsidRPr="001667AB" w:rsidRDefault="00030F7A" w:rsidP="00030F7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667AB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1667AB">
        <w:rPr>
          <w:rFonts w:ascii="PT Astra Serif" w:hAnsi="PT Astra Serif"/>
          <w:sz w:val="28"/>
          <w:szCs w:val="28"/>
        </w:rPr>
        <w:t xml:space="preserve">В нарушение </w:t>
      </w:r>
      <w:proofErr w:type="spellStart"/>
      <w:r w:rsidRPr="001667AB">
        <w:rPr>
          <w:rFonts w:ascii="PT Astra Serif" w:hAnsi="PT Astra Serif"/>
          <w:sz w:val="28"/>
          <w:szCs w:val="28"/>
        </w:rPr>
        <w:t>п.п</w:t>
      </w:r>
      <w:proofErr w:type="spellEnd"/>
      <w:r w:rsidRPr="001667AB">
        <w:rPr>
          <w:rFonts w:ascii="PT Astra Serif" w:hAnsi="PT Astra Serif"/>
          <w:sz w:val="28"/>
          <w:szCs w:val="28"/>
        </w:rPr>
        <w:t xml:space="preserve">. 37,53 </w:t>
      </w:r>
      <w:r w:rsidRPr="001667AB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Приказа Минфина </w:t>
      </w:r>
      <w:r w:rsidRPr="001667AB">
        <w:rPr>
          <w:rFonts w:ascii="PT Astra Serif" w:hAnsi="PT Astra Serif"/>
          <w:sz w:val="28"/>
          <w:szCs w:val="28"/>
        </w:rPr>
        <w:t xml:space="preserve">N 157н </w:t>
      </w:r>
      <w:r w:rsidRPr="001667AB">
        <w:rPr>
          <w:rFonts w:ascii="PT Astra Serif" w:eastAsiaTheme="minorHAnsi" w:hAnsi="PT Astra Serif" w:cs="PT Astra Serif"/>
          <w:sz w:val="28"/>
          <w:szCs w:val="28"/>
          <w:lang w:eastAsia="en-US"/>
        </w:rPr>
        <w:t>«Об утверждении Плана счетов бухгалтерского учета автономных учреждений и Инструкции по его применению»</w:t>
      </w:r>
      <w:r w:rsidRPr="001667AB">
        <w:rPr>
          <w:rFonts w:ascii="PT Astra Serif" w:eastAsiaTheme="minorHAnsi" w:hAnsi="PT Astra Serif"/>
          <w:sz w:val="28"/>
          <w:szCs w:val="28"/>
          <w:lang w:eastAsia="en-US"/>
        </w:rPr>
        <w:t>, п.7 Приказа Минфина России от 16.12.20</w:t>
      </w:r>
      <w:r w:rsidR="000D19F7">
        <w:rPr>
          <w:rFonts w:ascii="PT Astra Serif" w:eastAsiaTheme="minorHAnsi" w:hAnsi="PT Astra Serif"/>
          <w:sz w:val="28"/>
          <w:szCs w:val="28"/>
          <w:lang w:eastAsia="en-US"/>
        </w:rPr>
        <w:t>10 N 174н (ред. от 30.10.2020) «</w:t>
      </w:r>
      <w:r w:rsidRPr="001667AB">
        <w:rPr>
          <w:rFonts w:ascii="PT Astra Serif" w:eastAsiaTheme="minorHAnsi" w:hAnsi="PT Astra Serif"/>
          <w:sz w:val="28"/>
          <w:szCs w:val="28"/>
          <w:lang w:eastAsia="en-US"/>
        </w:rPr>
        <w:t>Об утверждении Плана счетов бухгалтерского учета бюджетных учреждений</w:t>
      </w:r>
      <w:r w:rsidR="000D19F7">
        <w:rPr>
          <w:rFonts w:ascii="PT Astra Serif" w:eastAsiaTheme="minorHAnsi" w:hAnsi="PT Astra Serif"/>
          <w:sz w:val="28"/>
          <w:szCs w:val="28"/>
          <w:lang w:eastAsia="en-US"/>
        </w:rPr>
        <w:t xml:space="preserve"> и Инструкции по его применению»</w:t>
      </w:r>
      <w:r w:rsidRPr="001667AB">
        <w:rPr>
          <w:rFonts w:ascii="PT Astra Serif" w:eastAsiaTheme="minorHAnsi" w:hAnsi="PT Astra Serif"/>
          <w:sz w:val="28"/>
          <w:szCs w:val="28"/>
          <w:lang w:eastAsia="en-US"/>
        </w:rPr>
        <w:t xml:space="preserve"> (с изм. и доп., вступ. в силу с 01.01.2021) неверно применен  аналитический код</w:t>
      </w:r>
      <w:proofErr w:type="gramEnd"/>
      <w:r w:rsidRPr="001667AB">
        <w:rPr>
          <w:rFonts w:ascii="PT Astra Serif" w:eastAsiaTheme="minorHAnsi" w:hAnsi="PT Astra Serif"/>
          <w:sz w:val="28"/>
          <w:szCs w:val="28"/>
          <w:lang w:eastAsia="en-US"/>
        </w:rPr>
        <w:t xml:space="preserve"> синтетического учета  для основных средств</w:t>
      </w:r>
      <w:r w:rsidR="000D19F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1667AB">
        <w:rPr>
          <w:rFonts w:ascii="PT Astra Serif" w:eastAsiaTheme="minorHAnsi" w:hAnsi="PT Astra Serif"/>
          <w:sz w:val="28"/>
          <w:szCs w:val="28"/>
          <w:lang w:eastAsia="en-US"/>
        </w:rPr>
        <w:t xml:space="preserve"> включенных в перечень особо ценного движимого имущества на сумму </w:t>
      </w:r>
      <w:r w:rsidR="00182FAC" w:rsidRPr="001667AB">
        <w:rPr>
          <w:rFonts w:ascii="PT Astra Serif" w:eastAsiaTheme="minorHAnsi" w:hAnsi="PT Astra Serif"/>
          <w:sz w:val="28"/>
          <w:szCs w:val="28"/>
          <w:lang w:eastAsia="en-US"/>
        </w:rPr>
        <w:t>149</w:t>
      </w:r>
      <w:r w:rsidR="000D19F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82FAC" w:rsidRPr="001667AB">
        <w:rPr>
          <w:rFonts w:ascii="PT Astra Serif" w:eastAsiaTheme="minorHAnsi" w:hAnsi="PT Astra Serif"/>
          <w:sz w:val="28"/>
          <w:szCs w:val="28"/>
          <w:lang w:eastAsia="en-US"/>
        </w:rPr>
        <w:t>236</w:t>
      </w:r>
      <w:r w:rsidRPr="001667AB">
        <w:rPr>
          <w:rFonts w:ascii="PT Astra Serif" w:eastAsiaTheme="minorHAnsi" w:hAnsi="PT Astra Serif"/>
          <w:sz w:val="28"/>
          <w:szCs w:val="28"/>
          <w:lang w:eastAsia="en-US"/>
        </w:rPr>
        <w:t xml:space="preserve"> руб. </w:t>
      </w:r>
    </w:p>
    <w:p w:rsidR="00030F7A" w:rsidRPr="00030F7A" w:rsidRDefault="00030F7A" w:rsidP="000D19F7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B440DF">
        <w:rPr>
          <w:rFonts w:ascii="PT Astra Serif" w:hAnsi="PT Astra Serif"/>
          <w:sz w:val="28"/>
          <w:szCs w:val="28"/>
        </w:rPr>
        <w:t xml:space="preserve">        </w:t>
      </w:r>
    </w:p>
    <w:p w:rsidR="00030F7A" w:rsidRDefault="00030F7A" w:rsidP="00030F7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A5A67">
        <w:rPr>
          <w:rFonts w:ascii="PT Astra Serif" w:hAnsi="PT Astra Serif"/>
          <w:sz w:val="28"/>
          <w:szCs w:val="28"/>
        </w:rPr>
        <w:t xml:space="preserve">       По вопросу полноты оприходования и списания материальных запасов и продуктов питания, проверкой установлено: полученные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по форме 0504202 и накопительной ведомости по расходу продуктов питания </w:t>
      </w:r>
      <w:hyperlink r:id="rId7" w:history="1">
        <w:r w:rsidRPr="005A5A67">
          <w:rPr>
            <w:rFonts w:ascii="PT Astra Serif" w:hAnsi="PT Astra Serif"/>
            <w:sz w:val="28"/>
            <w:szCs w:val="28"/>
          </w:rPr>
          <w:t>форме  0504038</w:t>
        </w:r>
      </w:hyperlink>
      <w:r w:rsidRPr="005A5A67">
        <w:rPr>
          <w:rFonts w:ascii="PT Astra Serif" w:hAnsi="PT Astra Serif"/>
          <w:sz w:val="28"/>
          <w:szCs w:val="28"/>
        </w:rPr>
        <w:t>. и «Акта списания материальных запасов» по форме 0504230.</w:t>
      </w:r>
    </w:p>
    <w:p w:rsidR="000D19F7" w:rsidRDefault="004515F5" w:rsidP="00030F7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</w:p>
    <w:p w:rsidR="008B4E39" w:rsidRDefault="004515F5" w:rsidP="00030F7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19F7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682B2D" w:rsidRPr="008B4E39">
        <w:rPr>
          <w:rFonts w:ascii="PT Astra Serif" w:hAnsi="PT Astra Serif"/>
          <w:sz w:val="28"/>
          <w:szCs w:val="28"/>
        </w:rPr>
        <w:t xml:space="preserve">По </w:t>
      </w:r>
      <w:r w:rsidR="000D19F7">
        <w:rPr>
          <w:rFonts w:ascii="PT Astra Serif" w:hAnsi="PT Astra Serif"/>
          <w:sz w:val="28"/>
          <w:szCs w:val="28"/>
        </w:rPr>
        <w:t xml:space="preserve">вопросу </w:t>
      </w:r>
      <w:r w:rsidR="00682B2D" w:rsidRPr="008B4E39">
        <w:rPr>
          <w:rFonts w:ascii="PT Astra Serif" w:hAnsi="PT Astra Serif"/>
          <w:sz w:val="28"/>
          <w:szCs w:val="28"/>
        </w:rPr>
        <w:t>п</w:t>
      </w:r>
      <w:r w:rsidRPr="008B4E39">
        <w:rPr>
          <w:rFonts w:ascii="PT Astra Serif" w:hAnsi="PT Astra Serif"/>
          <w:sz w:val="28"/>
          <w:szCs w:val="28"/>
        </w:rPr>
        <w:t>роверк</w:t>
      </w:r>
      <w:r w:rsidR="000D19F7">
        <w:rPr>
          <w:rFonts w:ascii="PT Astra Serif" w:hAnsi="PT Astra Serif"/>
          <w:sz w:val="28"/>
          <w:szCs w:val="28"/>
        </w:rPr>
        <w:t>и</w:t>
      </w:r>
      <w:r w:rsidRPr="008B4E39">
        <w:rPr>
          <w:rFonts w:ascii="PT Astra Serif" w:hAnsi="PT Astra Serif"/>
          <w:sz w:val="28"/>
          <w:szCs w:val="28"/>
        </w:rPr>
        <w:t xml:space="preserve"> </w:t>
      </w:r>
      <w:r w:rsidR="00530092" w:rsidRPr="008B4E39">
        <w:rPr>
          <w:rFonts w:ascii="PT Astra Serif" w:hAnsi="PT Astra Serif"/>
          <w:sz w:val="28"/>
          <w:szCs w:val="28"/>
        </w:rPr>
        <w:t xml:space="preserve">договоров об образовании по образовательным программам дошкольного образования  между </w:t>
      </w:r>
      <w:r w:rsidR="000D19F7">
        <w:rPr>
          <w:rFonts w:ascii="PT Astra Serif" w:hAnsi="PT Astra Serif"/>
          <w:sz w:val="28"/>
          <w:szCs w:val="28"/>
        </w:rPr>
        <w:t>МДОУ</w:t>
      </w:r>
      <w:r w:rsidR="00530092" w:rsidRPr="008B4E39">
        <w:rPr>
          <w:rFonts w:ascii="PT Astra Serif" w:hAnsi="PT Astra Serif"/>
          <w:sz w:val="28"/>
          <w:szCs w:val="28"/>
        </w:rPr>
        <w:t xml:space="preserve">  «</w:t>
      </w:r>
      <w:proofErr w:type="spellStart"/>
      <w:r w:rsidR="00530092" w:rsidRPr="008B4E39">
        <w:rPr>
          <w:rFonts w:ascii="PT Astra Serif" w:hAnsi="PT Astra Serif"/>
          <w:sz w:val="28"/>
          <w:szCs w:val="28"/>
        </w:rPr>
        <w:t>Речкаловский</w:t>
      </w:r>
      <w:proofErr w:type="spellEnd"/>
      <w:r w:rsidR="00530092" w:rsidRPr="008B4E39">
        <w:rPr>
          <w:rFonts w:ascii="PT Astra Serif" w:hAnsi="PT Astra Serif"/>
          <w:sz w:val="28"/>
          <w:szCs w:val="28"/>
        </w:rPr>
        <w:t xml:space="preserve"> детский сад» и родителем (законным представителем) ребенка</w:t>
      </w:r>
      <w:r w:rsidR="002A0023">
        <w:rPr>
          <w:rFonts w:ascii="PT Astra Serif" w:hAnsi="PT Astra Serif"/>
          <w:sz w:val="28"/>
          <w:szCs w:val="28"/>
        </w:rPr>
        <w:t xml:space="preserve"> (далее – Договор)</w:t>
      </w:r>
      <w:r w:rsidR="00C83E25" w:rsidRPr="008B4E39">
        <w:rPr>
          <w:rFonts w:ascii="PT Astra Serif" w:hAnsi="PT Astra Serif"/>
          <w:sz w:val="28"/>
          <w:szCs w:val="28"/>
        </w:rPr>
        <w:t xml:space="preserve"> </w:t>
      </w:r>
      <w:r w:rsidR="002A0023">
        <w:rPr>
          <w:rFonts w:ascii="PT Astra Serif" w:hAnsi="PT Astra Serif"/>
          <w:sz w:val="28"/>
          <w:szCs w:val="28"/>
        </w:rPr>
        <w:t>в части  оплаты</w:t>
      </w:r>
      <w:r w:rsidR="00C83E25" w:rsidRPr="008B4E39">
        <w:rPr>
          <w:rFonts w:ascii="PT Astra Serif" w:hAnsi="PT Astra Serif"/>
          <w:sz w:val="28"/>
          <w:szCs w:val="28"/>
        </w:rPr>
        <w:t xml:space="preserve"> содержания ребенка в МДОУ «</w:t>
      </w:r>
      <w:proofErr w:type="spellStart"/>
      <w:r w:rsidR="00C83E25" w:rsidRPr="008B4E39">
        <w:rPr>
          <w:rFonts w:ascii="PT Astra Serif" w:hAnsi="PT Astra Serif"/>
          <w:sz w:val="28"/>
          <w:szCs w:val="28"/>
        </w:rPr>
        <w:t>Речкаловский</w:t>
      </w:r>
      <w:proofErr w:type="spellEnd"/>
      <w:r w:rsidR="00C83E25" w:rsidRPr="008B4E39">
        <w:rPr>
          <w:rFonts w:ascii="PT Astra Serif" w:hAnsi="PT Astra Serif"/>
          <w:sz w:val="28"/>
          <w:szCs w:val="28"/>
        </w:rPr>
        <w:t xml:space="preserve"> детский сад» за счет средств областного </w:t>
      </w:r>
      <w:r w:rsidR="001D3641">
        <w:rPr>
          <w:rFonts w:ascii="PT Astra Serif" w:hAnsi="PT Astra Serif"/>
          <w:sz w:val="28"/>
          <w:szCs w:val="28"/>
        </w:rPr>
        <w:t>материнского капитала за проверяемый период установлено: оплата содержания ребенка за счет средств материнского капитала в учреждении осуществляется за пятерых детей</w:t>
      </w:r>
      <w:r w:rsidR="002A0023">
        <w:rPr>
          <w:rFonts w:ascii="PT Astra Serif" w:hAnsi="PT Astra Serif"/>
          <w:sz w:val="28"/>
          <w:szCs w:val="28"/>
        </w:rPr>
        <w:t xml:space="preserve"> на основании заключенных</w:t>
      </w:r>
      <w:proofErr w:type="gramEnd"/>
      <w:r w:rsidR="002A0023">
        <w:rPr>
          <w:rFonts w:ascii="PT Astra Serif" w:hAnsi="PT Astra Serif"/>
          <w:sz w:val="28"/>
          <w:szCs w:val="28"/>
        </w:rPr>
        <w:t xml:space="preserve"> дополнительных соглашений к Договорам:</w:t>
      </w:r>
      <w:r w:rsidR="008B4E39">
        <w:rPr>
          <w:rFonts w:ascii="PT Astra Serif" w:hAnsi="PT Astra Serif"/>
          <w:sz w:val="28"/>
          <w:szCs w:val="28"/>
        </w:rPr>
        <w:t xml:space="preserve"> </w:t>
      </w:r>
    </w:p>
    <w:p w:rsidR="00530092" w:rsidRPr="008B4E39" w:rsidRDefault="002A0023" w:rsidP="00030F7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дополнительное соглашение к Д</w:t>
      </w:r>
      <w:r w:rsidR="008B4E39">
        <w:rPr>
          <w:rFonts w:ascii="PT Astra Serif" w:hAnsi="PT Astra Serif"/>
          <w:sz w:val="28"/>
          <w:szCs w:val="28"/>
        </w:rPr>
        <w:t>оговору от 18.05.2017года   от 25.03.2</w:t>
      </w:r>
      <w:r>
        <w:rPr>
          <w:rFonts w:ascii="PT Astra Serif" w:hAnsi="PT Astra Serif"/>
          <w:sz w:val="28"/>
          <w:szCs w:val="28"/>
        </w:rPr>
        <w:t>020 года на сумму 17 880 руб.</w:t>
      </w:r>
      <w:r w:rsidR="008B4E39">
        <w:rPr>
          <w:rFonts w:ascii="PT Astra Serif" w:hAnsi="PT Astra Serif"/>
          <w:sz w:val="28"/>
          <w:szCs w:val="28"/>
        </w:rPr>
        <w:t xml:space="preserve"> с Соколовой Валентиной Михайловной</w:t>
      </w:r>
      <w:r>
        <w:rPr>
          <w:rFonts w:ascii="PT Astra Serif" w:hAnsi="PT Astra Serif"/>
          <w:sz w:val="28"/>
          <w:szCs w:val="28"/>
        </w:rPr>
        <w:t xml:space="preserve"> по содержанию «Воспитанника» </w:t>
      </w:r>
      <w:r w:rsidR="008B4E39">
        <w:rPr>
          <w:rFonts w:ascii="PT Astra Serif" w:hAnsi="PT Astra Serif"/>
          <w:sz w:val="28"/>
          <w:szCs w:val="28"/>
        </w:rPr>
        <w:t>Соколовой Светланой Сергеевной 19.01.2016</w:t>
      </w:r>
      <w:r w:rsidR="00684F15">
        <w:rPr>
          <w:rFonts w:ascii="PT Astra Serif" w:hAnsi="PT Astra Serif"/>
          <w:sz w:val="28"/>
          <w:szCs w:val="28"/>
        </w:rPr>
        <w:t xml:space="preserve"> </w:t>
      </w:r>
      <w:r w:rsidR="008B4E39">
        <w:rPr>
          <w:rFonts w:ascii="PT Astra Serif" w:hAnsi="PT Astra Serif"/>
          <w:sz w:val="28"/>
          <w:szCs w:val="28"/>
        </w:rPr>
        <w:t>года рождения.</w:t>
      </w:r>
    </w:p>
    <w:p w:rsidR="008B4E39" w:rsidRPr="008B4E39" w:rsidRDefault="002A0023" w:rsidP="008B4E3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дополнительное соглашение к Д</w:t>
      </w:r>
      <w:r w:rsidR="008B4E39">
        <w:rPr>
          <w:rFonts w:ascii="PT Astra Serif" w:hAnsi="PT Astra Serif"/>
          <w:sz w:val="28"/>
          <w:szCs w:val="28"/>
        </w:rPr>
        <w:t>оговору от 18.05.2017года   от 25.0</w:t>
      </w:r>
      <w:r>
        <w:rPr>
          <w:rFonts w:ascii="PT Astra Serif" w:hAnsi="PT Astra Serif"/>
          <w:sz w:val="28"/>
          <w:szCs w:val="28"/>
        </w:rPr>
        <w:t>3.2020 года на сумму 17 880 руб.</w:t>
      </w:r>
      <w:r w:rsidR="008B4E39">
        <w:rPr>
          <w:rFonts w:ascii="PT Astra Serif" w:hAnsi="PT Astra Serif"/>
          <w:sz w:val="28"/>
          <w:szCs w:val="28"/>
        </w:rPr>
        <w:t xml:space="preserve"> с Соколовой Валентиной Михайловно</w:t>
      </w:r>
      <w:r>
        <w:rPr>
          <w:rFonts w:ascii="PT Astra Serif" w:hAnsi="PT Astra Serif"/>
          <w:sz w:val="28"/>
          <w:szCs w:val="28"/>
        </w:rPr>
        <w:t xml:space="preserve">й по содержанию «Воспитанника» </w:t>
      </w:r>
      <w:r w:rsidR="008B4E39">
        <w:rPr>
          <w:rFonts w:ascii="PT Astra Serif" w:hAnsi="PT Astra Serif"/>
          <w:sz w:val="28"/>
          <w:szCs w:val="28"/>
        </w:rPr>
        <w:t xml:space="preserve"> Соколовой Ксении Сергеевной 19.01.2016</w:t>
      </w:r>
      <w:r w:rsidR="00684F15">
        <w:rPr>
          <w:rFonts w:ascii="PT Astra Serif" w:hAnsi="PT Astra Serif"/>
          <w:sz w:val="28"/>
          <w:szCs w:val="28"/>
        </w:rPr>
        <w:t xml:space="preserve"> </w:t>
      </w:r>
      <w:r w:rsidR="008B4E39">
        <w:rPr>
          <w:rFonts w:ascii="PT Astra Serif" w:hAnsi="PT Astra Serif"/>
          <w:sz w:val="28"/>
          <w:szCs w:val="28"/>
        </w:rPr>
        <w:t>года рождения.</w:t>
      </w:r>
    </w:p>
    <w:p w:rsidR="00684F15" w:rsidRPr="008B4E39" w:rsidRDefault="00F40A54" w:rsidP="00684F1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A0023">
        <w:rPr>
          <w:rFonts w:ascii="PT Astra Serif" w:hAnsi="PT Astra Serif"/>
          <w:sz w:val="28"/>
          <w:szCs w:val="28"/>
        </w:rPr>
        <w:t>- дополнительное соглашение № 5 к Д</w:t>
      </w:r>
      <w:r w:rsidR="00684F15">
        <w:rPr>
          <w:rFonts w:ascii="PT Astra Serif" w:hAnsi="PT Astra Serif"/>
          <w:sz w:val="28"/>
          <w:szCs w:val="28"/>
        </w:rPr>
        <w:t>оговору  от 02.04.2015 года   от 24.</w:t>
      </w:r>
      <w:r w:rsidR="002A0023">
        <w:rPr>
          <w:rFonts w:ascii="PT Astra Serif" w:hAnsi="PT Astra Serif"/>
          <w:sz w:val="28"/>
          <w:szCs w:val="28"/>
        </w:rPr>
        <w:t>01.2020 года на сумму 3 024 руб.</w:t>
      </w:r>
      <w:r w:rsidR="00684F15">
        <w:rPr>
          <w:rFonts w:ascii="PT Astra Serif" w:hAnsi="PT Astra Serif"/>
          <w:sz w:val="28"/>
          <w:szCs w:val="28"/>
        </w:rPr>
        <w:t xml:space="preserve"> с Григорьевой Светланой </w:t>
      </w:r>
      <w:proofErr w:type="spellStart"/>
      <w:r w:rsidR="00684F15">
        <w:rPr>
          <w:rFonts w:ascii="PT Astra Serif" w:hAnsi="PT Astra Serif"/>
          <w:sz w:val="28"/>
          <w:szCs w:val="28"/>
        </w:rPr>
        <w:t>Эриковной</w:t>
      </w:r>
      <w:proofErr w:type="spellEnd"/>
      <w:r w:rsidR="002A0023">
        <w:rPr>
          <w:rFonts w:ascii="PT Astra Serif" w:hAnsi="PT Astra Serif"/>
          <w:sz w:val="28"/>
          <w:szCs w:val="28"/>
        </w:rPr>
        <w:t xml:space="preserve"> </w:t>
      </w:r>
      <w:r w:rsidR="00684F15">
        <w:rPr>
          <w:rFonts w:ascii="PT Astra Serif" w:hAnsi="PT Astra Serif"/>
          <w:sz w:val="28"/>
          <w:szCs w:val="28"/>
        </w:rPr>
        <w:t xml:space="preserve">по содержанию «Воспитанника»  </w:t>
      </w:r>
      <w:r>
        <w:rPr>
          <w:rFonts w:ascii="PT Astra Serif" w:hAnsi="PT Astra Serif"/>
          <w:sz w:val="28"/>
          <w:szCs w:val="28"/>
        </w:rPr>
        <w:t>Григорьевой</w:t>
      </w:r>
      <w:r w:rsidR="00684F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</w:t>
      </w:r>
      <w:r w:rsidR="00684F15">
        <w:rPr>
          <w:rFonts w:ascii="PT Astra Serif" w:hAnsi="PT Astra Serif"/>
          <w:sz w:val="28"/>
          <w:szCs w:val="28"/>
        </w:rPr>
        <w:t xml:space="preserve">латы </w:t>
      </w:r>
      <w:r>
        <w:rPr>
          <w:rFonts w:ascii="PT Astra Serif" w:hAnsi="PT Astra Serif"/>
          <w:sz w:val="28"/>
          <w:szCs w:val="28"/>
        </w:rPr>
        <w:t>Г</w:t>
      </w:r>
      <w:r w:rsidR="00684F15">
        <w:rPr>
          <w:rFonts w:ascii="PT Astra Serif" w:hAnsi="PT Astra Serif"/>
          <w:sz w:val="28"/>
          <w:szCs w:val="28"/>
        </w:rPr>
        <w:t xml:space="preserve">ригорьевны </w:t>
      </w:r>
      <w:r>
        <w:rPr>
          <w:rFonts w:ascii="PT Astra Serif" w:hAnsi="PT Astra Serif"/>
          <w:sz w:val="28"/>
          <w:szCs w:val="28"/>
        </w:rPr>
        <w:t>06.05</w:t>
      </w:r>
      <w:r w:rsidR="00684F1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="00684F15">
        <w:rPr>
          <w:rFonts w:ascii="PT Astra Serif" w:hAnsi="PT Astra Serif"/>
          <w:sz w:val="28"/>
          <w:szCs w:val="28"/>
        </w:rPr>
        <w:t xml:space="preserve"> года рождения.</w:t>
      </w:r>
    </w:p>
    <w:p w:rsidR="00F40A54" w:rsidRPr="008B4E39" w:rsidRDefault="00F40A54" w:rsidP="00F40A5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A0023">
        <w:rPr>
          <w:rFonts w:ascii="PT Astra Serif" w:hAnsi="PT Astra Serif"/>
          <w:sz w:val="28"/>
          <w:szCs w:val="28"/>
        </w:rPr>
        <w:t>- дополнительное соглашение № 6 к Д</w:t>
      </w:r>
      <w:r>
        <w:rPr>
          <w:rFonts w:ascii="PT Astra Serif" w:hAnsi="PT Astra Serif"/>
          <w:sz w:val="28"/>
          <w:szCs w:val="28"/>
        </w:rPr>
        <w:t>оговору  от 02.04.2015 года   от 11.</w:t>
      </w:r>
      <w:r w:rsidR="002A0023">
        <w:rPr>
          <w:rFonts w:ascii="PT Astra Serif" w:hAnsi="PT Astra Serif"/>
          <w:sz w:val="28"/>
          <w:szCs w:val="28"/>
        </w:rPr>
        <w:t>01.2021 года на сумму 6 840 руб.</w:t>
      </w:r>
      <w:r>
        <w:rPr>
          <w:rFonts w:ascii="PT Astra Serif" w:hAnsi="PT Astra Serif"/>
          <w:sz w:val="28"/>
          <w:szCs w:val="28"/>
        </w:rPr>
        <w:t xml:space="preserve"> с Григорьевой Светланой </w:t>
      </w:r>
      <w:proofErr w:type="spellStart"/>
      <w:r>
        <w:rPr>
          <w:rFonts w:ascii="PT Astra Serif" w:hAnsi="PT Astra Serif"/>
          <w:sz w:val="28"/>
          <w:szCs w:val="28"/>
        </w:rPr>
        <w:t>Эриковной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2A0023">
        <w:rPr>
          <w:rFonts w:ascii="PT Astra Serif" w:hAnsi="PT Astra Serif"/>
          <w:sz w:val="28"/>
          <w:szCs w:val="28"/>
        </w:rPr>
        <w:t xml:space="preserve">по содержанию «Воспитанника» </w:t>
      </w:r>
      <w:r>
        <w:rPr>
          <w:rFonts w:ascii="PT Astra Serif" w:hAnsi="PT Astra Serif"/>
          <w:sz w:val="28"/>
          <w:szCs w:val="28"/>
        </w:rPr>
        <w:t xml:space="preserve"> Григорьевой Златы Григорьевны 06.05.2015 года рождения.</w:t>
      </w:r>
    </w:p>
    <w:p w:rsidR="00F40A54" w:rsidRDefault="002A0023" w:rsidP="00F40A5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дополнительное соглашение № 5 к Д</w:t>
      </w:r>
      <w:r w:rsidR="00F40A54">
        <w:rPr>
          <w:rFonts w:ascii="PT Astra Serif" w:hAnsi="PT Astra Serif"/>
          <w:sz w:val="28"/>
          <w:szCs w:val="28"/>
        </w:rPr>
        <w:t>оговору  от 02.04.2015 года   от 24.01.</w:t>
      </w:r>
      <w:r>
        <w:rPr>
          <w:rFonts w:ascii="PT Astra Serif" w:hAnsi="PT Astra Serif"/>
          <w:sz w:val="28"/>
          <w:szCs w:val="28"/>
        </w:rPr>
        <w:t xml:space="preserve">2020 года на сумму 2 667,60 руб. </w:t>
      </w:r>
      <w:r w:rsidR="00F40A54">
        <w:rPr>
          <w:rFonts w:ascii="PT Astra Serif" w:hAnsi="PT Astra Serif"/>
          <w:sz w:val="28"/>
          <w:szCs w:val="28"/>
        </w:rPr>
        <w:t>с Бессоновой Валентиной Михайловной по</w:t>
      </w:r>
      <w:r>
        <w:rPr>
          <w:rFonts w:ascii="PT Astra Serif" w:hAnsi="PT Astra Serif"/>
          <w:sz w:val="28"/>
          <w:szCs w:val="28"/>
        </w:rPr>
        <w:t xml:space="preserve"> содержанию «Воспитанника» </w:t>
      </w:r>
      <w:r w:rsidR="00F40A54">
        <w:rPr>
          <w:rFonts w:ascii="PT Astra Serif" w:hAnsi="PT Astra Serif"/>
          <w:sz w:val="28"/>
          <w:szCs w:val="28"/>
        </w:rPr>
        <w:t xml:space="preserve"> Бессоновой Милы Андреевны 02.05.2013 года рождения.</w:t>
      </w:r>
    </w:p>
    <w:p w:rsidR="002A0023" w:rsidRPr="008B4E39" w:rsidRDefault="002A0023" w:rsidP="00F40A5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Проверкой установлено, что все условия договоров соблюдаются.</w:t>
      </w:r>
    </w:p>
    <w:p w:rsidR="00030F7A" w:rsidRPr="00030F7A" w:rsidRDefault="00030F7A" w:rsidP="00030F7A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030F7A">
        <w:rPr>
          <w:rFonts w:ascii="PT Astra Serif" w:hAnsi="PT Astra Serif"/>
          <w:sz w:val="28"/>
          <w:szCs w:val="28"/>
          <w:highlight w:val="yellow"/>
        </w:rPr>
        <w:t xml:space="preserve">          </w:t>
      </w:r>
    </w:p>
    <w:p w:rsidR="00030F7A" w:rsidRPr="00030F7A" w:rsidRDefault="00030F7A" w:rsidP="00030F7A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5A5A67">
        <w:rPr>
          <w:rFonts w:ascii="PT Astra Serif" w:hAnsi="PT Astra Serif"/>
          <w:sz w:val="28"/>
          <w:szCs w:val="28"/>
        </w:rPr>
        <w:t xml:space="preserve">         Предыдущее контрольное мероприятие проводилось за период 01.01.201</w:t>
      </w:r>
      <w:r w:rsidR="006D6BAB">
        <w:rPr>
          <w:rFonts w:ascii="PT Astra Serif" w:hAnsi="PT Astra Serif"/>
          <w:sz w:val="28"/>
          <w:szCs w:val="28"/>
        </w:rPr>
        <w:t>7</w:t>
      </w:r>
      <w:r w:rsidRPr="005A5A67">
        <w:rPr>
          <w:rFonts w:ascii="PT Astra Serif" w:hAnsi="PT Astra Serif"/>
          <w:sz w:val="28"/>
          <w:szCs w:val="28"/>
        </w:rPr>
        <w:t xml:space="preserve">года по </w:t>
      </w:r>
      <w:r w:rsidR="006D6BAB">
        <w:rPr>
          <w:rFonts w:ascii="PT Astra Serif" w:hAnsi="PT Astra Serif"/>
          <w:sz w:val="28"/>
          <w:szCs w:val="28"/>
        </w:rPr>
        <w:t>31.12</w:t>
      </w:r>
      <w:r w:rsidRPr="005A5A67">
        <w:rPr>
          <w:rFonts w:ascii="PT Astra Serif" w:hAnsi="PT Astra Serif"/>
          <w:sz w:val="28"/>
          <w:szCs w:val="28"/>
        </w:rPr>
        <w:t>.201</w:t>
      </w:r>
      <w:r w:rsidR="006D6BAB">
        <w:rPr>
          <w:rFonts w:ascii="PT Astra Serif" w:hAnsi="PT Astra Serif"/>
          <w:sz w:val="28"/>
          <w:szCs w:val="28"/>
        </w:rPr>
        <w:t>8</w:t>
      </w:r>
      <w:r w:rsidRPr="005A5A67">
        <w:rPr>
          <w:rFonts w:ascii="PT Astra Serif" w:hAnsi="PT Astra Serif"/>
          <w:sz w:val="28"/>
          <w:szCs w:val="28"/>
        </w:rPr>
        <w:t xml:space="preserve"> года «Акт ревизии финансово- хозяйственной деятельности МДОУ </w:t>
      </w:r>
      <w:r w:rsidR="000D19F7">
        <w:rPr>
          <w:rFonts w:ascii="PT Astra Serif" w:hAnsi="PT Astra Serif"/>
          <w:sz w:val="28"/>
          <w:szCs w:val="28"/>
        </w:rPr>
        <w:t>«</w:t>
      </w:r>
      <w:proofErr w:type="spellStart"/>
      <w:r w:rsidR="005A5A67" w:rsidRPr="006D6BAB">
        <w:rPr>
          <w:rFonts w:ascii="PT Astra Serif" w:hAnsi="PT Astra Serif"/>
          <w:sz w:val="28"/>
          <w:szCs w:val="28"/>
        </w:rPr>
        <w:t>Речка</w:t>
      </w:r>
      <w:r w:rsidR="004515F5" w:rsidRPr="006D6BAB">
        <w:rPr>
          <w:rFonts w:ascii="PT Astra Serif" w:hAnsi="PT Astra Serif"/>
          <w:sz w:val="28"/>
          <w:szCs w:val="28"/>
        </w:rPr>
        <w:t>л</w:t>
      </w:r>
      <w:r w:rsidR="005A5A67" w:rsidRPr="006D6BAB">
        <w:rPr>
          <w:rFonts w:ascii="PT Astra Serif" w:hAnsi="PT Astra Serif"/>
          <w:sz w:val="28"/>
          <w:szCs w:val="28"/>
        </w:rPr>
        <w:t>овский</w:t>
      </w:r>
      <w:proofErr w:type="spellEnd"/>
      <w:r w:rsidR="005A5A67" w:rsidRPr="006D6BAB">
        <w:rPr>
          <w:rFonts w:ascii="PT Astra Serif" w:hAnsi="PT Astra Serif"/>
          <w:sz w:val="28"/>
          <w:szCs w:val="28"/>
        </w:rPr>
        <w:t xml:space="preserve"> </w:t>
      </w:r>
      <w:r w:rsidRPr="006D6BAB">
        <w:rPr>
          <w:rFonts w:ascii="PT Astra Serif" w:hAnsi="PT Astra Serif"/>
          <w:sz w:val="28"/>
          <w:szCs w:val="28"/>
        </w:rPr>
        <w:t xml:space="preserve"> детский сад</w:t>
      </w:r>
      <w:r w:rsidR="000D19F7">
        <w:rPr>
          <w:rFonts w:ascii="PT Astra Serif" w:hAnsi="PT Astra Serif"/>
          <w:sz w:val="28"/>
          <w:szCs w:val="28"/>
        </w:rPr>
        <w:t>»</w:t>
      </w:r>
      <w:r w:rsidRPr="006D6BAB">
        <w:rPr>
          <w:rFonts w:ascii="PT Astra Serif" w:hAnsi="PT Astra Serif"/>
          <w:sz w:val="28"/>
          <w:szCs w:val="28"/>
        </w:rPr>
        <w:t xml:space="preserve"> от </w:t>
      </w:r>
      <w:r w:rsidR="006D6BAB" w:rsidRPr="006D6BAB">
        <w:rPr>
          <w:rFonts w:ascii="PT Astra Serif" w:hAnsi="PT Astra Serif"/>
          <w:sz w:val="28"/>
          <w:szCs w:val="28"/>
        </w:rPr>
        <w:t>05 апреля</w:t>
      </w:r>
      <w:r w:rsidR="005A5A67" w:rsidRPr="006D6BAB">
        <w:rPr>
          <w:rFonts w:ascii="PT Astra Serif" w:hAnsi="PT Astra Serif"/>
          <w:sz w:val="28"/>
          <w:szCs w:val="28"/>
        </w:rPr>
        <w:t xml:space="preserve"> 201</w:t>
      </w:r>
      <w:r w:rsidR="006D6BAB" w:rsidRPr="006D6BAB">
        <w:rPr>
          <w:rFonts w:ascii="PT Astra Serif" w:hAnsi="PT Astra Serif"/>
          <w:sz w:val="28"/>
          <w:szCs w:val="28"/>
        </w:rPr>
        <w:t xml:space="preserve">9 </w:t>
      </w:r>
      <w:r w:rsidRPr="006D6BAB">
        <w:rPr>
          <w:rFonts w:ascii="PT Astra Serif" w:hAnsi="PT Astra Serif"/>
          <w:sz w:val="28"/>
          <w:szCs w:val="28"/>
        </w:rPr>
        <w:t>года, выявленные нарушения устранены</w:t>
      </w:r>
      <w:r w:rsidR="000D19F7">
        <w:rPr>
          <w:rFonts w:ascii="PT Astra Serif" w:hAnsi="PT Astra Serif"/>
          <w:sz w:val="28"/>
          <w:szCs w:val="28"/>
        </w:rPr>
        <w:t>.</w:t>
      </w:r>
      <w:r w:rsidRPr="006D6BAB">
        <w:rPr>
          <w:rFonts w:ascii="PT Astra Serif" w:hAnsi="PT Astra Serif"/>
          <w:sz w:val="28"/>
          <w:szCs w:val="28"/>
        </w:rPr>
        <w:t xml:space="preserve"> </w:t>
      </w:r>
    </w:p>
    <w:p w:rsidR="00030F7A" w:rsidRPr="00030F7A" w:rsidRDefault="00030F7A" w:rsidP="00030F7A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  <w:highlight w:val="yellow"/>
        </w:rPr>
      </w:pPr>
    </w:p>
    <w:p w:rsidR="00030F7A" w:rsidRPr="000A003D" w:rsidRDefault="00030F7A" w:rsidP="00030F7A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0A003D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030F7A" w:rsidRPr="000A003D" w:rsidRDefault="00030F7A" w:rsidP="000D19F7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0A003D">
        <w:rPr>
          <w:rFonts w:ascii="PT Astra Serif" w:eastAsiaTheme="majorEastAsia" w:hAnsi="PT Astra Serif"/>
          <w:sz w:val="28"/>
          <w:szCs w:val="28"/>
        </w:rPr>
        <w:t>плановой камеральной ревизией</w:t>
      </w:r>
      <w:bookmarkEnd w:id="2"/>
      <w:bookmarkEnd w:id="3"/>
      <w:r w:rsidRPr="000A003D">
        <w:rPr>
          <w:rFonts w:ascii="PT Astra Serif" w:hAnsi="PT Astra Serif"/>
          <w:sz w:val="28"/>
          <w:szCs w:val="28"/>
        </w:rPr>
        <w:t xml:space="preserve"> финансово-хозяйственной деятельности МДОУ «</w:t>
      </w:r>
      <w:proofErr w:type="spellStart"/>
      <w:r w:rsidR="000A003D" w:rsidRPr="000A003D">
        <w:rPr>
          <w:rFonts w:ascii="PT Astra Serif" w:hAnsi="PT Astra Serif"/>
          <w:sz w:val="28"/>
          <w:szCs w:val="28"/>
        </w:rPr>
        <w:t>Речкаловский</w:t>
      </w:r>
      <w:proofErr w:type="spellEnd"/>
      <w:r w:rsidRPr="000A003D">
        <w:rPr>
          <w:rFonts w:ascii="PT Astra Serif" w:hAnsi="PT Astra Serif"/>
          <w:sz w:val="28"/>
          <w:szCs w:val="28"/>
        </w:rPr>
        <w:t xml:space="preserve"> детский сад» за период с 01.01.2020года по 31.12.2021года  установлены иные нарушения законодательства:    </w:t>
      </w:r>
    </w:p>
    <w:p w:rsidR="00030F7A" w:rsidRPr="000A003D" w:rsidRDefault="00030F7A" w:rsidP="00030F7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eastAsiaTheme="minorHAnsi" w:hAnsi="PT Astra Serif" w:cs="PT Astra Serif"/>
          <w:bCs/>
          <w:sz w:val="28"/>
          <w:szCs w:val="28"/>
        </w:rPr>
      </w:pPr>
      <w:r w:rsidRPr="000A003D">
        <w:rPr>
          <w:rFonts w:ascii="PT Astra Serif" w:eastAsiaTheme="minorHAnsi" w:hAnsi="PT Astra Serif" w:cs="PT Astra Serif"/>
          <w:bCs/>
          <w:sz w:val="28"/>
          <w:szCs w:val="28"/>
        </w:rPr>
        <w:t xml:space="preserve">В нарушение </w:t>
      </w:r>
      <w:hyperlink r:id="rId8" w:history="1">
        <w:r w:rsidRPr="000A003D">
          <w:rPr>
            <w:rFonts w:ascii="PT Astra Serif" w:hAnsi="PT Astra Serif" w:cs="PT Astra Serif"/>
            <w:sz w:val="28"/>
            <w:szCs w:val="28"/>
          </w:rPr>
          <w:t xml:space="preserve"> статьи 108</w:t>
        </w:r>
      </w:hyperlink>
      <w:r w:rsidRPr="000A003D">
        <w:rPr>
          <w:rFonts w:ascii="PT Astra Serif" w:hAnsi="PT Astra Serif" w:cs="PT Astra Serif"/>
          <w:sz w:val="28"/>
          <w:szCs w:val="28"/>
        </w:rPr>
        <w:t xml:space="preserve"> «</w:t>
      </w:r>
      <w:r w:rsidRPr="000A003D">
        <w:rPr>
          <w:rFonts w:ascii="PT Astra Serif" w:eastAsiaTheme="minorHAnsi" w:hAnsi="PT Astra Serif" w:cs="PT Astra Serif"/>
          <w:bCs/>
          <w:sz w:val="28"/>
          <w:szCs w:val="28"/>
        </w:rPr>
        <w:t xml:space="preserve">Перерывы для отдыха и питания» </w:t>
      </w:r>
      <w:r w:rsidRPr="000A003D">
        <w:rPr>
          <w:rFonts w:ascii="PT Astra Serif" w:hAnsi="PT Astra Serif"/>
          <w:sz w:val="28"/>
          <w:szCs w:val="28"/>
        </w:rPr>
        <w:t xml:space="preserve">Трудового кодекса РФ </w:t>
      </w:r>
      <w:r w:rsidRPr="000A003D">
        <w:rPr>
          <w:rFonts w:ascii="PT Astra Serif" w:eastAsiaTheme="minorHAnsi" w:hAnsi="PT Astra Serif" w:cs="PT Astra Serif"/>
          <w:bCs/>
          <w:sz w:val="28"/>
          <w:szCs w:val="28"/>
        </w:rPr>
        <w:t>включено время перерыва для отдыха и питания продолжительностью 1час 20 минут, установленное</w:t>
      </w:r>
      <w:r w:rsidRPr="000A003D">
        <w:rPr>
          <w:rFonts w:ascii="PT Astra Serif" w:hAnsi="PT Astra Serif" w:cs="PT Astra Serif"/>
          <w:sz w:val="28"/>
          <w:szCs w:val="28"/>
        </w:rPr>
        <w:t xml:space="preserve"> п. 4.2 «Правил внутреннего трудового распорядка» для работников категории «сторож», </w:t>
      </w:r>
      <w:r w:rsidRPr="000A003D">
        <w:rPr>
          <w:rFonts w:ascii="PT Astra Serif" w:eastAsiaTheme="minorHAnsi" w:hAnsi="PT Astra Serif" w:cs="PT Astra Serif"/>
          <w:bCs/>
          <w:sz w:val="28"/>
          <w:szCs w:val="28"/>
        </w:rPr>
        <w:t>включено в количество отработанного времени для начисления заработной платы.</w:t>
      </w:r>
    </w:p>
    <w:p w:rsidR="00030F7A" w:rsidRPr="00B81BC5" w:rsidRDefault="00030F7A" w:rsidP="00030F7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proofErr w:type="gramStart"/>
      <w:r w:rsidRPr="000A003D">
        <w:rPr>
          <w:rFonts w:ascii="PT Astra Serif" w:hAnsi="PT Astra Serif"/>
          <w:sz w:val="28"/>
          <w:szCs w:val="28"/>
        </w:rPr>
        <w:t xml:space="preserve">В нарушение </w:t>
      </w:r>
      <w:proofErr w:type="spellStart"/>
      <w:r w:rsidRPr="000A003D">
        <w:rPr>
          <w:rFonts w:ascii="PT Astra Serif" w:hAnsi="PT Astra Serif"/>
          <w:sz w:val="28"/>
          <w:szCs w:val="28"/>
        </w:rPr>
        <w:t>п.п</w:t>
      </w:r>
      <w:proofErr w:type="spellEnd"/>
      <w:r w:rsidRPr="000A003D">
        <w:rPr>
          <w:rFonts w:ascii="PT Astra Serif" w:hAnsi="PT Astra Serif"/>
          <w:sz w:val="28"/>
          <w:szCs w:val="28"/>
        </w:rPr>
        <w:t xml:space="preserve">. 37,53 </w:t>
      </w:r>
      <w:r w:rsidRPr="000A003D">
        <w:rPr>
          <w:rFonts w:ascii="PT Astra Serif" w:eastAsiaTheme="minorHAnsi" w:hAnsi="PT Astra Serif"/>
          <w:sz w:val="28"/>
          <w:szCs w:val="28"/>
        </w:rPr>
        <w:t xml:space="preserve">Приказа Минфина </w:t>
      </w:r>
      <w:r w:rsidRPr="000A003D">
        <w:rPr>
          <w:rFonts w:ascii="PT Astra Serif" w:hAnsi="PT Astra Serif"/>
          <w:sz w:val="28"/>
          <w:szCs w:val="28"/>
        </w:rPr>
        <w:t xml:space="preserve">N 157н </w:t>
      </w:r>
      <w:r w:rsidRPr="000A003D">
        <w:rPr>
          <w:rFonts w:ascii="PT Astra Serif" w:eastAsiaTheme="minorHAnsi" w:hAnsi="PT Astra Serif" w:cs="PT Astra Serif"/>
          <w:sz w:val="28"/>
          <w:szCs w:val="28"/>
        </w:rPr>
        <w:t>«Об утверждении Плана счетов бухгалтерского учета автономных учреждений и Инструкции по его применению»</w:t>
      </w:r>
      <w:r w:rsidRPr="000A003D">
        <w:rPr>
          <w:rFonts w:ascii="PT Astra Serif" w:eastAsiaTheme="minorHAnsi" w:hAnsi="PT Astra Serif"/>
          <w:sz w:val="28"/>
          <w:szCs w:val="28"/>
        </w:rPr>
        <w:t>, п.7 Приказа Минфина России от 16.12.20</w:t>
      </w:r>
      <w:r w:rsidR="00B81BC5">
        <w:rPr>
          <w:rFonts w:ascii="PT Astra Serif" w:eastAsiaTheme="minorHAnsi" w:hAnsi="PT Astra Serif"/>
          <w:sz w:val="28"/>
          <w:szCs w:val="28"/>
        </w:rPr>
        <w:t>10 N 174н (ред. от 30.10.2020) «</w:t>
      </w:r>
      <w:r w:rsidRPr="000A003D">
        <w:rPr>
          <w:rFonts w:ascii="PT Astra Serif" w:eastAsiaTheme="minorHAnsi" w:hAnsi="PT Astra Serif"/>
          <w:sz w:val="28"/>
          <w:szCs w:val="28"/>
        </w:rPr>
        <w:t>Об утверждении Плана счетов бухгалтерского учета бюджетных учреждений</w:t>
      </w:r>
      <w:r w:rsidR="00B81BC5">
        <w:rPr>
          <w:rFonts w:ascii="PT Astra Serif" w:eastAsiaTheme="minorHAnsi" w:hAnsi="PT Astra Serif"/>
          <w:sz w:val="28"/>
          <w:szCs w:val="28"/>
        </w:rPr>
        <w:t xml:space="preserve"> и Инструкции по его применению» </w:t>
      </w:r>
      <w:r w:rsidRPr="000A003D">
        <w:rPr>
          <w:rFonts w:ascii="PT Astra Serif" w:eastAsiaTheme="minorHAnsi" w:hAnsi="PT Astra Serif"/>
          <w:sz w:val="28"/>
          <w:szCs w:val="28"/>
        </w:rPr>
        <w:t xml:space="preserve"> (с изм. и доп., вступ. в силу с 01.01.2021) неверно применен  аналитический код</w:t>
      </w:r>
      <w:proofErr w:type="gramEnd"/>
      <w:r w:rsidRPr="000A003D">
        <w:rPr>
          <w:rFonts w:ascii="PT Astra Serif" w:eastAsiaTheme="minorHAnsi" w:hAnsi="PT Astra Serif"/>
          <w:sz w:val="28"/>
          <w:szCs w:val="28"/>
        </w:rPr>
        <w:t xml:space="preserve"> синтетического учета  для основных </w:t>
      </w:r>
      <w:proofErr w:type="gramStart"/>
      <w:r w:rsidRPr="000A003D">
        <w:rPr>
          <w:rFonts w:ascii="PT Astra Serif" w:eastAsiaTheme="minorHAnsi" w:hAnsi="PT Astra Serif"/>
          <w:sz w:val="28"/>
          <w:szCs w:val="28"/>
        </w:rPr>
        <w:t>средств</w:t>
      </w:r>
      <w:proofErr w:type="gramEnd"/>
      <w:r w:rsidRPr="000A003D">
        <w:rPr>
          <w:rFonts w:ascii="PT Astra Serif" w:eastAsiaTheme="minorHAnsi" w:hAnsi="PT Astra Serif"/>
          <w:sz w:val="28"/>
          <w:szCs w:val="28"/>
        </w:rPr>
        <w:t xml:space="preserve"> включенных в перечень особо ценного движимого имущества всего на сумму </w:t>
      </w:r>
      <w:r w:rsidR="00B81BC5" w:rsidRPr="001667AB">
        <w:rPr>
          <w:rFonts w:ascii="PT Astra Serif" w:eastAsiaTheme="minorHAnsi" w:hAnsi="PT Astra Serif"/>
          <w:sz w:val="28"/>
          <w:szCs w:val="28"/>
        </w:rPr>
        <w:t>149</w:t>
      </w:r>
      <w:r w:rsidR="00B81BC5">
        <w:rPr>
          <w:rFonts w:ascii="PT Astra Serif" w:eastAsiaTheme="minorHAnsi" w:hAnsi="PT Astra Serif"/>
          <w:sz w:val="28"/>
          <w:szCs w:val="28"/>
        </w:rPr>
        <w:t xml:space="preserve"> </w:t>
      </w:r>
      <w:r w:rsidR="00B81BC5" w:rsidRPr="001667AB">
        <w:rPr>
          <w:rFonts w:ascii="PT Astra Serif" w:eastAsiaTheme="minorHAnsi" w:hAnsi="PT Astra Serif"/>
          <w:sz w:val="28"/>
          <w:szCs w:val="28"/>
        </w:rPr>
        <w:t xml:space="preserve">236 руб. </w:t>
      </w:r>
    </w:p>
    <w:p w:rsidR="00B81BC5" w:rsidRPr="000A003D" w:rsidRDefault="00B81BC5" w:rsidP="00B81BC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</w:rPr>
        <w:t>В</w:t>
      </w:r>
      <w:r w:rsidRPr="00B81BC5">
        <w:rPr>
          <w:rFonts w:ascii="PT Astra Serif" w:eastAsiaTheme="minorHAnsi" w:hAnsi="PT Astra Serif" w:cs="PT Astra Serif"/>
          <w:bCs/>
          <w:sz w:val="28"/>
          <w:szCs w:val="28"/>
        </w:rPr>
        <w:t xml:space="preserve"> нарушение Постановления Главы </w:t>
      </w:r>
      <w:proofErr w:type="spellStart"/>
      <w:r w:rsidRPr="00B81BC5">
        <w:rPr>
          <w:rFonts w:ascii="PT Astra Serif" w:eastAsiaTheme="minorHAnsi" w:hAnsi="PT Astra Serif" w:cs="PT Astra Serif"/>
          <w:bCs/>
          <w:sz w:val="28"/>
          <w:szCs w:val="28"/>
        </w:rPr>
        <w:t>Ирбитского</w:t>
      </w:r>
      <w:proofErr w:type="spellEnd"/>
      <w:r w:rsidRPr="00B81BC5">
        <w:rPr>
          <w:rFonts w:ascii="PT Astra Serif" w:eastAsiaTheme="minorHAnsi" w:hAnsi="PT Astra Serif" w:cs="PT Astra Serif"/>
          <w:bCs/>
          <w:sz w:val="28"/>
          <w:szCs w:val="28"/>
        </w:rPr>
        <w:t xml:space="preserve"> муниципального образования от 31.08.2011 № 327-ПГ «О порядке определения видов особо ценного движимого имущества бюджетных учреждений» </w:t>
      </w:r>
      <w:r>
        <w:rPr>
          <w:rFonts w:ascii="PT Astra Serif" w:eastAsiaTheme="minorHAnsi" w:hAnsi="PT Astra Serif" w:cs="PT Astra Serif"/>
          <w:bCs/>
          <w:sz w:val="28"/>
          <w:szCs w:val="28"/>
        </w:rPr>
        <w:t xml:space="preserve">учреждением включены в перечень особо ценного движимого имущества </w:t>
      </w:r>
      <w:r w:rsidRPr="00B81BC5">
        <w:rPr>
          <w:rFonts w:ascii="PT Astra Serif" w:eastAsiaTheme="minorHAnsi" w:hAnsi="PT Astra Serif" w:cs="PT Astra Serif"/>
          <w:bCs/>
          <w:sz w:val="28"/>
          <w:szCs w:val="28"/>
        </w:rPr>
        <w:t xml:space="preserve">основные средства на сумму </w:t>
      </w:r>
      <w:r>
        <w:rPr>
          <w:rFonts w:ascii="PT Astra Serif" w:eastAsiaTheme="minorHAnsi" w:hAnsi="PT Astra Serif" w:cs="PT Astra Serif"/>
          <w:bCs/>
          <w:sz w:val="28"/>
          <w:szCs w:val="28"/>
        </w:rPr>
        <w:t xml:space="preserve">       </w:t>
      </w:r>
      <w:r w:rsidRPr="00B81BC5">
        <w:rPr>
          <w:rFonts w:ascii="PT Astra Serif" w:eastAsiaTheme="minorHAnsi" w:hAnsi="PT Astra Serif" w:cs="PT Astra Serif"/>
          <w:bCs/>
          <w:sz w:val="28"/>
          <w:szCs w:val="28"/>
        </w:rPr>
        <w:t xml:space="preserve">309 386,38 руб. без решения  учредителя учреждения (администрации </w:t>
      </w:r>
      <w:proofErr w:type="spellStart"/>
      <w:r w:rsidRPr="00B81BC5">
        <w:rPr>
          <w:rFonts w:ascii="PT Astra Serif" w:eastAsiaTheme="minorHAnsi" w:hAnsi="PT Astra Serif" w:cs="PT Astra Serif"/>
          <w:bCs/>
          <w:sz w:val="28"/>
          <w:szCs w:val="28"/>
        </w:rPr>
        <w:t>Ирбитского</w:t>
      </w:r>
      <w:proofErr w:type="spellEnd"/>
      <w:r w:rsidRPr="00B81BC5">
        <w:rPr>
          <w:rFonts w:ascii="PT Astra Serif" w:eastAsiaTheme="minorHAnsi" w:hAnsi="PT Astra Serif" w:cs="PT Astra Serif"/>
          <w:bCs/>
          <w:sz w:val="28"/>
          <w:szCs w:val="28"/>
        </w:rPr>
        <w:t xml:space="preserve"> муниципального образования).</w:t>
      </w:r>
      <w:proofErr w:type="gramEnd"/>
    </w:p>
    <w:p w:rsidR="000A003D" w:rsidRDefault="000A003D" w:rsidP="00030F7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bookmarkStart w:id="4" w:name="_GoBack"/>
      <w:bookmarkEnd w:id="4"/>
    </w:p>
    <w:sectPr w:rsidR="000A003D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251A"/>
    <w:multiLevelType w:val="hybridMultilevel"/>
    <w:tmpl w:val="E47E68FE"/>
    <w:lvl w:ilvl="0" w:tplc="32BA9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5F3D"/>
    <w:multiLevelType w:val="hybridMultilevel"/>
    <w:tmpl w:val="FB7C8CEE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24AE"/>
    <w:multiLevelType w:val="hybridMultilevel"/>
    <w:tmpl w:val="E47E68FE"/>
    <w:lvl w:ilvl="0" w:tplc="32BA9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55033E"/>
    <w:multiLevelType w:val="hybridMultilevel"/>
    <w:tmpl w:val="94C2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DA0"/>
    <w:multiLevelType w:val="hybridMultilevel"/>
    <w:tmpl w:val="C1C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A1"/>
    <w:rsid w:val="0001581E"/>
    <w:rsid w:val="00020FC0"/>
    <w:rsid w:val="00030F7A"/>
    <w:rsid w:val="0008312C"/>
    <w:rsid w:val="000964E9"/>
    <w:rsid w:val="000A003D"/>
    <w:rsid w:val="000D19F7"/>
    <w:rsid w:val="000F6BD5"/>
    <w:rsid w:val="00150BBD"/>
    <w:rsid w:val="00164991"/>
    <w:rsid w:val="001667AB"/>
    <w:rsid w:val="00182FAC"/>
    <w:rsid w:val="001D3641"/>
    <w:rsid w:val="001D4D54"/>
    <w:rsid w:val="002A0023"/>
    <w:rsid w:val="002A2839"/>
    <w:rsid w:val="002D1468"/>
    <w:rsid w:val="003015C5"/>
    <w:rsid w:val="003258D8"/>
    <w:rsid w:val="00377503"/>
    <w:rsid w:val="003800AD"/>
    <w:rsid w:val="004455A9"/>
    <w:rsid w:val="004515F5"/>
    <w:rsid w:val="00451C3C"/>
    <w:rsid w:val="004E20BD"/>
    <w:rsid w:val="00525C8F"/>
    <w:rsid w:val="00530092"/>
    <w:rsid w:val="00551EFC"/>
    <w:rsid w:val="00584076"/>
    <w:rsid w:val="005A5A67"/>
    <w:rsid w:val="005E1035"/>
    <w:rsid w:val="00613178"/>
    <w:rsid w:val="00642BCC"/>
    <w:rsid w:val="006467ED"/>
    <w:rsid w:val="00682B2D"/>
    <w:rsid w:val="00684973"/>
    <w:rsid w:val="00684F15"/>
    <w:rsid w:val="006D2F11"/>
    <w:rsid w:val="006D6BAB"/>
    <w:rsid w:val="0071539B"/>
    <w:rsid w:val="0076044A"/>
    <w:rsid w:val="00787EA1"/>
    <w:rsid w:val="007B588A"/>
    <w:rsid w:val="007B7CEB"/>
    <w:rsid w:val="007C22FE"/>
    <w:rsid w:val="007D3E63"/>
    <w:rsid w:val="008373D2"/>
    <w:rsid w:val="008766A1"/>
    <w:rsid w:val="00887E8C"/>
    <w:rsid w:val="0089492E"/>
    <w:rsid w:val="008B4E39"/>
    <w:rsid w:val="008E1395"/>
    <w:rsid w:val="008F68A3"/>
    <w:rsid w:val="00907707"/>
    <w:rsid w:val="009138C6"/>
    <w:rsid w:val="00946C97"/>
    <w:rsid w:val="009B1BE9"/>
    <w:rsid w:val="009C5AA3"/>
    <w:rsid w:val="009D0BB9"/>
    <w:rsid w:val="00A50E1F"/>
    <w:rsid w:val="00AB3982"/>
    <w:rsid w:val="00AC0805"/>
    <w:rsid w:val="00B440DF"/>
    <w:rsid w:val="00B81BC5"/>
    <w:rsid w:val="00BB4612"/>
    <w:rsid w:val="00C17793"/>
    <w:rsid w:val="00C22FC8"/>
    <w:rsid w:val="00C56A75"/>
    <w:rsid w:val="00C83E25"/>
    <w:rsid w:val="00CA102B"/>
    <w:rsid w:val="00CA5333"/>
    <w:rsid w:val="00CA72EF"/>
    <w:rsid w:val="00D17562"/>
    <w:rsid w:val="00D469EE"/>
    <w:rsid w:val="00D65272"/>
    <w:rsid w:val="00DC0F3C"/>
    <w:rsid w:val="00E07911"/>
    <w:rsid w:val="00E362E0"/>
    <w:rsid w:val="00EB668D"/>
    <w:rsid w:val="00ED1CC7"/>
    <w:rsid w:val="00EF1E10"/>
    <w:rsid w:val="00F02250"/>
    <w:rsid w:val="00F30CF0"/>
    <w:rsid w:val="00F40A54"/>
    <w:rsid w:val="00FC17B4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30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03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030F7A"/>
  </w:style>
  <w:style w:type="paragraph" w:customStyle="1" w:styleId="11">
    <w:name w:val="11 РТ астра сериф"/>
    <w:basedOn w:val="a"/>
    <w:link w:val="110"/>
    <w:qFormat/>
    <w:rsid w:val="00030F7A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30F7A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030F7A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Default">
    <w:name w:val="Default"/>
    <w:rsid w:val="00030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30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03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030F7A"/>
  </w:style>
  <w:style w:type="paragraph" w:customStyle="1" w:styleId="11">
    <w:name w:val="11 РТ астра сериф"/>
    <w:basedOn w:val="a"/>
    <w:link w:val="110"/>
    <w:qFormat/>
    <w:rsid w:val="00030F7A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30F7A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030F7A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Default">
    <w:name w:val="Default"/>
    <w:rsid w:val="00030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A7B3D92CD503900219A7E1C0085D1C77245F9CFD1475E9D5D9FBEBAF8001889A77D27E3A724835C7x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8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29</cp:revision>
  <dcterms:created xsi:type="dcterms:W3CDTF">2022-02-21T05:36:00Z</dcterms:created>
  <dcterms:modified xsi:type="dcterms:W3CDTF">2023-12-27T06:44:00Z</dcterms:modified>
</cp:coreProperties>
</file>