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D8" w:rsidRPr="009669D8" w:rsidRDefault="00054B5C" w:rsidP="009669D8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="000B5B20">
        <w:rPr>
          <w:rFonts w:ascii="PT Astra Serif" w:hAnsi="PT Astra Serif"/>
          <w:sz w:val="28"/>
          <w:szCs w:val="28"/>
        </w:rPr>
        <w:t xml:space="preserve"> </w:t>
      </w:r>
      <w:r w:rsidR="009669D8" w:rsidRPr="009669D8">
        <w:rPr>
          <w:rFonts w:ascii="PT Astra Serif" w:hAnsi="PT Astra Serif"/>
          <w:sz w:val="28"/>
          <w:szCs w:val="28"/>
        </w:rPr>
        <w:t>Акт</w:t>
      </w:r>
    </w:p>
    <w:p w:rsidR="009669D8" w:rsidRPr="004A6481" w:rsidRDefault="009669D8" w:rsidP="009669D8">
      <w:pPr>
        <w:jc w:val="center"/>
        <w:rPr>
          <w:rFonts w:ascii="PT Astra Serif" w:hAnsi="PT Astra Serif"/>
          <w:sz w:val="28"/>
          <w:szCs w:val="28"/>
        </w:rPr>
      </w:pPr>
      <w:r w:rsidRPr="009669D8">
        <w:rPr>
          <w:rFonts w:ascii="PT Astra Serif" w:eastAsia="Calibri" w:hAnsi="PT Astra Serif" w:cs="Calibri"/>
          <w:sz w:val="28"/>
          <w:szCs w:val="28"/>
        </w:rPr>
        <w:t xml:space="preserve">плановой камеральной </w:t>
      </w:r>
      <w:r w:rsidRPr="009669D8">
        <w:rPr>
          <w:rFonts w:ascii="PT Astra Serif" w:hAnsi="PT Astra Serif"/>
          <w:sz w:val="28"/>
          <w:szCs w:val="28"/>
        </w:rPr>
        <w:t xml:space="preserve">ревизии финансово - хозяйственной деятельности             (далее - контрольное мероприятие) муниципального общеобразовательного учреждения «Гаевская  основная общеобразовательная школа»                                               </w:t>
      </w:r>
    </w:p>
    <w:p w:rsidR="00267FC9" w:rsidRPr="004A6481" w:rsidRDefault="00267FC9" w:rsidP="009669D8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3"/>
        <w:gridCol w:w="5154"/>
      </w:tblGrid>
      <w:tr w:rsidR="009669D8" w:rsidRPr="009669D8" w:rsidTr="00F91F9B">
        <w:tc>
          <w:tcPr>
            <w:tcW w:w="5153" w:type="dxa"/>
          </w:tcPr>
          <w:p w:rsidR="009669D8" w:rsidRPr="009669D8" w:rsidRDefault="009669D8" w:rsidP="00F91F9B">
            <w:pPr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9669D8">
              <w:rPr>
                <w:rFonts w:ascii="PT Astra Serif" w:hAnsi="PT Astra Serif"/>
                <w:sz w:val="28"/>
                <w:szCs w:val="28"/>
              </w:rPr>
              <w:t>пгт</w:t>
            </w:r>
            <w:proofErr w:type="spellEnd"/>
            <w:r w:rsidRPr="009669D8">
              <w:rPr>
                <w:rFonts w:ascii="PT Astra Serif" w:hAnsi="PT Astra Serif"/>
                <w:sz w:val="28"/>
                <w:szCs w:val="28"/>
              </w:rPr>
              <w:t>. Пионерский, ул. Лесная 2/1</w:t>
            </w:r>
          </w:p>
        </w:tc>
        <w:tc>
          <w:tcPr>
            <w:tcW w:w="5154" w:type="dxa"/>
          </w:tcPr>
          <w:p w:rsidR="009669D8" w:rsidRPr="009669D8" w:rsidRDefault="009669D8" w:rsidP="009669D8">
            <w:pPr>
              <w:tabs>
                <w:tab w:val="left" w:pos="6740"/>
              </w:tabs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669D8">
              <w:rPr>
                <w:rFonts w:ascii="PT Astra Serif" w:hAnsi="PT Astra Serif"/>
                <w:sz w:val="28"/>
                <w:szCs w:val="28"/>
              </w:rPr>
              <w:t>06 октября  2023 года</w:t>
            </w:r>
          </w:p>
        </w:tc>
      </w:tr>
    </w:tbl>
    <w:p w:rsidR="009669D8" w:rsidRPr="009669D8" w:rsidRDefault="009669D8" w:rsidP="009669D8">
      <w:pPr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</w:p>
    <w:p w:rsidR="009669D8" w:rsidRPr="009669D8" w:rsidRDefault="009669D8" w:rsidP="009669D8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669D8">
        <w:rPr>
          <w:rFonts w:ascii="PT Astra Serif" w:hAnsi="PT Astra Serif" w:cs="PT Astra Serif"/>
          <w:sz w:val="28"/>
          <w:szCs w:val="28"/>
        </w:rPr>
        <w:t>Контрольное мероприятие проведено на основании</w:t>
      </w:r>
      <w:r w:rsidRPr="009669D8">
        <w:rPr>
          <w:rFonts w:ascii="PT Astra Serif" w:hAnsi="PT Astra Serif"/>
          <w:sz w:val="28"/>
          <w:szCs w:val="28"/>
        </w:rPr>
        <w:t xml:space="preserve"> пункта 12 Плана контрольных мероприятий на 2023 год, утверждённого Приказом </w:t>
      </w:r>
      <w:r w:rsidRPr="009669D8">
        <w:rPr>
          <w:rFonts w:ascii="PT Astra Serif" w:hAnsi="PT Astra Serif"/>
          <w:sz w:val="28"/>
          <w:szCs w:val="28"/>
          <w:shd w:val="clear" w:color="auto" w:fill="FFFFFF"/>
        </w:rPr>
        <w:t xml:space="preserve">Финансового управления администрации </w:t>
      </w:r>
      <w:proofErr w:type="spellStart"/>
      <w:r w:rsidRPr="009669D8">
        <w:rPr>
          <w:rFonts w:ascii="PT Astra Serif" w:hAnsi="PT Astra Serif"/>
          <w:sz w:val="28"/>
          <w:szCs w:val="28"/>
          <w:shd w:val="clear" w:color="auto" w:fill="FFFFFF"/>
        </w:rPr>
        <w:t>Ирбитского</w:t>
      </w:r>
      <w:proofErr w:type="spellEnd"/>
      <w:r w:rsidRPr="009669D8">
        <w:rPr>
          <w:rFonts w:ascii="PT Astra Serif" w:hAnsi="PT Astra Serif"/>
          <w:sz w:val="28"/>
          <w:szCs w:val="28"/>
          <w:shd w:val="clear" w:color="auto" w:fill="FFFFFF"/>
        </w:rPr>
        <w:t xml:space="preserve"> муниципального образования </w:t>
      </w:r>
      <w:r w:rsidRPr="009669D8">
        <w:rPr>
          <w:rFonts w:ascii="PT Astra Serif" w:hAnsi="PT Astra Serif"/>
          <w:sz w:val="28"/>
          <w:szCs w:val="28"/>
        </w:rPr>
        <w:t xml:space="preserve">от 27.12.2022г. № 111 «План контрольных мероприятий </w:t>
      </w:r>
      <w:r w:rsidR="00267FC9">
        <w:rPr>
          <w:rFonts w:ascii="PT Astra Serif" w:hAnsi="PT Astra Serif"/>
          <w:sz w:val="28"/>
          <w:szCs w:val="28"/>
        </w:rPr>
        <w:t xml:space="preserve">отдела финансового контроля и казначейского исполнения Финансового управления администрации </w:t>
      </w:r>
      <w:proofErr w:type="spellStart"/>
      <w:r w:rsidR="00267FC9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267FC9">
        <w:rPr>
          <w:rFonts w:ascii="PT Astra Serif" w:hAnsi="PT Astra Serif"/>
          <w:sz w:val="28"/>
          <w:szCs w:val="28"/>
        </w:rPr>
        <w:t xml:space="preserve"> муниципального образования на 2023</w:t>
      </w:r>
      <w:r w:rsidRPr="009669D8">
        <w:rPr>
          <w:rFonts w:ascii="PT Astra Serif" w:hAnsi="PT Astra Serif"/>
          <w:sz w:val="28"/>
          <w:szCs w:val="28"/>
        </w:rPr>
        <w:t>год»</w:t>
      </w:r>
      <w:r w:rsidR="00267FC9">
        <w:rPr>
          <w:rFonts w:ascii="PT Astra Serif" w:hAnsi="PT Astra Serif"/>
          <w:sz w:val="28"/>
          <w:szCs w:val="28"/>
        </w:rPr>
        <w:t xml:space="preserve"> с изменениями от 25.05.2023г. № 55</w:t>
      </w:r>
      <w:r w:rsidRPr="009669D8">
        <w:rPr>
          <w:rFonts w:ascii="PT Astra Serif" w:hAnsi="PT Astra Serif"/>
          <w:sz w:val="28"/>
          <w:szCs w:val="28"/>
        </w:rPr>
        <w:t xml:space="preserve"> и на основании Приказа Финансового управления от 28.08.2023 </w:t>
      </w:r>
      <w:r w:rsidRPr="009669D8">
        <w:rPr>
          <w:rFonts w:ascii="PT Astra Serif" w:hAnsi="PT Astra Serif"/>
          <w:sz w:val="28"/>
          <w:szCs w:val="28"/>
          <w:shd w:val="clear" w:color="auto" w:fill="FFFFFF"/>
        </w:rPr>
        <w:t xml:space="preserve">года № 81 </w:t>
      </w:r>
      <w:r w:rsidR="00267FC9">
        <w:rPr>
          <w:rFonts w:ascii="PT Astra Serif" w:hAnsi="PT Astra Serif"/>
          <w:sz w:val="28"/>
          <w:szCs w:val="28"/>
          <w:shd w:val="clear" w:color="auto" w:fill="FFFFFF"/>
        </w:rPr>
        <w:t xml:space="preserve">                        </w:t>
      </w:r>
      <w:r w:rsidRPr="009669D8">
        <w:rPr>
          <w:rFonts w:ascii="PT Astra Serif" w:hAnsi="PT Astra Serif"/>
          <w:sz w:val="28"/>
          <w:szCs w:val="28"/>
          <w:shd w:val="clear" w:color="auto" w:fill="FFFFFF"/>
        </w:rPr>
        <w:t>«О проведении</w:t>
      </w:r>
      <w:proofErr w:type="gramEnd"/>
      <w:r w:rsidRPr="009669D8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9669D8">
        <w:rPr>
          <w:rFonts w:ascii="PT Astra Serif" w:hAnsi="PT Astra Serif"/>
          <w:sz w:val="28"/>
          <w:szCs w:val="28"/>
        </w:rPr>
        <w:t>ревизии»</w:t>
      </w:r>
      <w:r w:rsidRPr="009669D8">
        <w:rPr>
          <w:rFonts w:ascii="PT Astra Serif" w:hAnsi="PT Astra Serif"/>
          <w:sz w:val="28"/>
          <w:szCs w:val="28"/>
          <w:shd w:val="clear" w:color="auto" w:fill="FFFFFF"/>
        </w:rPr>
        <w:t>.</w:t>
      </w:r>
      <w:r w:rsidRPr="009669D8">
        <w:rPr>
          <w:rFonts w:ascii="PT Astra Serif" w:hAnsi="PT Astra Serif"/>
          <w:sz w:val="28"/>
          <w:szCs w:val="28"/>
        </w:rPr>
        <w:t xml:space="preserve"> </w:t>
      </w:r>
    </w:p>
    <w:p w:rsidR="009669D8" w:rsidRPr="009669D8" w:rsidRDefault="009669D8" w:rsidP="009669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669D8">
        <w:rPr>
          <w:rFonts w:ascii="PT Astra Serif" w:hAnsi="PT Astra Serif" w:cs="PT Astra Serif"/>
          <w:sz w:val="28"/>
          <w:szCs w:val="28"/>
        </w:rPr>
        <w:t xml:space="preserve">Тема контрольного мероприятия - </w:t>
      </w:r>
      <w:r w:rsidRPr="009669D8">
        <w:rPr>
          <w:rFonts w:ascii="PT Astra Serif" w:eastAsia="PT Astra Serif" w:hAnsi="PT Astra Serif" w:cs="PT Astra Serif"/>
          <w:sz w:val="28"/>
          <w:szCs w:val="28"/>
        </w:rPr>
        <w:t>ревизия финансово-хозяйственной деятельности</w:t>
      </w:r>
      <w:r w:rsidRPr="009669D8">
        <w:rPr>
          <w:rFonts w:ascii="PT Astra Serif" w:hAnsi="PT Astra Serif"/>
          <w:sz w:val="28"/>
          <w:szCs w:val="28"/>
        </w:rPr>
        <w:t>.</w:t>
      </w:r>
    </w:p>
    <w:p w:rsidR="009669D8" w:rsidRPr="009669D8" w:rsidRDefault="009669D8" w:rsidP="009669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669D8">
        <w:rPr>
          <w:rFonts w:ascii="PT Astra Serif" w:hAnsi="PT Astra Serif" w:cs="PT Astra Serif"/>
          <w:sz w:val="28"/>
          <w:szCs w:val="28"/>
        </w:rPr>
        <w:t xml:space="preserve">Проверяемый период: </w:t>
      </w:r>
      <w:r w:rsidRPr="009669D8">
        <w:rPr>
          <w:rFonts w:ascii="PT Astra Serif" w:hAnsi="PT Astra Serif"/>
          <w:sz w:val="28"/>
          <w:szCs w:val="28"/>
        </w:rPr>
        <w:t>с 01.01.2022года по 30.06.2023 года.</w:t>
      </w:r>
    </w:p>
    <w:p w:rsidR="009669D8" w:rsidRPr="009669D8" w:rsidRDefault="009669D8" w:rsidP="009669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669D8">
        <w:rPr>
          <w:rFonts w:ascii="PT Astra Serif" w:hAnsi="PT Astra Serif" w:cs="PT Astra Serif"/>
          <w:sz w:val="28"/>
          <w:szCs w:val="28"/>
        </w:rPr>
        <w:t xml:space="preserve">Срок проведения контрольного мероприятия </w:t>
      </w:r>
      <w:r w:rsidRPr="000D3286">
        <w:rPr>
          <w:rFonts w:ascii="PT Astra Serif" w:hAnsi="PT Astra Serif" w:cs="PT Astra Serif"/>
          <w:sz w:val="28"/>
          <w:szCs w:val="28"/>
        </w:rPr>
        <w:t xml:space="preserve">составил </w:t>
      </w:r>
      <w:r w:rsidR="000D3286" w:rsidRPr="000D3286">
        <w:rPr>
          <w:rFonts w:ascii="PT Astra Serif" w:hAnsi="PT Astra Serif" w:cs="PT Astra Serif"/>
          <w:sz w:val="28"/>
          <w:szCs w:val="28"/>
        </w:rPr>
        <w:t>25</w:t>
      </w:r>
      <w:r w:rsidRPr="000D3286">
        <w:rPr>
          <w:rFonts w:ascii="PT Astra Serif" w:hAnsi="PT Astra Serif" w:cs="PT Astra Serif"/>
          <w:sz w:val="28"/>
          <w:szCs w:val="28"/>
        </w:rPr>
        <w:t xml:space="preserve"> рабочих дней с 04.09</w:t>
      </w:r>
      <w:r w:rsidRPr="000D3286">
        <w:rPr>
          <w:rFonts w:ascii="PT Astra Serif" w:hAnsi="PT Astra Serif"/>
          <w:sz w:val="28"/>
          <w:szCs w:val="28"/>
        </w:rPr>
        <w:t>.2023г. по 06.10.2023г.</w:t>
      </w:r>
    </w:p>
    <w:p w:rsidR="009669D8" w:rsidRPr="009669D8" w:rsidRDefault="009669D8" w:rsidP="009669D8">
      <w:pPr>
        <w:ind w:firstLine="709"/>
        <w:jc w:val="both"/>
        <w:rPr>
          <w:rFonts w:ascii="PT Astra Serif" w:hAnsi="PT Astra Serif"/>
          <w:sz w:val="16"/>
          <w:szCs w:val="16"/>
        </w:rPr>
      </w:pPr>
    </w:p>
    <w:p w:rsidR="009669D8" w:rsidRPr="009669D8" w:rsidRDefault="009669D8" w:rsidP="009669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669D8">
        <w:rPr>
          <w:rFonts w:ascii="PT Astra Serif" w:hAnsi="PT Astra Serif"/>
          <w:sz w:val="28"/>
          <w:szCs w:val="28"/>
        </w:rPr>
        <w:t>Общие сведения об объекте контроля:</w:t>
      </w:r>
    </w:p>
    <w:p w:rsidR="009669D8" w:rsidRPr="009669D8" w:rsidRDefault="009669D8" w:rsidP="009669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669D8">
        <w:rPr>
          <w:rFonts w:ascii="PT Astra Serif" w:hAnsi="PT Astra Serif"/>
          <w:sz w:val="28"/>
          <w:szCs w:val="28"/>
        </w:rPr>
        <w:t>Полное наименование объекта контроля - муниципальное общеобразовательное учреждение «Гаевская основная общеобразовательная школа» (далее - МОУ «Гаевская ООШ», Учреждение).</w:t>
      </w:r>
    </w:p>
    <w:p w:rsidR="009669D8" w:rsidRPr="009669D8" w:rsidRDefault="009669D8" w:rsidP="009669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669D8">
        <w:rPr>
          <w:rFonts w:ascii="PT Astra Serif" w:hAnsi="PT Astra Serif"/>
          <w:sz w:val="28"/>
          <w:szCs w:val="28"/>
        </w:rPr>
        <w:t>ИНН  6611005853,  КПП 667601001, ОГРН 1026600882318.</w:t>
      </w:r>
    </w:p>
    <w:p w:rsidR="009669D8" w:rsidRPr="009669D8" w:rsidRDefault="009669D8" w:rsidP="009669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669D8">
        <w:rPr>
          <w:rFonts w:ascii="PT Astra Serif" w:hAnsi="PT Astra Serif"/>
          <w:sz w:val="28"/>
          <w:szCs w:val="28"/>
        </w:rPr>
        <w:t xml:space="preserve">Юридический и фактический адрес: 623836, Свердловская область, </w:t>
      </w:r>
      <w:proofErr w:type="spellStart"/>
      <w:r w:rsidRPr="009669D8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9669D8">
        <w:rPr>
          <w:rFonts w:ascii="PT Astra Serif" w:hAnsi="PT Astra Serif"/>
          <w:sz w:val="28"/>
          <w:szCs w:val="28"/>
        </w:rPr>
        <w:t xml:space="preserve"> район, д. </w:t>
      </w:r>
      <w:proofErr w:type="spellStart"/>
      <w:r w:rsidRPr="009669D8">
        <w:rPr>
          <w:rFonts w:ascii="PT Astra Serif" w:hAnsi="PT Astra Serif"/>
          <w:sz w:val="28"/>
          <w:szCs w:val="28"/>
        </w:rPr>
        <w:t>Гаева</w:t>
      </w:r>
      <w:proofErr w:type="spellEnd"/>
      <w:r w:rsidRPr="009669D8">
        <w:rPr>
          <w:rFonts w:ascii="PT Astra Serif" w:hAnsi="PT Astra Serif"/>
          <w:sz w:val="28"/>
          <w:szCs w:val="28"/>
        </w:rPr>
        <w:t>, ул. Школьная, д.18, тел.(34355) 3-14-49.</w:t>
      </w:r>
    </w:p>
    <w:p w:rsidR="009669D8" w:rsidRPr="00D42D3B" w:rsidRDefault="009669D8" w:rsidP="009669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42D3B">
        <w:rPr>
          <w:rFonts w:ascii="PT Astra Serif" w:hAnsi="PT Astra Serif"/>
          <w:sz w:val="28"/>
          <w:szCs w:val="28"/>
        </w:rPr>
        <w:t xml:space="preserve">Деятельность учреждения осуществляется в соответствии с Уставом, утвержденным Постановлением администрации </w:t>
      </w:r>
      <w:proofErr w:type="spellStart"/>
      <w:r w:rsidRPr="00D42D3B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D42D3B">
        <w:rPr>
          <w:rFonts w:ascii="PT Astra Serif" w:hAnsi="PT Astra Serif"/>
          <w:sz w:val="28"/>
          <w:szCs w:val="28"/>
        </w:rPr>
        <w:t xml:space="preserve"> муниципального образования от 23.10.2017 года № 9</w:t>
      </w:r>
      <w:r w:rsidR="00D42D3B" w:rsidRPr="00D42D3B">
        <w:rPr>
          <w:rFonts w:ascii="PT Astra Serif" w:hAnsi="PT Astra Serif"/>
          <w:sz w:val="28"/>
          <w:szCs w:val="28"/>
        </w:rPr>
        <w:t>41</w:t>
      </w:r>
      <w:r w:rsidRPr="00D42D3B">
        <w:rPr>
          <w:rFonts w:ascii="PT Astra Serif" w:hAnsi="PT Astra Serif"/>
          <w:sz w:val="28"/>
          <w:szCs w:val="28"/>
        </w:rPr>
        <w:t xml:space="preserve">-ПА и зарегистрированным ИФНС России по </w:t>
      </w:r>
      <w:proofErr w:type="gramStart"/>
      <w:r w:rsidRPr="00D42D3B">
        <w:rPr>
          <w:rFonts w:ascii="PT Astra Serif" w:hAnsi="PT Astra Serif"/>
          <w:sz w:val="28"/>
          <w:szCs w:val="28"/>
        </w:rPr>
        <w:t>Верх-</w:t>
      </w:r>
      <w:proofErr w:type="spellStart"/>
      <w:r w:rsidRPr="00D42D3B">
        <w:rPr>
          <w:rFonts w:ascii="PT Astra Serif" w:hAnsi="PT Astra Serif"/>
          <w:sz w:val="28"/>
          <w:szCs w:val="28"/>
        </w:rPr>
        <w:t>Исетскому</w:t>
      </w:r>
      <w:proofErr w:type="spellEnd"/>
      <w:proofErr w:type="gramEnd"/>
      <w:r w:rsidRPr="00D42D3B">
        <w:rPr>
          <w:rFonts w:ascii="PT Astra Serif" w:hAnsi="PT Astra Serif"/>
          <w:sz w:val="28"/>
          <w:szCs w:val="28"/>
        </w:rPr>
        <w:t xml:space="preserve"> району г. Екатеринбурга.</w:t>
      </w:r>
    </w:p>
    <w:p w:rsidR="009669D8" w:rsidRPr="002F778D" w:rsidRDefault="009669D8" w:rsidP="009669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F778D">
        <w:rPr>
          <w:rFonts w:ascii="PT Astra Serif" w:hAnsi="PT Astra Serif"/>
          <w:sz w:val="28"/>
          <w:szCs w:val="28"/>
        </w:rPr>
        <w:t xml:space="preserve">Право оказывать образовательные услуги по реализации </w:t>
      </w:r>
      <w:proofErr w:type="gramStart"/>
      <w:r w:rsidRPr="002F778D">
        <w:rPr>
          <w:rFonts w:ascii="PT Astra Serif" w:hAnsi="PT Astra Serif"/>
          <w:sz w:val="28"/>
          <w:szCs w:val="28"/>
        </w:rPr>
        <w:t>образовательных</w:t>
      </w:r>
      <w:proofErr w:type="gramEnd"/>
      <w:r w:rsidRPr="002F778D">
        <w:rPr>
          <w:rFonts w:ascii="PT Astra Serif" w:hAnsi="PT Astra Serif"/>
          <w:sz w:val="28"/>
          <w:szCs w:val="28"/>
        </w:rPr>
        <w:t xml:space="preserve"> программам по видам образования Лицензией Министерства общего и профессионального образования Свердловской области серия 66Л01 № 0006</w:t>
      </w:r>
      <w:r w:rsidR="00D42D3B" w:rsidRPr="002F778D">
        <w:rPr>
          <w:rFonts w:ascii="PT Astra Serif" w:hAnsi="PT Astra Serif"/>
          <w:sz w:val="28"/>
          <w:szCs w:val="28"/>
        </w:rPr>
        <w:t>108</w:t>
      </w:r>
      <w:r w:rsidRPr="002F778D">
        <w:rPr>
          <w:rFonts w:ascii="PT Astra Serif" w:hAnsi="PT Astra Serif"/>
          <w:sz w:val="28"/>
          <w:szCs w:val="28"/>
        </w:rPr>
        <w:t xml:space="preserve">        от </w:t>
      </w:r>
      <w:r w:rsidR="00D42D3B" w:rsidRPr="002F778D">
        <w:rPr>
          <w:rFonts w:ascii="PT Astra Serif" w:hAnsi="PT Astra Serif"/>
          <w:sz w:val="28"/>
          <w:szCs w:val="28"/>
        </w:rPr>
        <w:t>13 декабря</w:t>
      </w:r>
      <w:r w:rsidRPr="002F778D">
        <w:rPr>
          <w:rFonts w:ascii="PT Astra Serif" w:hAnsi="PT Astra Serif"/>
          <w:sz w:val="28"/>
          <w:szCs w:val="28"/>
        </w:rPr>
        <w:t xml:space="preserve"> 201</w:t>
      </w:r>
      <w:r w:rsidR="00D42D3B" w:rsidRPr="002F778D">
        <w:rPr>
          <w:rFonts w:ascii="PT Astra Serif" w:hAnsi="PT Astra Serif"/>
          <w:sz w:val="28"/>
          <w:szCs w:val="28"/>
        </w:rPr>
        <w:t>7</w:t>
      </w:r>
      <w:r w:rsidRPr="002F778D">
        <w:rPr>
          <w:rFonts w:ascii="PT Astra Serif" w:hAnsi="PT Astra Serif"/>
          <w:sz w:val="28"/>
          <w:szCs w:val="28"/>
        </w:rPr>
        <w:t xml:space="preserve"> года регистрационный  № 19</w:t>
      </w:r>
      <w:r w:rsidR="002F778D" w:rsidRPr="002F778D">
        <w:rPr>
          <w:rFonts w:ascii="PT Astra Serif" w:hAnsi="PT Astra Serif"/>
          <w:sz w:val="28"/>
          <w:szCs w:val="28"/>
        </w:rPr>
        <w:t>570</w:t>
      </w:r>
      <w:r w:rsidRPr="002F778D">
        <w:rPr>
          <w:rFonts w:ascii="PT Astra Serif" w:hAnsi="PT Astra Serif"/>
          <w:sz w:val="28"/>
          <w:szCs w:val="28"/>
        </w:rPr>
        <w:t xml:space="preserve"> срок действия лицензии бессрочно.</w:t>
      </w:r>
    </w:p>
    <w:p w:rsidR="009669D8" w:rsidRPr="00D42D3B" w:rsidRDefault="009669D8" w:rsidP="009669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42D3B">
        <w:rPr>
          <w:rFonts w:ascii="PT Astra Serif" w:hAnsi="PT Astra Serif"/>
          <w:sz w:val="28"/>
          <w:szCs w:val="28"/>
        </w:rPr>
        <w:t>Для осуществления финансирования расходов учреждения в соответствии с  планом финансово-хозяйственной деятельности  открыты лицевые счета:</w:t>
      </w:r>
    </w:p>
    <w:p w:rsidR="009669D8" w:rsidRPr="00D42D3B" w:rsidRDefault="009669D8" w:rsidP="009669D8">
      <w:pPr>
        <w:numPr>
          <w:ilvl w:val="0"/>
          <w:numId w:val="1"/>
        </w:num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D42D3B">
        <w:rPr>
          <w:rFonts w:ascii="PT Astra Serif" w:hAnsi="PT Astra Serif"/>
          <w:sz w:val="28"/>
          <w:szCs w:val="28"/>
        </w:rPr>
        <w:t>№ 209060712</w:t>
      </w:r>
      <w:r w:rsidR="00D42D3B" w:rsidRPr="00D42D3B">
        <w:rPr>
          <w:rFonts w:ascii="PT Astra Serif" w:hAnsi="PT Astra Serif"/>
          <w:sz w:val="28"/>
          <w:szCs w:val="28"/>
        </w:rPr>
        <w:t>5</w:t>
      </w:r>
      <w:r w:rsidRPr="00D42D3B">
        <w:rPr>
          <w:rFonts w:ascii="PT Astra Serif" w:hAnsi="PT Astra Serif"/>
          <w:sz w:val="28"/>
          <w:szCs w:val="28"/>
        </w:rPr>
        <w:t>0   – лицевой счет бюджетного учреждения</w:t>
      </w:r>
    </w:p>
    <w:p w:rsidR="009669D8" w:rsidRPr="00D42D3B" w:rsidRDefault="009669D8" w:rsidP="009669D8">
      <w:pPr>
        <w:numPr>
          <w:ilvl w:val="0"/>
          <w:numId w:val="1"/>
        </w:num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D42D3B">
        <w:rPr>
          <w:rFonts w:ascii="PT Astra Serif" w:hAnsi="PT Astra Serif"/>
          <w:sz w:val="28"/>
          <w:szCs w:val="28"/>
        </w:rPr>
        <w:t>№ 219060712</w:t>
      </w:r>
      <w:r w:rsidR="00D42D3B" w:rsidRPr="00D42D3B">
        <w:rPr>
          <w:rFonts w:ascii="PT Astra Serif" w:hAnsi="PT Astra Serif"/>
          <w:sz w:val="28"/>
          <w:szCs w:val="28"/>
        </w:rPr>
        <w:t>5</w:t>
      </w:r>
      <w:r w:rsidRPr="00D42D3B">
        <w:rPr>
          <w:rFonts w:ascii="PT Astra Serif" w:hAnsi="PT Astra Serif"/>
          <w:sz w:val="28"/>
          <w:szCs w:val="28"/>
        </w:rPr>
        <w:t>0   – отдельный лицевой счет бюджетного учреждения</w:t>
      </w:r>
    </w:p>
    <w:p w:rsidR="009669D8" w:rsidRPr="00D42D3B" w:rsidRDefault="009669D8" w:rsidP="009669D8">
      <w:pPr>
        <w:numPr>
          <w:ilvl w:val="0"/>
          <w:numId w:val="1"/>
        </w:num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D42D3B">
        <w:rPr>
          <w:rFonts w:ascii="PT Astra Serif" w:hAnsi="PT Astra Serif"/>
          <w:sz w:val="28"/>
          <w:szCs w:val="28"/>
        </w:rPr>
        <w:t>№ 239060712</w:t>
      </w:r>
      <w:r w:rsidR="00D42D3B" w:rsidRPr="00D42D3B">
        <w:rPr>
          <w:rFonts w:ascii="PT Astra Serif" w:hAnsi="PT Astra Serif"/>
          <w:sz w:val="28"/>
          <w:szCs w:val="28"/>
        </w:rPr>
        <w:t>5</w:t>
      </w:r>
      <w:r w:rsidRPr="00D42D3B">
        <w:rPr>
          <w:rFonts w:ascii="PT Astra Serif" w:hAnsi="PT Astra Serif"/>
          <w:sz w:val="28"/>
          <w:szCs w:val="28"/>
        </w:rPr>
        <w:t>0   – лицевой счет по приносящей доход деятельности</w:t>
      </w:r>
    </w:p>
    <w:p w:rsidR="009669D8" w:rsidRPr="00D42D3B" w:rsidRDefault="009669D8" w:rsidP="009669D8">
      <w:pPr>
        <w:jc w:val="both"/>
        <w:rPr>
          <w:rFonts w:ascii="PT Astra Serif" w:hAnsi="PT Astra Serif" w:cs="PT Astra Serif"/>
          <w:sz w:val="16"/>
          <w:szCs w:val="16"/>
        </w:rPr>
      </w:pPr>
    </w:p>
    <w:p w:rsidR="009669D8" w:rsidRPr="002F778D" w:rsidRDefault="009669D8" w:rsidP="009669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F778D">
        <w:rPr>
          <w:rFonts w:ascii="PT Astra Serif" w:hAnsi="PT Astra Serif" w:cs="PT Astra Serif"/>
          <w:sz w:val="28"/>
          <w:szCs w:val="28"/>
        </w:rPr>
        <w:t>Настоящим контрольным мероприятием</w:t>
      </w:r>
      <w:r w:rsidRPr="002F778D">
        <w:rPr>
          <w:rFonts w:ascii="PT Astra Serif" w:hAnsi="PT Astra Serif"/>
          <w:sz w:val="28"/>
          <w:szCs w:val="28"/>
        </w:rPr>
        <w:t xml:space="preserve"> установлено:</w:t>
      </w:r>
    </w:p>
    <w:p w:rsidR="009669D8" w:rsidRPr="002F778D" w:rsidRDefault="009669D8" w:rsidP="00273CE4">
      <w:pPr>
        <w:pStyle w:val="a3"/>
        <w:numPr>
          <w:ilvl w:val="0"/>
          <w:numId w:val="8"/>
        </w:numPr>
        <w:spacing w:before="200" w:after="0" w:line="240" w:lineRule="auto"/>
        <w:ind w:hanging="357"/>
        <w:jc w:val="center"/>
        <w:rPr>
          <w:rFonts w:ascii="PT Astra Serif" w:hAnsi="PT Astra Serif"/>
          <w:i/>
          <w:sz w:val="28"/>
          <w:szCs w:val="28"/>
        </w:rPr>
      </w:pPr>
      <w:r w:rsidRPr="002F778D">
        <w:rPr>
          <w:rFonts w:ascii="PT Astra Serif" w:hAnsi="PT Astra Serif"/>
          <w:i/>
          <w:sz w:val="28"/>
          <w:szCs w:val="28"/>
        </w:rPr>
        <w:t>Наличие документов по предоставлению учреждению субсидий. Проверка расходования бюджетных средств выделенных в виде субсидии на выполнение муниципального задания и субсидии на иные цели за   2022</w:t>
      </w:r>
      <w:r w:rsidR="002F778D" w:rsidRPr="002F778D">
        <w:rPr>
          <w:rFonts w:ascii="PT Astra Serif" w:hAnsi="PT Astra Serif"/>
          <w:i/>
          <w:sz w:val="28"/>
          <w:szCs w:val="28"/>
        </w:rPr>
        <w:t xml:space="preserve"> год и 1 полугодие 2023</w:t>
      </w:r>
      <w:r w:rsidRPr="002F778D">
        <w:rPr>
          <w:rFonts w:ascii="PT Astra Serif" w:hAnsi="PT Astra Serif"/>
          <w:i/>
          <w:sz w:val="28"/>
          <w:szCs w:val="28"/>
        </w:rPr>
        <w:t xml:space="preserve"> год</w:t>
      </w:r>
      <w:r w:rsidR="002F778D" w:rsidRPr="002F778D">
        <w:rPr>
          <w:rFonts w:ascii="PT Astra Serif" w:hAnsi="PT Astra Serif"/>
          <w:i/>
          <w:sz w:val="28"/>
          <w:szCs w:val="28"/>
        </w:rPr>
        <w:t>а</w:t>
      </w:r>
      <w:r w:rsidRPr="002F778D">
        <w:rPr>
          <w:rFonts w:ascii="PT Astra Serif" w:hAnsi="PT Astra Serif"/>
          <w:i/>
          <w:sz w:val="28"/>
          <w:szCs w:val="28"/>
        </w:rPr>
        <w:t xml:space="preserve"> условиям их предоставления. Проверка достоверности отчетов об использовании субсидий за  2022 </w:t>
      </w:r>
      <w:r w:rsidRPr="002F778D">
        <w:rPr>
          <w:rFonts w:ascii="PT Astra Serif" w:hAnsi="PT Astra Serif"/>
          <w:i/>
          <w:sz w:val="28"/>
          <w:szCs w:val="28"/>
        </w:rPr>
        <w:lastRenderedPageBreak/>
        <w:t>год. Проверка достоверности отчетов о выполнении муниципального задания за 2022 год.</w:t>
      </w:r>
    </w:p>
    <w:p w:rsidR="009669D8" w:rsidRPr="009669D8" w:rsidRDefault="009669D8" w:rsidP="009669D8">
      <w:pPr>
        <w:pStyle w:val="a3"/>
        <w:spacing w:before="200" w:after="0" w:line="240" w:lineRule="auto"/>
        <w:ind w:left="862"/>
        <w:rPr>
          <w:rFonts w:ascii="PT Astra Serif" w:hAnsi="PT Astra Serif"/>
          <w:i/>
          <w:sz w:val="28"/>
          <w:szCs w:val="28"/>
          <w:highlight w:val="yellow"/>
        </w:rPr>
      </w:pPr>
    </w:p>
    <w:p w:rsidR="009669D8" w:rsidRPr="00E56898" w:rsidRDefault="009669D8" w:rsidP="009669D8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56898">
        <w:rPr>
          <w:rFonts w:ascii="PT Astra Serif" w:hAnsi="PT Astra Serif"/>
          <w:sz w:val="28"/>
          <w:szCs w:val="28"/>
        </w:rPr>
        <w:t xml:space="preserve">На 2022 год Учреждению Распоряжением Управления образования </w:t>
      </w:r>
      <w:proofErr w:type="spellStart"/>
      <w:r w:rsidRPr="00E56898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E56898">
        <w:rPr>
          <w:rFonts w:ascii="PT Astra Serif" w:hAnsi="PT Astra Serif"/>
          <w:sz w:val="28"/>
          <w:szCs w:val="28"/>
        </w:rPr>
        <w:t xml:space="preserve"> муниципального образования от 19.01.2022года № </w:t>
      </w:r>
      <w:r w:rsidR="00E56898" w:rsidRPr="00E56898">
        <w:rPr>
          <w:rFonts w:ascii="PT Astra Serif" w:hAnsi="PT Astra Serif"/>
          <w:sz w:val="28"/>
          <w:szCs w:val="28"/>
        </w:rPr>
        <w:t>45</w:t>
      </w:r>
      <w:r w:rsidRPr="00E56898">
        <w:rPr>
          <w:rFonts w:ascii="PT Astra Serif" w:hAnsi="PT Astra Serif"/>
          <w:sz w:val="28"/>
          <w:szCs w:val="28"/>
        </w:rPr>
        <w:t xml:space="preserve"> «Об утверждении муниципального задания на оказание муниципальных услуг в муниципальном образовательном учреждении, подведомственном Управлению образования </w:t>
      </w:r>
      <w:proofErr w:type="spellStart"/>
      <w:r w:rsidRPr="00E56898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E56898">
        <w:rPr>
          <w:rFonts w:ascii="PT Astra Serif" w:hAnsi="PT Astra Serif"/>
          <w:sz w:val="28"/>
          <w:szCs w:val="28"/>
        </w:rPr>
        <w:t xml:space="preserve"> муниципального образования» утверждено муниципальное задание на оказание муниципальных услуг:</w:t>
      </w:r>
    </w:p>
    <w:p w:rsidR="00E56898" w:rsidRPr="00C25DC3" w:rsidRDefault="00E56898" w:rsidP="00273CE4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25DC3">
        <w:rPr>
          <w:rFonts w:ascii="PT Astra Serif" w:hAnsi="PT Astra Serif"/>
          <w:sz w:val="28"/>
          <w:szCs w:val="28"/>
        </w:rPr>
        <w:t xml:space="preserve">«Реализация основных общеобразовательных программ начального общего образования» </w:t>
      </w:r>
      <w:r>
        <w:rPr>
          <w:rFonts w:ascii="PT Astra Serif" w:hAnsi="PT Astra Serif"/>
          <w:sz w:val="28"/>
          <w:szCs w:val="28"/>
        </w:rPr>
        <w:t>58</w:t>
      </w:r>
      <w:r w:rsidR="00267FC9">
        <w:rPr>
          <w:rFonts w:ascii="PT Astra Serif" w:hAnsi="PT Astra Serif"/>
          <w:sz w:val="28"/>
          <w:szCs w:val="28"/>
        </w:rPr>
        <w:t xml:space="preserve"> человек.</w:t>
      </w:r>
      <w:r w:rsidRPr="00C25DC3">
        <w:rPr>
          <w:rFonts w:ascii="PT Astra Serif" w:hAnsi="PT Astra Serif"/>
          <w:sz w:val="28"/>
          <w:szCs w:val="28"/>
        </w:rPr>
        <w:t xml:space="preserve"> Исполнено  </w:t>
      </w:r>
      <w:r w:rsidR="008F325F">
        <w:rPr>
          <w:rFonts w:ascii="PT Astra Serif" w:hAnsi="PT Astra Serif"/>
          <w:sz w:val="28"/>
          <w:szCs w:val="28"/>
        </w:rPr>
        <w:t>60</w:t>
      </w:r>
      <w:r w:rsidRPr="00C25DC3">
        <w:rPr>
          <w:rFonts w:ascii="PT Astra Serif" w:hAnsi="PT Astra Serif"/>
          <w:sz w:val="28"/>
          <w:szCs w:val="28"/>
        </w:rPr>
        <w:t xml:space="preserve"> человека</w:t>
      </w:r>
      <w:r w:rsidR="00267FC9">
        <w:rPr>
          <w:rFonts w:ascii="PT Astra Serif" w:hAnsi="PT Astra Serif"/>
          <w:sz w:val="28"/>
          <w:szCs w:val="28"/>
        </w:rPr>
        <w:t xml:space="preserve"> или 103,4 %.</w:t>
      </w:r>
      <w:r w:rsidRPr="00C25DC3">
        <w:rPr>
          <w:rFonts w:ascii="PT Astra Serif" w:hAnsi="PT Astra Serif"/>
          <w:sz w:val="28"/>
          <w:szCs w:val="28"/>
        </w:rPr>
        <w:t xml:space="preserve"> </w:t>
      </w:r>
    </w:p>
    <w:p w:rsidR="00E56898" w:rsidRPr="00C25DC3" w:rsidRDefault="00E56898" w:rsidP="00273CE4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25DC3">
        <w:rPr>
          <w:rFonts w:ascii="PT Astra Serif" w:hAnsi="PT Astra Serif"/>
          <w:sz w:val="28"/>
          <w:szCs w:val="28"/>
        </w:rPr>
        <w:t xml:space="preserve">«Реализация адаптированных основных общеобразовательных программ начального общего образования» </w:t>
      </w:r>
      <w:r>
        <w:rPr>
          <w:rFonts w:ascii="PT Astra Serif" w:hAnsi="PT Astra Serif"/>
          <w:sz w:val="28"/>
          <w:szCs w:val="28"/>
        </w:rPr>
        <w:t>6</w:t>
      </w:r>
      <w:r w:rsidRPr="00C25DC3">
        <w:rPr>
          <w:rFonts w:ascii="PT Astra Serif" w:hAnsi="PT Astra Serif"/>
          <w:sz w:val="28"/>
          <w:szCs w:val="28"/>
        </w:rPr>
        <w:t xml:space="preserve"> человек. Исполнено  6</w:t>
      </w:r>
      <w:r w:rsidR="008F325F">
        <w:rPr>
          <w:rFonts w:ascii="PT Astra Serif" w:hAnsi="PT Astra Serif"/>
          <w:sz w:val="28"/>
          <w:szCs w:val="28"/>
        </w:rPr>
        <w:t xml:space="preserve"> человек.</w:t>
      </w:r>
    </w:p>
    <w:p w:rsidR="00E56898" w:rsidRPr="00C25DC3" w:rsidRDefault="00E56898" w:rsidP="00273CE4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25DC3">
        <w:rPr>
          <w:rFonts w:ascii="PT Astra Serif" w:hAnsi="PT Astra Serif"/>
          <w:sz w:val="28"/>
          <w:szCs w:val="28"/>
        </w:rPr>
        <w:t xml:space="preserve">«Реализация основных общеобразовательных программ начального общего образования» </w:t>
      </w:r>
      <w:r>
        <w:rPr>
          <w:rFonts w:ascii="PT Astra Serif" w:hAnsi="PT Astra Serif"/>
          <w:sz w:val="28"/>
          <w:szCs w:val="28"/>
        </w:rPr>
        <w:t>(физические лица проходящие обучение на дому)</w:t>
      </w:r>
      <w:r w:rsidRPr="00C25DC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3</w:t>
      </w:r>
      <w:r w:rsidRPr="00C25DC3">
        <w:rPr>
          <w:rFonts w:ascii="PT Astra Serif" w:hAnsi="PT Astra Serif"/>
          <w:sz w:val="28"/>
          <w:szCs w:val="28"/>
        </w:rPr>
        <w:t xml:space="preserve"> человек</w:t>
      </w:r>
      <w:r w:rsidR="008F325F">
        <w:rPr>
          <w:rFonts w:ascii="PT Astra Serif" w:hAnsi="PT Astra Serif"/>
          <w:sz w:val="28"/>
          <w:szCs w:val="28"/>
        </w:rPr>
        <w:t>а.</w:t>
      </w:r>
      <w:r w:rsidR="008F325F" w:rsidRPr="008F325F">
        <w:rPr>
          <w:rFonts w:ascii="PT Astra Serif" w:hAnsi="PT Astra Serif"/>
          <w:sz w:val="28"/>
          <w:szCs w:val="28"/>
        </w:rPr>
        <w:t xml:space="preserve"> </w:t>
      </w:r>
      <w:r w:rsidR="008F325F" w:rsidRPr="00C25DC3">
        <w:rPr>
          <w:rFonts w:ascii="PT Astra Serif" w:hAnsi="PT Astra Serif"/>
          <w:sz w:val="28"/>
          <w:szCs w:val="28"/>
        </w:rPr>
        <w:t xml:space="preserve">Исполнено  </w:t>
      </w:r>
      <w:r w:rsidR="008F325F">
        <w:rPr>
          <w:rFonts w:ascii="PT Astra Serif" w:hAnsi="PT Astra Serif"/>
          <w:sz w:val="28"/>
          <w:szCs w:val="28"/>
        </w:rPr>
        <w:t>1 человек</w:t>
      </w:r>
      <w:r w:rsidR="00267FC9">
        <w:rPr>
          <w:rFonts w:ascii="PT Astra Serif" w:hAnsi="PT Astra Serif"/>
          <w:sz w:val="28"/>
          <w:szCs w:val="28"/>
        </w:rPr>
        <w:t>.</w:t>
      </w:r>
      <w:r w:rsidR="008F325F">
        <w:rPr>
          <w:rFonts w:ascii="PT Astra Serif" w:hAnsi="PT Astra Serif"/>
          <w:sz w:val="28"/>
          <w:szCs w:val="28"/>
        </w:rPr>
        <w:t xml:space="preserve"> </w:t>
      </w:r>
      <w:r w:rsidRPr="00C25DC3">
        <w:rPr>
          <w:rFonts w:ascii="PT Astra Serif" w:hAnsi="PT Astra Serif"/>
          <w:sz w:val="28"/>
          <w:szCs w:val="28"/>
        </w:rPr>
        <w:t xml:space="preserve"> </w:t>
      </w:r>
    </w:p>
    <w:p w:rsidR="00267FC9" w:rsidRDefault="00E56898" w:rsidP="00273CE4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67FC9">
        <w:rPr>
          <w:rFonts w:ascii="PT Astra Serif" w:hAnsi="PT Astra Serif"/>
          <w:sz w:val="28"/>
          <w:szCs w:val="28"/>
        </w:rPr>
        <w:t>«Реализация адаптированных образовательных программ основного общего образования»  57</w:t>
      </w:r>
      <w:r w:rsidR="00267FC9" w:rsidRPr="00267FC9">
        <w:rPr>
          <w:rFonts w:ascii="PT Astra Serif" w:hAnsi="PT Astra Serif"/>
          <w:sz w:val="28"/>
          <w:szCs w:val="28"/>
        </w:rPr>
        <w:t xml:space="preserve"> человек.</w:t>
      </w:r>
      <w:r w:rsidRPr="00267FC9">
        <w:rPr>
          <w:rFonts w:ascii="PT Astra Serif" w:hAnsi="PT Astra Serif"/>
          <w:sz w:val="28"/>
          <w:szCs w:val="28"/>
        </w:rPr>
        <w:t xml:space="preserve"> Исполнено  5</w:t>
      </w:r>
      <w:r w:rsidR="008F325F" w:rsidRPr="00267FC9">
        <w:rPr>
          <w:rFonts w:ascii="PT Astra Serif" w:hAnsi="PT Astra Serif"/>
          <w:sz w:val="28"/>
          <w:szCs w:val="28"/>
        </w:rPr>
        <w:t>2</w:t>
      </w:r>
      <w:r w:rsidRPr="00267FC9">
        <w:rPr>
          <w:rFonts w:ascii="PT Astra Serif" w:hAnsi="PT Astra Serif"/>
          <w:sz w:val="28"/>
          <w:szCs w:val="28"/>
        </w:rPr>
        <w:t xml:space="preserve"> человек или 9</w:t>
      </w:r>
      <w:r w:rsidR="008F325F" w:rsidRPr="00267FC9">
        <w:rPr>
          <w:rFonts w:ascii="PT Astra Serif" w:hAnsi="PT Astra Serif"/>
          <w:sz w:val="28"/>
          <w:szCs w:val="28"/>
        </w:rPr>
        <w:t>1</w:t>
      </w:r>
      <w:r w:rsidRPr="00267FC9">
        <w:rPr>
          <w:rFonts w:ascii="PT Astra Serif" w:hAnsi="PT Astra Serif"/>
          <w:sz w:val="28"/>
          <w:szCs w:val="28"/>
        </w:rPr>
        <w:t>%</w:t>
      </w:r>
      <w:r w:rsidR="00267FC9" w:rsidRPr="00267FC9">
        <w:rPr>
          <w:rFonts w:ascii="PT Astra Serif" w:hAnsi="PT Astra Serif"/>
          <w:sz w:val="28"/>
          <w:szCs w:val="28"/>
        </w:rPr>
        <w:t>.</w:t>
      </w:r>
    </w:p>
    <w:p w:rsidR="00E56898" w:rsidRPr="00267FC9" w:rsidRDefault="00E56898" w:rsidP="00273CE4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67FC9">
        <w:rPr>
          <w:rFonts w:ascii="PT Astra Serif" w:hAnsi="PT Astra Serif"/>
          <w:sz w:val="28"/>
          <w:szCs w:val="28"/>
        </w:rPr>
        <w:t>«Реализация адаптированных основных общеобразовательных программ основного общего образования» (дети инвалиды) 20 человек. Исполнено  1</w:t>
      </w:r>
      <w:r w:rsidR="008F325F" w:rsidRPr="00267FC9">
        <w:rPr>
          <w:rFonts w:ascii="PT Astra Serif" w:hAnsi="PT Astra Serif"/>
          <w:sz w:val="28"/>
          <w:szCs w:val="28"/>
        </w:rPr>
        <w:t>4</w:t>
      </w:r>
      <w:r w:rsidRPr="00267FC9">
        <w:rPr>
          <w:rFonts w:ascii="PT Astra Serif" w:hAnsi="PT Astra Serif"/>
          <w:sz w:val="28"/>
          <w:szCs w:val="28"/>
        </w:rPr>
        <w:t xml:space="preserve"> человек</w:t>
      </w:r>
      <w:r w:rsidR="00267FC9" w:rsidRPr="00267FC9">
        <w:rPr>
          <w:rFonts w:ascii="PT Astra Serif" w:hAnsi="PT Astra Serif"/>
          <w:sz w:val="28"/>
          <w:szCs w:val="28"/>
        </w:rPr>
        <w:t xml:space="preserve"> (</w:t>
      </w:r>
      <w:r w:rsidR="008F325F" w:rsidRPr="00267FC9">
        <w:rPr>
          <w:rFonts w:ascii="PT Astra Serif" w:hAnsi="PT Astra Serif"/>
          <w:sz w:val="28"/>
          <w:szCs w:val="28"/>
        </w:rPr>
        <w:t>Выбыли дети ОВЗ 9 класс)</w:t>
      </w:r>
      <w:r w:rsidR="00267FC9" w:rsidRPr="00267FC9">
        <w:rPr>
          <w:rFonts w:ascii="PT Astra Serif" w:hAnsi="PT Astra Serif"/>
          <w:sz w:val="28"/>
          <w:szCs w:val="28"/>
        </w:rPr>
        <w:t xml:space="preserve"> или 70%.</w:t>
      </w:r>
    </w:p>
    <w:p w:rsidR="00E56898" w:rsidRPr="00C25DC3" w:rsidRDefault="00E56898" w:rsidP="00273CE4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25DC3">
        <w:rPr>
          <w:rFonts w:ascii="PT Astra Serif" w:hAnsi="PT Astra Serif"/>
          <w:sz w:val="28"/>
          <w:szCs w:val="28"/>
        </w:rPr>
        <w:t>«Реализация адаптированных основных общеобразовательных программ для детей с умственной отсталостью»</w:t>
      </w:r>
      <w:r w:rsidRPr="00E5689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(физические лица проходящие обучение на дому по состоянию здоровья)</w:t>
      </w:r>
      <w:r w:rsidRPr="00C25DC3">
        <w:rPr>
          <w:rFonts w:ascii="PT Astra Serif" w:hAnsi="PT Astra Serif"/>
          <w:sz w:val="28"/>
          <w:szCs w:val="28"/>
        </w:rPr>
        <w:t xml:space="preserve">  </w:t>
      </w:r>
      <w:r w:rsidR="008F325F">
        <w:rPr>
          <w:rFonts w:ascii="PT Astra Serif" w:hAnsi="PT Astra Serif"/>
          <w:sz w:val="28"/>
          <w:szCs w:val="28"/>
        </w:rPr>
        <w:t>2</w:t>
      </w:r>
      <w:r w:rsidRPr="00C25DC3">
        <w:rPr>
          <w:rFonts w:ascii="PT Astra Serif" w:hAnsi="PT Astra Serif"/>
          <w:sz w:val="28"/>
          <w:szCs w:val="28"/>
        </w:rPr>
        <w:t xml:space="preserve"> человека. Исполнено  </w:t>
      </w:r>
      <w:r w:rsidR="008F325F">
        <w:rPr>
          <w:rFonts w:ascii="PT Astra Serif" w:hAnsi="PT Astra Serif"/>
          <w:sz w:val="28"/>
          <w:szCs w:val="28"/>
        </w:rPr>
        <w:t>2</w:t>
      </w:r>
      <w:r w:rsidRPr="00C25DC3">
        <w:rPr>
          <w:rFonts w:ascii="PT Astra Serif" w:hAnsi="PT Astra Serif"/>
          <w:sz w:val="28"/>
          <w:szCs w:val="28"/>
        </w:rPr>
        <w:t xml:space="preserve"> человек. </w:t>
      </w:r>
    </w:p>
    <w:p w:rsidR="00E56898" w:rsidRPr="00C25DC3" w:rsidRDefault="00E56898" w:rsidP="00273CE4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25DC3">
        <w:rPr>
          <w:rFonts w:ascii="PT Astra Serif" w:hAnsi="PT Astra Serif"/>
          <w:sz w:val="28"/>
          <w:szCs w:val="28"/>
        </w:rPr>
        <w:t xml:space="preserve">«Реализация дополнительных общеобразовательных общеразвивающих программ» </w:t>
      </w:r>
      <w:r w:rsidR="008F325F">
        <w:rPr>
          <w:rFonts w:ascii="PT Astra Serif" w:hAnsi="PT Astra Serif"/>
          <w:sz w:val="28"/>
          <w:szCs w:val="28"/>
        </w:rPr>
        <w:t>30</w:t>
      </w:r>
      <w:r w:rsidRPr="00C25DC3">
        <w:rPr>
          <w:rFonts w:ascii="PT Astra Serif" w:hAnsi="PT Astra Serif"/>
          <w:sz w:val="28"/>
          <w:szCs w:val="28"/>
        </w:rPr>
        <w:t xml:space="preserve"> человек. Исполнено  </w:t>
      </w:r>
      <w:r w:rsidR="008F325F">
        <w:rPr>
          <w:rFonts w:ascii="PT Astra Serif" w:hAnsi="PT Astra Serif"/>
          <w:sz w:val="28"/>
          <w:szCs w:val="28"/>
        </w:rPr>
        <w:t>30</w:t>
      </w:r>
      <w:r w:rsidRPr="00C25DC3">
        <w:rPr>
          <w:rFonts w:ascii="PT Astra Serif" w:hAnsi="PT Astra Serif"/>
          <w:sz w:val="28"/>
          <w:szCs w:val="28"/>
        </w:rPr>
        <w:t xml:space="preserve"> человек.</w:t>
      </w:r>
    </w:p>
    <w:p w:rsidR="00E56898" w:rsidRPr="00C25DC3" w:rsidRDefault="00E56898" w:rsidP="00273CE4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25DC3">
        <w:rPr>
          <w:rFonts w:ascii="PT Astra Serif" w:hAnsi="PT Astra Serif"/>
          <w:sz w:val="28"/>
          <w:szCs w:val="28"/>
        </w:rPr>
        <w:t xml:space="preserve"> «Предоставление питания» начальное общее образование </w:t>
      </w:r>
      <w:r w:rsidR="008F325F">
        <w:rPr>
          <w:rFonts w:ascii="PT Astra Serif" w:hAnsi="PT Astra Serif"/>
          <w:sz w:val="28"/>
          <w:szCs w:val="28"/>
        </w:rPr>
        <w:t>64</w:t>
      </w:r>
      <w:r w:rsidRPr="00C25DC3">
        <w:rPr>
          <w:rFonts w:ascii="PT Astra Serif" w:hAnsi="PT Astra Serif"/>
          <w:sz w:val="28"/>
          <w:szCs w:val="28"/>
        </w:rPr>
        <w:t xml:space="preserve"> человек</w:t>
      </w:r>
      <w:r w:rsidR="008F325F">
        <w:rPr>
          <w:rFonts w:ascii="PT Astra Serif" w:hAnsi="PT Astra Serif"/>
          <w:sz w:val="28"/>
          <w:szCs w:val="28"/>
        </w:rPr>
        <w:t>а</w:t>
      </w:r>
      <w:r w:rsidRPr="00C25DC3">
        <w:rPr>
          <w:rFonts w:ascii="PT Astra Serif" w:hAnsi="PT Astra Serif"/>
          <w:sz w:val="28"/>
          <w:szCs w:val="28"/>
        </w:rPr>
        <w:t xml:space="preserve">, основное общее образование </w:t>
      </w:r>
      <w:r w:rsidR="008F325F">
        <w:rPr>
          <w:rFonts w:ascii="PT Astra Serif" w:hAnsi="PT Astra Serif"/>
          <w:sz w:val="28"/>
          <w:szCs w:val="28"/>
        </w:rPr>
        <w:t>4</w:t>
      </w:r>
      <w:r w:rsidRPr="00C25DC3">
        <w:rPr>
          <w:rFonts w:ascii="PT Astra Serif" w:hAnsi="PT Astra Serif"/>
          <w:sz w:val="28"/>
          <w:szCs w:val="28"/>
        </w:rPr>
        <w:t xml:space="preserve">1 человек. На отчетную дату исполнено начальное общее образование </w:t>
      </w:r>
      <w:r w:rsidR="008F325F">
        <w:rPr>
          <w:rFonts w:ascii="PT Astra Serif" w:hAnsi="PT Astra Serif"/>
          <w:sz w:val="28"/>
          <w:szCs w:val="28"/>
        </w:rPr>
        <w:t>65</w:t>
      </w:r>
      <w:r w:rsidRPr="00C25DC3">
        <w:rPr>
          <w:rFonts w:ascii="PT Astra Serif" w:hAnsi="PT Astra Serif"/>
          <w:sz w:val="28"/>
          <w:szCs w:val="28"/>
        </w:rPr>
        <w:t xml:space="preserve">  человек и основное общее образование  </w:t>
      </w:r>
      <w:r w:rsidR="008F325F">
        <w:rPr>
          <w:rFonts w:ascii="PT Astra Serif" w:hAnsi="PT Astra Serif"/>
          <w:sz w:val="28"/>
          <w:szCs w:val="28"/>
        </w:rPr>
        <w:t>50</w:t>
      </w:r>
      <w:r w:rsidRPr="00C25DC3">
        <w:rPr>
          <w:rFonts w:ascii="PT Astra Serif" w:hAnsi="PT Astra Serif"/>
          <w:sz w:val="28"/>
          <w:szCs w:val="28"/>
        </w:rPr>
        <w:t xml:space="preserve"> человек. </w:t>
      </w:r>
    </w:p>
    <w:p w:rsidR="009669D8" w:rsidRPr="00F364AD" w:rsidRDefault="00267FC9" w:rsidP="009669D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proofErr w:type="gramStart"/>
      <w:r w:rsidR="009669D8" w:rsidRPr="00A91CCA">
        <w:rPr>
          <w:rFonts w:ascii="PT Astra Serif" w:hAnsi="PT Astra Serif"/>
          <w:sz w:val="28"/>
          <w:szCs w:val="28"/>
        </w:rPr>
        <w:t xml:space="preserve">На выполнение муниципального задания учреждению выделена субсидия в соответствии  с соглашением от 28.12.2021 года № </w:t>
      </w:r>
      <w:r w:rsidR="00A91CCA" w:rsidRPr="00A91CCA">
        <w:rPr>
          <w:rFonts w:ascii="PT Astra Serif" w:hAnsi="PT Astra Serif"/>
          <w:sz w:val="28"/>
          <w:szCs w:val="28"/>
        </w:rPr>
        <w:t>36</w:t>
      </w:r>
      <w:r w:rsidR="009669D8" w:rsidRPr="00A91CCA">
        <w:rPr>
          <w:rFonts w:ascii="PT Astra Serif" w:hAnsi="PT Astra Serif"/>
          <w:sz w:val="28"/>
          <w:szCs w:val="28"/>
        </w:rPr>
        <w:t xml:space="preserve"> «О предоставлении субсидии из местного бюджета муниципальному бюджетному или автономному учреждению </w:t>
      </w:r>
      <w:proofErr w:type="spellStart"/>
      <w:r w:rsidR="009669D8" w:rsidRPr="00A91CCA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9669D8" w:rsidRPr="00A91CCA">
        <w:rPr>
          <w:rFonts w:ascii="PT Astra Serif" w:hAnsi="PT Astra Serif"/>
          <w:sz w:val="28"/>
          <w:szCs w:val="28"/>
        </w:rPr>
        <w:t xml:space="preserve"> муниципального образования на финансовое обеспечение выполнения муниципального задания на оказание муниципальных услуг</w:t>
      </w:r>
      <w:r w:rsidR="009669D8" w:rsidRPr="008F325F">
        <w:rPr>
          <w:rFonts w:ascii="PT Astra Serif" w:hAnsi="PT Astra Serif"/>
          <w:sz w:val="28"/>
          <w:szCs w:val="28"/>
        </w:rPr>
        <w:t xml:space="preserve">» в сумме </w:t>
      </w:r>
      <w:r>
        <w:rPr>
          <w:rFonts w:ascii="PT Astra Serif" w:hAnsi="PT Astra Serif"/>
          <w:sz w:val="28"/>
          <w:szCs w:val="28"/>
        </w:rPr>
        <w:t xml:space="preserve">                            </w:t>
      </w:r>
      <w:r w:rsidR="008F325F" w:rsidRPr="008F325F">
        <w:rPr>
          <w:rFonts w:ascii="PT Astra Serif" w:hAnsi="PT Astra Serif"/>
          <w:sz w:val="28"/>
          <w:szCs w:val="28"/>
        </w:rPr>
        <w:t>16 691 463</w:t>
      </w:r>
      <w:r w:rsidR="009669D8" w:rsidRPr="008F325F">
        <w:rPr>
          <w:rFonts w:ascii="PT Astra Serif" w:hAnsi="PT Astra Serif"/>
          <w:sz w:val="28"/>
          <w:szCs w:val="28"/>
        </w:rPr>
        <w:t> руб.  с изменениями от  23.03.2022 года, от 27.04.2022 года, о</w:t>
      </w:r>
      <w:r w:rsidR="009669D8" w:rsidRPr="00A91CCA">
        <w:rPr>
          <w:rFonts w:ascii="PT Astra Serif" w:hAnsi="PT Astra Serif"/>
          <w:sz w:val="28"/>
          <w:szCs w:val="28"/>
        </w:rPr>
        <w:t>т 21.06.2022 года, от 19.08.2022 года, от</w:t>
      </w:r>
      <w:proofErr w:type="gramEnd"/>
      <w:r w:rsidR="009669D8" w:rsidRPr="00A91CCA">
        <w:rPr>
          <w:rFonts w:ascii="PT Astra Serif" w:hAnsi="PT Astra Serif"/>
          <w:sz w:val="28"/>
          <w:szCs w:val="28"/>
        </w:rPr>
        <w:t xml:space="preserve"> 21.09.2022 года, от 03.10.2022 года, от 30.11.2022 года, от 14.12.2022 года, </w:t>
      </w:r>
      <w:r w:rsidR="00A91CCA" w:rsidRPr="00A91CCA">
        <w:rPr>
          <w:rFonts w:ascii="PT Astra Serif" w:hAnsi="PT Astra Serif"/>
          <w:sz w:val="28"/>
          <w:szCs w:val="28"/>
        </w:rPr>
        <w:t xml:space="preserve">от 21.12.2022года, </w:t>
      </w:r>
      <w:r w:rsidR="009669D8" w:rsidRPr="00A91CCA">
        <w:rPr>
          <w:rFonts w:ascii="PT Astra Serif" w:hAnsi="PT Astra Serif"/>
          <w:sz w:val="28"/>
          <w:szCs w:val="28"/>
        </w:rPr>
        <w:t>от 23.12</w:t>
      </w:r>
      <w:r w:rsidR="009669D8" w:rsidRPr="00F364AD">
        <w:rPr>
          <w:rFonts w:ascii="PT Astra Serif" w:hAnsi="PT Astra Serif"/>
          <w:sz w:val="28"/>
          <w:szCs w:val="28"/>
        </w:rPr>
        <w:t xml:space="preserve">.2022 года. На 31.12.2022 года субсидия составила </w:t>
      </w:r>
      <w:r w:rsidR="00F364AD" w:rsidRPr="00F364AD">
        <w:rPr>
          <w:rFonts w:ascii="PT Astra Serif" w:hAnsi="PT Astra Serif" w:cs="Segoe UI"/>
          <w:sz w:val="28"/>
          <w:szCs w:val="28"/>
        </w:rPr>
        <w:t>18 325 062,08</w:t>
      </w:r>
      <w:r w:rsidR="009669D8" w:rsidRPr="00F364AD">
        <w:rPr>
          <w:rFonts w:ascii="PT Astra Serif" w:hAnsi="PT Astra Serif" w:cs="Segoe UI"/>
          <w:sz w:val="28"/>
          <w:szCs w:val="28"/>
        </w:rPr>
        <w:t> руб.</w:t>
      </w:r>
      <w:r w:rsidR="009669D8" w:rsidRPr="00F364AD">
        <w:rPr>
          <w:rFonts w:ascii="PT Astra Serif" w:hAnsi="PT Astra Serif"/>
          <w:sz w:val="28"/>
          <w:szCs w:val="28"/>
        </w:rPr>
        <w:t xml:space="preserve">, в том числе местный бюджет </w:t>
      </w:r>
      <w:r>
        <w:rPr>
          <w:rFonts w:ascii="PT Astra Serif" w:hAnsi="PT Astra Serif"/>
          <w:sz w:val="28"/>
          <w:szCs w:val="28"/>
        </w:rPr>
        <w:t xml:space="preserve">                   </w:t>
      </w:r>
      <w:r w:rsidR="00F364AD" w:rsidRPr="00F364AD">
        <w:rPr>
          <w:rFonts w:ascii="PT Astra Serif" w:hAnsi="PT Astra Serif" w:cs="Segoe UI"/>
          <w:sz w:val="28"/>
          <w:szCs w:val="28"/>
        </w:rPr>
        <w:t xml:space="preserve">6 632 130,08 </w:t>
      </w:r>
      <w:r w:rsidR="009669D8" w:rsidRPr="00F364AD">
        <w:rPr>
          <w:rFonts w:ascii="PT Astra Serif" w:hAnsi="PT Astra Serif"/>
          <w:sz w:val="28"/>
          <w:szCs w:val="28"/>
        </w:rPr>
        <w:t xml:space="preserve">руб., областной бюджет </w:t>
      </w:r>
      <w:r w:rsidR="00F364AD" w:rsidRPr="00F364AD">
        <w:rPr>
          <w:rFonts w:ascii="PT Astra Serif" w:hAnsi="PT Astra Serif" w:cs="Segoe UI"/>
          <w:sz w:val="28"/>
          <w:szCs w:val="28"/>
        </w:rPr>
        <w:t>11 692 932,0</w:t>
      </w:r>
      <w:r w:rsidR="009669D8" w:rsidRPr="00F364AD">
        <w:rPr>
          <w:rFonts w:ascii="PT Astra Serif" w:hAnsi="PT Astra Serif"/>
          <w:sz w:val="28"/>
          <w:szCs w:val="28"/>
        </w:rPr>
        <w:t xml:space="preserve"> руб. На 31.12.2022 года субсидия израсходована в сумме </w:t>
      </w:r>
      <w:r w:rsidR="00F364AD" w:rsidRPr="00F364AD">
        <w:rPr>
          <w:rFonts w:ascii="PT Astra Serif" w:hAnsi="PT Astra Serif" w:cs="Segoe UI"/>
          <w:sz w:val="28"/>
          <w:szCs w:val="28"/>
        </w:rPr>
        <w:t>17 875 536,58</w:t>
      </w:r>
      <w:r w:rsidR="009669D8" w:rsidRPr="00F364AD">
        <w:rPr>
          <w:rFonts w:ascii="PT Astra Serif" w:hAnsi="PT Astra Serif" w:cs="Segoe UI"/>
          <w:sz w:val="28"/>
          <w:szCs w:val="28"/>
        </w:rPr>
        <w:t> </w:t>
      </w:r>
      <w:r w:rsidR="009669D8" w:rsidRPr="00F364AD">
        <w:rPr>
          <w:rFonts w:ascii="PT Astra Serif" w:hAnsi="PT Astra Serif"/>
          <w:sz w:val="28"/>
          <w:szCs w:val="28"/>
        </w:rPr>
        <w:t xml:space="preserve">руб., или на </w:t>
      </w:r>
      <w:r w:rsidR="00F364AD" w:rsidRPr="00F364AD">
        <w:rPr>
          <w:rFonts w:ascii="PT Astra Serif" w:hAnsi="PT Astra Serif" w:cs="Segoe UI"/>
          <w:sz w:val="28"/>
          <w:szCs w:val="28"/>
        </w:rPr>
        <w:t>97,5</w:t>
      </w:r>
      <w:r w:rsidR="009669D8" w:rsidRPr="00F364AD">
        <w:rPr>
          <w:rFonts w:ascii="PT Astra Serif" w:hAnsi="PT Astra Serif"/>
          <w:sz w:val="28"/>
          <w:szCs w:val="28"/>
        </w:rPr>
        <w:t> %.</w:t>
      </w:r>
    </w:p>
    <w:p w:rsidR="009669D8" w:rsidRPr="009669D8" w:rsidRDefault="009669D8" w:rsidP="009669D8">
      <w:pPr>
        <w:ind w:firstLine="709"/>
        <w:jc w:val="both"/>
        <w:rPr>
          <w:rFonts w:ascii="PT Astra Serif" w:hAnsi="PT Astra Serif" w:cs="Segoe UI"/>
          <w:color w:val="000000"/>
          <w:sz w:val="16"/>
          <w:szCs w:val="16"/>
          <w:highlight w:val="yellow"/>
        </w:rPr>
      </w:pPr>
    </w:p>
    <w:p w:rsidR="009669D8" w:rsidRPr="00BE7E7C" w:rsidRDefault="009669D8" w:rsidP="009669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E7E7C">
        <w:rPr>
          <w:rFonts w:ascii="PT Astra Serif" w:hAnsi="PT Astra Serif"/>
          <w:sz w:val="28"/>
          <w:szCs w:val="28"/>
        </w:rPr>
        <w:t>Учреждению выделены  целевые субсидии:</w:t>
      </w:r>
    </w:p>
    <w:p w:rsidR="009669D8" w:rsidRPr="00BF26CD" w:rsidRDefault="009669D8" w:rsidP="00273CE4">
      <w:pPr>
        <w:pStyle w:val="a3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PT Astra Serif" w:hAnsi="PT Astra Serif"/>
          <w:sz w:val="24"/>
          <w:szCs w:val="24"/>
        </w:rPr>
      </w:pPr>
      <w:r w:rsidRPr="00BF26CD">
        <w:rPr>
          <w:rFonts w:ascii="PT Astra Serif" w:hAnsi="PT Astra Serif"/>
          <w:sz w:val="28"/>
          <w:szCs w:val="28"/>
        </w:rPr>
        <w:t xml:space="preserve">Соглашением от 28.12.2021 года № </w:t>
      </w:r>
      <w:r w:rsidR="00BE7E7C" w:rsidRPr="00BF26CD">
        <w:rPr>
          <w:rFonts w:ascii="PT Astra Serif" w:hAnsi="PT Astra Serif"/>
          <w:sz w:val="28"/>
          <w:szCs w:val="28"/>
        </w:rPr>
        <w:t>36</w:t>
      </w:r>
      <w:r w:rsidRPr="00BF26CD">
        <w:rPr>
          <w:rFonts w:ascii="PT Astra Serif" w:hAnsi="PT Astra Serif"/>
          <w:sz w:val="28"/>
          <w:szCs w:val="28"/>
        </w:rPr>
        <w:t>/1 «О порядке предоставления целевой субсидии на финансовое обеспечение иных целей» на опл</w:t>
      </w:r>
      <w:r w:rsidR="00267FC9">
        <w:rPr>
          <w:rFonts w:ascii="PT Astra Serif" w:hAnsi="PT Astra Serif"/>
          <w:sz w:val="28"/>
          <w:szCs w:val="28"/>
        </w:rPr>
        <w:t xml:space="preserve">ату кредиторской задолженности </w:t>
      </w:r>
      <w:r w:rsidRPr="00BF26CD">
        <w:rPr>
          <w:rFonts w:ascii="PT Astra Serif" w:hAnsi="PT Astra Serif"/>
          <w:sz w:val="28"/>
          <w:szCs w:val="28"/>
        </w:rPr>
        <w:t xml:space="preserve">с изменениями от </w:t>
      </w:r>
      <w:r w:rsidR="00BE7E7C" w:rsidRPr="00BF26CD">
        <w:rPr>
          <w:rFonts w:ascii="PT Astra Serif" w:hAnsi="PT Astra Serif"/>
          <w:sz w:val="28"/>
          <w:szCs w:val="28"/>
        </w:rPr>
        <w:t>23.03.</w:t>
      </w:r>
      <w:r w:rsidR="00267FC9">
        <w:rPr>
          <w:rFonts w:ascii="PT Astra Serif" w:hAnsi="PT Astra Serif"/>
          <w:sz w:val="28"/>
          <w:szCs w:val="28"/>
        </w:rPr>
        <w:t>2022 года</w:t>
      </w:r>
      <w:r w:rsidRPr="00BF26CD">
        <w:rPr>
          <w:rFonts w:ascii="PT Astra Serif" w:hAnsi="PT Astra Serif"/>
          <w:sz w:val="28"/>
          <w:szCs w:val="28"/>
        </w:rPr>
        <w:t xml:space="preserve"> в сумме </w:t>
      </w:r>
      <w:r w:rsidR="00BE7E7C" w:rsidRPr="00BF26CD">
        <w:rPr>
          <w:rFonts w:ascii="PT Astra Serif" w:hAnsi="PT Astra Serif"/>
          <w:sz w:val="28"/>
          <w:szCs w:val="28"/>
        </w:rPr>
        <w:t>124 540,72</w:t>
      </w:r>
      <w:r w:rsidRPr="00BF26CD">
        <w:rPr>
          <w:rFonts w:ascii="PT Astra Serif" w:hAnsi="PT Astra Serif"/>
          <w:sz w:val="28"/>
          <w:szCs w:val="28"/>
        </w:rPr>
        <w:t xml:space="preserve"> руб.</w:t>
      </w:r>
      <w:r w:rsidRPr="00BF26CD">
        <w:rPr>
          <w:rFonts w:ascii="PT Astra Serif" w:hAnsi="PT Astra Serif" w:cs="Segoe UI"/>
          <w:color w:val="000000"/>
          <w:sz w:val="28"/>
          <w:szCs w:val="28"/>
        </w:rPr>
        <w:t xml:space="preserve"> </w:t>
      </w:r>
      <w:r w:rsidRPr="00BF26CD">
        <w:rPr>
          <w:rFonts w:ascii="PT Astra Serif" w:hAnsi="PT Astra Serif"/>
          <w:sz w:val="28"/>
          <w:szCs w:val="28"/>
        </w:rPr>
        <w:t>Субсидия израсходована в полном объеме.</w:t>
      </w:r>
    </w:p>
    <w:p w:rsidR="009669D8" w:rsidRPr="00BF26CD" w:rsidRDefault="009669D8" w:rsidP="00273CE4">
      <w:pPr>
        <w:pStyle w:val="a3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proofErr w:type="gramStart"/>
      <w:r w:rsidRPr="00BF26CD">
        <w:rPr>
          <w:rFonts w:ascii="PT Astra Serif" w:hAnsi="PT Astra Serif"/>
          <w:sz w:val="28"/>
          <w:szCs w:val="28"/>
        </w:rPr>
        <w:t xml:space="preserve">Соглашением от 28.12.2021 года № </w:t>
      </w:r>
      <w:r w:rsidR="0023354B" w:rsidRPr="00BF26CD">
        <w:rPr>
          <w:rFonts w:ascii="PT Astra Serif" w:hAnsi="PT Astra Serif"/>
          <w:sz w:val="28"/>
          <w:szCs w:val="28"/>
        </w:rPr>
        <w:t>36</w:t>
      </w:r>
      <w:r w:rsidRPr="00BF26CD">
        <w:rPr>
          <w:rFonts w:ascii="PT Astra Serif" w:hAnsi="PT Astra Serif"/>
          <w:sz w:val="28"/>
          <w:szCs w:val="28"/>
        </w:rPr>
        <w:t xml:space="preserve">/2 «О порядке предоставления целевой субсидии на финансовое обеспечение иных целей» на </w:t>
      </w:r>
      <w:r w:rsidR="0023354B" w:rsidRPr="00BF26CD">
        <w:rPr>
          <w:rFonts w:ascii="PT Astra Serif" w:hAnsi="PT Astra Serif"/>
          <w:sz w:val="28"/>
          <w:szCs w:val="28"/>
        </w:rPr>
        <w:t xml:space="preserve">организацию мероприятий по проведению огнезащитной обработки деревянных конструкций чердачного </w:t>
      </w:r>
      <w:r w:rsidR="0023354B" w:rsidRPr="00BF26CD">
        <w:rPr>
          <w:rFonts w:ascii="PT Astra Serif" w:hAnsi="PT Astra Serif"/>
          <w:sz w:val="28"/>
          <w:szCs w:val="28"/>
        </w:rPr>
        <w:lastRenderedPageBreak/>
        <w:t>помещения и проведения профилактических испытаний и измерений на электричес</w:t>
      </w:r>
      <w:r w:rsidR="00CC5282">
        <w:rPr>
          <w:rFonts w:ascii="PT Astra Serif" w:hAnsi="PT Astra Serif"/>
          <w:sz w:val="28"/>
          <w:szCs w:val="28"/>
        </w:rPr>
        <w:t>ких установках здания</w:t>
      </w:r>
      <w:r w:rsidRPr="00BF26CD">
        <w:rPr>
          <w:rFonts w:ascii="PT Astra Serif" w:hAnsi="PT Astra Serif"/>
          <w:sz w:val="28"/>
          <w:szCs w:val="28"/>
        </w:rPr>
        <w:t xml:space="preserve"> в сумме </w:t>
      </w:r>
      <w:r w:rsidR="0023354B" w:rsidRPr="00BF26CD">
        <w:rPr>
          <w:rFonts w:ascii="PT Astra Serif" w:hAnsi="PT Astra Serif"/>
          <w:sz w:val="28"/>
          <w:szCs w:val="28"/>
        </w:rPr>
        <w:t>12 000</w:t>
      </w:r>
      <w:r w:rsidRPr="00BF26CD">
        <w:rPr>
          <w:rFonts w:ascii="PT Astra Serif" w:hAnsi="PT Astra Serif"/>
          <w:sz w:val="28"/>
          <w:szCs w:val="28"/>
        </w:rPr>
        <w:t xml:space="preserve"> руб. Субсидия израсходована: договор № </w:t>
      </w:r>
      <w:r w:rsidR="00734C5F" w:rsidRPr="00BF26CD">
        <w:rPr>
          <w:rFonts w:ascii="PT Astra Serif" w:hAnsi="PT Astra Serif"/>
          <w:sz w:val="28"/>
          <w:szCs w:val="28"/>
        </w:rPr>
        <w:t>94</w:t>
      </w:r>
      <w:r w:rsidRPr="00BF26CD">
        <w:rPr>
          <w:rFonts w:ascii="PT Astra Serif" w:hAnsi="PT Astra Serif"/>
          <w:sz w:val="28"/>
          <w:szCs w:val="28"/>
        </w:rPr>
        <w:t xml:space="preserve"> от </w:t>
      </w:r>
      <w:r w:rsidR="00734C5F" w:rsidRPr="00BF26CD">
        <w:rPr>
          <w:rFonts w:ascii="PT Astra Serif" w:hAnsi="PT Astra Serif"/>
          <w:sz w:val="28"/>
          <w:szCs w:val="28"/>
        </w:rPr>
        <w:t>25.04</w:t>
      </w:r>
      <w:r w:rsidRPr="00BF26CD">
        <w:rPr>
          <w:rFonts w:ascii="PT Astra Serif" w:hAnsi="PT Astra Serif"/>
          <w:sz w:val="28"/>
          <w:szCs w:val="28"/>
        </w:rPr>
        <w:t xml:space="preserve">.2022 г. ИП </w:t>
      </w:r>
      <w:proofErr w:type="spellStart"/>
      <w:r w:rsidR="00CC5282">
        <w:rPr>
          <w:rFonts w:ascii="PT Astra Serif" w:hAnsi="PT Astra Serif"/>
          <w:sz w:val="28"/>
          <w:szCs w:val="28"/>
        </w:rPr>
        <w:t>Вятченин</w:t>
      </w:r>
      <w:proofErr w:type="spellEnd"/>
      <w:r w:rsidR="00734C5F" w:rsidRPr="00BF26CD">
        <w:rPr>
          <w:rFonts w:ascii="PT Astra Serif" w:hAnsi="PT Astra Serif"/>
          <w:sz w:val="28"/>
          <w:szCs w:val="28"/>
        </w:rPr>
        <w:t xml:space="preserve"> Д. А.</w:t>
      </w:r>
      <w:r w:rsidRPr="00BF26CD">
        <w:rPr>
          <w:rFonts w:ascii="PT Astra Serif" w:hAnsi="PT Astra Serif"/>
          <w:sz w:val="28"/>
          <w:szCs w:val="28"/>
        </w:rPr>
        <w:t xml:space="preserve"> </w:t>
      </w:r>
      <w:r w:rsidR="00734C5F" w:rsidRPr="00BF26CD">
        <w:rPr>
          <w:rFonts w:ascii="PT Astra Serif" w:hAnsi="PT Astra Serif"/>
          <w:sz w:val="28"/>
          <w:szCs w:val="28"/>
        </w:rPr>
        <w:t>проведения профилактических испытаний и измерений параметров  электрооборудования</w:t>
      </w:r>
      <w:proofErr w:type="gramEnd"/>
      <w:r w:rsidR="00734C5F" w:rsidRPr="00BF26CD">
        <w:rPr>
          <w:rFonts w:ascii="PT Astra Serif" w:hAnsi="PT Astra Serif"/>
          <w:sz w:val="28"/>
          <w:szCs w:val="28"/>
        </w:rPr>
        <w:t xml:space="preserve"> и кабельных линий МОУ «Гаевская ООШ»</w:t>
      </w:r>
      <w:r w:rsidR="00CC5282">
        <w:rPr>
          <w:rFonts w:ascii="PT Astra Serif" w:hAnsi="PT Astra Serif"/>
          <w:sz w:val="28"/>
          <w:szCs w:val="28"/>
        </w:rPr>
        <w:t>,</w:t>
      </w:r>
      <w:r w:rsidR="00734C5F" w:rsidRPr="00BF26CD">
        <w:rPr>
          <w:rFonts w:ascii="PT Astra Serif" w:hAnsi="PT Astra Serif"/>
          <w:sz w:val="28"/>
          <w:szCs w:val="28"/>
        </w:rPr>
        <w:t xml:space="preserve"> Акт о приемке выполненных работ №94 от 16.06.2022</w:t>
      </w:r>
      <w:r w:rsidR="00CC5282">
        <w:rPr>
          <w:rFonts w:ascii="PT Astra Serif" w:hAnsi="PT Astra Serif"/>
          <w:sz w:val="28"/>
          <w:szCs w:val="28"/>
        </w:rPr>
        <w:t xml:space="preserve">г. </w:t>
      </w:r>
    </w:p>
    <w:p w:rsidR="009669D8" w:rsidRPr="00BF26CD" w:rsidRDefault="009669D8" w:rsidP="00273CE4">
      <w:pPr>
        <w:pStyle w:val="a3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BF26CD">
        <w:rPr>
          <w:rFonts w:ascii="PT Astra Serif" w:hAnsi="PT Astra Serif"/>
          <w:sz w:val="28"/>
          <w:szCs w:val="28"/>
        </w:rPr>
        <w:t xml:space="preserve">Соглашением от 28.12.2021 года № </w:t>
      </w:r>
      <w:r w:rsidR="0023354B" w:rsidRPr="00BF26CD">
        <w:rPr>
          <w:rFonts w:ascii="PT Astra Serif" w:hAnsi="PT Astra Serif"/>
          <w:sz w:val="28"/>
          <w:szCs w:val="28"/>
        </w:rPr>
        <w:t>36</w:t>
      </w:r>
      <w:r w:rsidRPr="00BF26CD">
        <w:rPr>
          <w:rFonts w:ascii="PT Astra Serif" w:hAnsi="PT Astra Serif"/>
          <w:sz w:val="28"/>
          <w:szCs w:val="28"/>
        </w:rPr>
        <w:t xml:space="preserve">/3 «О порядке предоставления целевой субсидии на финансовое обеспечение иных целей» на </w:t>
      </w:r>
      <w:r w:rsidR="0023354B" w:rsidRPr="00BF26CD">
        <w:rPr>
          <w:rFonts w:ascii="PT Astra Serif" w:hAnsi="PT Astra Serif"/>
          <w:sz w:val="28"/>
          <w:szCs w:val="28"/>
        </w:rPr>
        <w:t>приобретение и установку жес</w:t>
      </w:r>
      <w:r w:rsidR="00CC5282">
        <w:rPr>
          <w:rFonts w:ascii="PT Astra Serif" w:hAnsi="PT Astra Serif"/>
          <w:sz w:val="28"/>
          <w:szCs w:val="28"/>
        </w:rPr>
        <w:t xml:space="preserve">тких дисков в видеорегистраторы </w:t>
      </w:r>
      <w:r w:rsidRPr="00BF26CD">
        <w:rPr>
          <w:rFonts w:ascii="PT Astra Serif" w:hAnsi="PT Astra Serif"/>
          <w:sz w:val="28"/>
          <w:szCs w:val="28"/>
        </w:rPr>
        <w:t xml:space="preserve">в сумме </w:t>
      </w:r>
      <w:r w:rsidR="0023354B" w:rsidRPr="00BF26CD">
        <w:rPr>
          <w:rFonts w:ascii="PT Astra Serif" w:hAnsi="PT Astra Serif"/>
          <w:sz w:val="28"/>
          <w:szCs w:val="28"/>
        </w:rPr>
        <w:t xml:space="preserve">15 000 </w:t>
      </w:r>
      <w:r w:rsidRPr="00BF26CD">
        <w:rPr>
          <w:rFonts w:ascii="PT Astra Serif" w:hAnsi="PT Astra Serif"/>
          <w:sz w:val="28"/>
          <w:szCs w:val="28"/>
        </w:rPr>
        <w:t xml:space="preserve">руб. </w:t>
      </w:r>
      <w:r w:rsidR="000D46EB" w:rsidRPr="00BF26CD">
        <w:rPr>
          <w:rFonts w:ascii="PT Astra Serif" w:hAnsi="PT Astra Serif"/>
          <w:sz w:val="28"/>
          <w:szCs w:val="28"/>
        </w:rPr>
        <w:t>С</w:t>
      </w:r>
      <w:r w:rsidRPr="00BF26CD">
        <w:rPr>
          <w:rFonts w:ascii="PT Astra Serif" w:hAnsi="PT Astra Serif"/>
          <w:sz w:val="28"/>
          <w:szCs w:val="28"/>
        </w:rPr>
        <w:t>убсидия израсходована</w:t>
      </w:r>
      <w:r w:rsidR="00CC5282">
        <w:rPr>
          <w:rFonts w:ascii="PT Astra Serif" w:hAnsi="PT Astra Serif"/>
          <w:sz w:val="28"/>
          <w:szCs w:val="28"/>
        </w:rPr>
        <w:t>:</w:t>
      </w:r>
      <w:r w:rsidRPr="00BF26CD">
        <w:rPr>
          <w:rFonts w:ascii="PT Astra Serif" w:hAnsi="PT Astra Serif"/>
          <w:sz w:val="28"/>
          <w:szCs w:val="28"/>
        </w:rPr>
        <w:t xml:space="preserve"> </w:t>
      </w:r>
      <w:r w:rsidR="00BF26CD" w:rsidRPr="00BF26CD">
        <w:rPr>
          <w:rFonts w:ascii="PT Astra Serif" w:hAnsi="PT Astra Serif"/>
          <w:sz w:val="28"/>
          <w:szCs w:val="28"/>
        </w:rPr>
        <w:t>Договор поставки №Б-0022008 т 04.05.2022 год</w:t>
      </w:r>
      <w:proofErr w:type="gramStart"/>
      <w:r w:rsidR="00BF26CD" w:rsidRPr="00BF26CD">
        <w:rPr>
          <w:rFonts w:ascii="PT Astra Serif" w:hAnsi="PT Astra Serif"/>
          <w:sz w:val="28"/>
          <w:szCs w:val="28"/>
        </w:rPr>
        <w:t>а ООО</w:t>
      </w:r>
      <w:proofErr w:type="gramEnd"/>
      <w:r w:rsidR="00BF26CD" w:rsidRPr="00BF26CD">
        <w:rPr>
          <w:rFonts w:ascii="PT Astra Serif" w:hAnsi="PT Astra Serif"/>
          <w:sz w:val="28"/>
          <w:szCs w:val="28"/>
        </w:rPr>
        <w:t xml:space="preserve"> «ДНС Ритейл»</w:t>
      </w:r>
      <w:r w:rsidR="00CC5282">
        <w:rPr>
          <w:rFonts w:ascii="PT Astra Serif" w:hAnsi="PT Astra Serif"/>
          <w:sz w:val="28"/>
          <w:szCs w:val="28"/>
        </w:rPr>
        <w:t>,</w:t>
      </w:r>
      <w:r w:rsidR="00BF26CD" w:rsidRPr="00BF26CD">
        <w:rPr>
          <w:rFonts w:ascii="PT Astra Serif" w:hAnsi="PT Astra Serif"/>
          <w:sz w:val="28"/>
          <w:szCs w:val="28"/>
        </w:rPr>
        <w:t xml:space="preserve"> УПД (1) №Б-00131161/4067 от 11.05.2022</w:t>
      </w:r>
      <w:r w:rsidR="00CC5282">
        <w:rPr>
          <w:rFonts w:ascii="PT Astra Serif" w:hAnsi="PT Astra Serif"/>
          <w:sz w:val="28"/>
          <w:szCs w:val="28"/>
        </w:rPr>
        <w:t xml:space="preserve"> </w:t>
      </w:r>
      <w:r w:rsidR="00BF26CD" w:rsidRPr="00BF26CD">
        <w:rPr>
          <w:rFonts w:ascii="PT Astra Serif" w:hAnsi="PT Astra Serif"/>
          <w:sz w:val="28"/>
          <w:szCs w:val="28"/>
        </w:rPr>
        <w:t>года на сумму 14 999 руб.</w:t>
      </w:r>
      <w:r w:rsidRPr="00BF26CD">
        <w:rPr>
          <w:rFonts w:ascii="PT Astra Serif" w:hAnsi="PT Astra Serif"/>
          <w:sz w:val="28"/>
          <w:szCs w:val="28"/>
        </w:rPr>
        <w:t xml:space="preserve"> </w:t>
      </w:r>
    </w:p>
    <w:p w:rsidR="009669D8" w:rsidRPr="00BF26CD" w:rsidRDefault="009669D8" w:rsidP="00273CE4">
      <w:pPr>
        <w:pStyle w:val="a3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BF26CD">
        <w:rPr>
          <w:rFonts w:ascii="PT Astra Serif" w:hAnsi="PT Astra Serif"/>
          <w:sz w:val="28"/>
          <w:szCs w:val="28"/>
        </w:rPr>
        <w:t xml:space="preserve">Соглашением от 28.12.2021 года № </w:t>
      </w:r>
      <w:r w:rsidR="0023354B" w:rsidRPr="00BF26CD">
        <w:rPr>
          <w:rFonts w:ascii="PT Astra Serif" w:hAnsi="PT Astra Serif"/>
          <w:sz w:val="28"/>
          <w:szCs w:val="28"/>
        </w:rPr>
        <w:t>36</w:t>
      </w:r>
      <w:r w:rsidRPr="00BF26CD">
        <w:rPr>
          <w:rFonts w:ascii="PT Astra Serif" w:hAnsi="PT Astra Serif"/>
          <w:sz w:val="28"/>
          <w:szCs w:val="28"/>
        </w:rPr>
        <w:t xml:space="preserve">/4 «О порядке предоставления целевой субсидии на финансовое обеспечение иных целей» на </w:t>
      </w:r>
      <w:r w:rsidR="0023354B" w:rsidRPr="00BF26CD">
        <w:rPr>
          <w:rFonts w:ascii="PT Astra Serif" w:hAnsi="PT Astra Serif"/>
          <w:sz w:val="28"/>
          <w:szCs w:val="28"/>
        </w:rPr>
        <w:t>ежемесячное вознаграждение за классное руково</w:t>
      </w:r>
      <w:r w:rsidR="00CC5282">
        <w:rPr>
          <w:rFonts w:ascii="PT Astra Serif" w:hAnsi="PT Astra Serif"/>
          <w:sz w:val="28"/>
          <w:szCs w:val="28"/>
        </w:rPr>
        <w:t>дство педагогическим работникам</w:t>
      </w:r>
      <w:r w:rsidRPr="00BF26CD">
        <w:rPr>
          <w:rFonts w:ascii="PT Astra Serif" w:hAnsi="PT Astra Serif"/>
          <w:sz w:val="28"/>
          <w:szCs w:val="28"/>
        </w:rPr>
        <w:t xml:space="preserve"> в сумме </w:t>
      </w:r>
      <w:r w:rsidR="0023354B" w:rsidRPr="00BF26CD">
        <w:rPr>
          <w:rFonts w:ascii="PT Astra Serif" w:hAnsi="PT Astra Serif"/>
          <w:sz w:val="28"/>
          <w:szCs w:val="28"/>
        </w:rPr>
        <w:t xml:space="preserve">808 536 </w:t>
      </w:r>
      <w:r w:rsidRPr="00BF26CD">
        <w:rPr>
          <w:rFonts w:ascii="PT Astra Serif" w:hAnsi="PT Astra Serif"/>
          <w:sz w:val="28"/>
          <w:szCs w:val="28"/>
        </w:rPr>
        <w:t xml:space="preserve">руб. На 31.12.2022г. субсидия израсходована в сумме </w:t>
      </w:r>
      <w:r w:rsidR="0023354B" w:rsidRPr="00BF26CD">
        <w:rPr>
          <w:rFonts w:ascii="PT Astra Serif" w:hAnsi="PT Astra Serif" w:cs="Segoe UI"/>
          <w:sz w:val="28"/>
          <w:szCs w:val="28"/>
        </w:rPr>
        <w:t>795 584,64</w:t>
      </w:r>
      <w:r w:rsidRPr="00BF26CD">
        <w:rPr>
          <w:rFonts w:ascii="PT Astra Serif" w:hAnsi="PT Astra Serif" w:cs="Segoe UI"/>
          <w:sz w:val="28"/>
          <w:szCs w:val="28"/>
        </w:rPr>
        <w:t> </w:t>
      </w:r>
      <w:r w:rsidRPr="00BF26CD">
        <w:rPr>
          <w:rFonts w:ascii="PT Astra Serif" w:eastAsiaTheme="minorEastAsia" w:hAnsi="PT Astra Serif"/>
          <w:sz w:val="28"/>
          <w:szCs w:val="28"/>
        </w:rPr>
        <w:t xml:space="preserve">руб., остаток </w:t>
      </w:r>
      <w:r w:rsidRPr="00BF26CD">
        <w:rPr>
          <w:rFonts w:ascii="PT Astra Serif" w:hAnsi="PT Astra Serif" w:cs="Segoe UI"/>
          <w:sz w:val="28"/>
          <w:szCs w:val="28"/>
        </w:rPr>
        <w:t xml:space="preserve">  </w:t>
      </w:r>
      <w:r w:rsidR="0023354B" w:rsidRPr="00BF26CD">
        <w:rPr>
          <w:rFonts w:ascii="PT Astra Serif" w:hAnsi="PT Astra Serif" w:cs="Segoe UI"/>
          <w:sz w:val="28"/>
          <w:szCs w:val="28"/>
        </w:rPr>
        <w:t>12 951,36</w:t>
      </w:r>
      <w:r w:rsidRPr="00BF26CD">
        <w:rPr>
          <w:rFonts w:ascii="PT Astra Serif" w:hAnsi="PT Astra Serif" w:cs="Segoe UI"/>
          <w:sz w:val="28"/>
          <w:szCs w:val="28"/>
        </w:rPr>
        <w:t> </w:t>
      </w:r>
      <w:r w:rsidRPr="00BF26CD">
        <w:rPr>
          <w:rFonts w:ascii="PT Astra Serif" w:eastAsiaTheme="minorEastAsia" w:hAnsi="PT Astra Serif"/>
          <w:sz w:val="28"/>
          <w:szCs w:val="28"/>
        </w:rPr>
        <w:t>руб</w:t>
      </w:r>
      <w:r w:rsidRPr="00BF26CD">
        <w:rPr>
          <w:rFonts w:ascii="PT Astra Serif" w:hAnsi="PT Astra Serif"/>
          <w:sz w:val="28"/>
          <w:szCs w:val="28"/>
        </w:rPr>
        <w:t xml:space="preserve">. </w:t>
      </w:r>
    </w:p>
    <w:p w:rsidR="009669D8" w:rsidRPr="00BF26CD" w:rsidRDefault="009669D8" w:rsidP="00273CE4">
      <w:pPr>
        <w:pStyle w:val="a3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BF26CD">
        <w:rPr>
          <w:rFonts w:ascii="PT Astra Serif" w:hAnsi="PT Astra Serif"/>
          <w:sz w:val="28"/>
          <w:szCs w:val="28"/>
        </w:rPr>
        <w:t xml:space="preserve">Соглашением от </w:t>
      </w:r>
      <w:r w:rsidR="0023354B" w:rsidRPr="00BF26CD">
        <w:rPr>
          <w:rFonts w:ascii="PT Astra Serif" w:hAnsi="PT Astra Serif"/>
          <w:sz w:val="28"/>
          <w:szCs w:val="28"/>
        </w:rPr>
        <w:t>28.12</w:t>
      </w:r>
      <w:r w:rsidRPr="00BF26CD">
        <w:rPr>
          <w:rFonts w:ascii="PT Astra Serif" w:hAnsi="PT Astra Serif"/>
          <w:sz w:val="28"/>
          <w:szCs w:val="28"/>
        </w:rPr>
        <w:t>.202</w:t>
      </w:r>
      <w:r w:rsidR="0023354B" w:rsidRPr="00BF26CD">
        <w:rPr>
          <w:rFonts w:ascii="PT Astra Serif" w:hAnsi="PT Astra Serif"/>
          <w:sz w:val="28"/>
          <w:szCs w:val="28"/>
        </w:rPr>
        <w:t>1</w:t>
      </w:r>
      <w:r w:rsidRPr="00BF26CD">
        <w:rPr>
          <w:rFonts w:ascii="PT Astra Serif" w:hAnsi="PT Astra Serif"/>
          <w:sz w:val="28"/>
          <w:szCs w:val="28"/>
        </w:rPr>
        <w:t xml:space="preserve"> года № </w:t>
      </w:r>
      <w:r w:rsidR="0023354B" w:rsidRPr="00BF26CD">
        <w:rPr>
          <w:rFonts w:ascii="PT Astra Serif" w:hAnsi="PT Astra Serif"/>
          <w:sz w:val="28"/>
          <w:szCs w:val="28"/>
        </w:rPr>
        <w:t>36</w:t>
      </w:r>
      <w:r w:rsidRPr="00BF26CD">
        <w:rPr>
          <w:rFonts w:ascii="PT Astra Serif" w:hAnsi="PT Astra Serif"/>
          <w:sz w:val="28"/>
          <w:szCs w:val="28"/>
        </w:rPr>
        <w:t xml:space="preserve">/5 «О порядке предоставления целевой субсидии на финансовое обеспечение иных целей» на </w:t>
      </w:r>
      <w:r w:rsidR="00F370B2" w:rsidRPr="00BF26CD">
        <w:rPr>
          <w:rFonts w:ascii="PT Astra Serif" w:hAnsi="PT Astra Serif"/>
          <w:sz w:val="28"/>
          <w:szCs w:val="28"/>
        </w:rPr>
        <w:t>организацию бесплатного горячего питания обучающихся, получающих начальное общее образование</w:t>
      </w:r>
      <w:r w:rsidR="00CC5282">
        <w:rPr>
          <w:rFonts w:ascii="PT Astra Serif" w:hAnsi="PT Astra Serif"/>
          <w:sz w:val="28"/>
          <w:szCs w:val="28"/>
        </w:rPr>
        <w:t xml:space="preserve">         </w:t>
      </w:r>
      <w:r w:rsidR="00F370B2" w:rsidRPr="00BF26CD">
        <w:rPr>
          <w:rFonts w:ascii="PT Astra Serif" w:hAnsi="PT Astra Serif"/>
          <w:sz w:val="28"/>
          <w:szCs w:val="28"/>
        </w:rPr>
        <w:t>с</w:t>
      </w:r>
      <w:r w:rsidR="00CC5282">
        <w:rPr>
          <w:rFonts w:ascii="PT Astra Serif" w:hAnsi="PT Astra Serif"/>
          <w:sz w:val="28"/>
          <w:szCs w:val="28"/>
        </w:rPr>
        <w:t xml:space="preserve"> изменениями от 23.03.2022 года</w:t>
      </w:r>
      <w:r w:rsidRPr="00BF26CD">
        <w:rPr>
          <w:rFonts w:ascii="PT Astra Serif" w:hAnsi="PT Astra Serif"/>
          <w:sz w:val="28"/>
          <w:szCs w:val="28"/>
        </w:rPr>
        <w:t xml:space="preserve"> в сумме </w:t>
      </w:r>
      <w:r w:rsidR="00CC5282">
        <w:rPr>
          <w:rFonts w:ascii="PT Astra Serif" w:hAnsi="PT Astra Serif"/>
          <w:sz w:val="28"/>
          <w:szCs w:val="28"/>
        </w:rPr>
        <w:t>644 145</w:t>
      </w:r>
      <w:r w:rsidRPr="00BF26CD">
        <w:rPr>
          <w:rFonts w:ascii="PT Astra Serif" w:hAnsi="PT Astra Serif"/>
          <w:sz w:val="28"/>
          <w:szCs w:val="28"/>
        </w:rPr>
        <w:t xml:space="preserve"> руб. Субсидия израсходована в </w:t>
      </w:r>
      <w:r w:rsidR="00F370B2" w:rsidRPr="00BF26CD">
        <w:rPr>
          <w:rFonts w:ascii="PT Astra Serif" w:hAnsi="PT Astra Serif"/>
          <w:sz w:val="28"/>
          <w:szCs w:val="28"/>
        </w:rPr>
        <w:t>сумме 624 355,84 руб</w:t>
      </w:r>
      <w:r w:rsidRPr="00BF26CD">
        <w:rPr>
          <w:rFonts w:ascii="PT Astra Serif" w:hAnsi="PT Astra Serif"/>
          <w:sz w:val="28"/>
          <w:szCs w:val="28"/>
        </w:rPr>
        <w:t>.</w:t>
      </w:r>
      <w:r w:rsidR="00CC5282">
        <w:rPr>
          <w:rFonts w:ascii="PT Astra Serif" w:hAnsi="PT Astra Serif"/>
          <w:sz w:val="28"/>
          <w:szCs w:val="28"/>
        </w:rPr>
        <w:t xml:space="preserve"> или на 96,9%.</w:t>
      </w:r>
    </w:p>
    <w:p w:rsidR="00F36F50" w:rsidRPr="000D3286" w:rsidRDefault="009669D8" w:rsidP="00273CE4">
      <w:pPr>
        <w:pStyle w:val="a3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BF26CD">
        <w:rPr>
          <w:rFonts w:ascii="PT Astra Serif" w:hAnsi="PT Astra Serif"/>
          <w:sz w:val="28"/>
          <w:szCs w:val="28"/>
        </w:rPr>
        <w:t xml:space="preserve">Соглашением от </w:t>
      </w:r>
      <w:r w:rsidR="00F36F50" w:rsidRPr="00BF26CD">
        <w:rPr>
          <w:rFonts w:ascii="PT Astra Serif" w:hAnsi="PT Astra Serif"/>
          <w:sz w:val="28"/>
          <w:szCs w:val="28"/>
        </w:rPr>
        <w:t>28.12</w:t>
      </w:r>
      <w:r w:rsidRPr="00BF26CD">
        <w:rPr>
          <w:rFonts w:ascii="PT Astra Serif" w:hAnsi="PT Astra Serif"/>
          <w:sz w:val="28"/>
          <w:szCs w:val="28"/>
        </w:rPr>
        <w:t>.202</w:t>
      </w:r>
      <w:r w:rsidR="00F36F50" w:rsidRPr="00BF26CD">
        <w:rPr>
          <w:rFonts w:ascii="PT Astra Serif" w:hAnsi="PT Astra Serif"/>
          <w:sz w:val="28"/>
          <w:szCs w:val="28"/>
        </w:rPr>
        <w:t>1</w:t>
      </w:r>
      <w:r w:rsidRPr="00BF26CD">
        <w:rPr>
          <w:rFonts w:ascii="PT Astra Serif" w:hAnsi="PT Astra Serif"/>
          <w:sz w:val="28"/>
          <w:szCs w:val="28"/>
        </w:rPr>
        <w:t xml:space="preserve"> года № </w:t>
      </w:r>
      <w:r w:rsidR="00BE7E7C" w:rsidRPr="00BF26CD">
        <w:rPr>
          <w:rFonts w:ascii="PT Astra Serif" w:hAnsi="PT Astra Serif"/>
          <w:sz w:val="28"/>
          <w:szCs w:val="28"/>
        </w:rPr>
        <w:t>36</w:t>
      </w:r>
      <w:r w:rsidRPr="00BF26CD">
        <w:rPr>
          <w:rFonts w:ascii="PT Astra Serif" w:hAnsi="PT Astra Serif"/>
          <w:sz w:val="28"/>
          <w:szCs w:val="28"/>
        </w:rPr>
        <w:t xml:space="preserve">/6 «О порядке предоставления целевой субсидии на финансовое обеспечение иных целей» на </w:t>
      </w:r>
      <w:r w:rsidR="00BE7E7C" w:rsidRPr="00BF26CD">
        <w:rPr>
          <w:rFonts w:ascii="PT Astra Serif" w:hAnsi="PT Astra Serif"/>
          <w:sz w:val="28"/>
          <w:szCs w:val="28"/>
        </w:rPr>
        <w:t xml:space="preserve">создание и обеспечение функционирования центра образования </w:t>
      </w:r>
      <w:proofErr w:type="gramStart"/>
      <w:r w:rsidR="00BE7E7C" w:rsidRPr="00BF26CD">
        <w:rPr>
          <w:rFonts w:ascii="PT Astra Serif" w:hAnsi="PT Astra Serif"/>
          <w:sz w:val="28"/>
          <w:szCs w:val="28"/>
        </w:rPr>
        <w:t>естественно-научной</w:t>
      </w:r>
      <w:proofErr w:type="gramEnd"/>
      <w:r w:rsidR="00BE7E7C" w:rsidRPr="00BF26CD">
        <w:rPr>
          <w:rFonts w:ascii="PT Astra Serif" w:hAnsi="PT Astra Serif"/>
          <w:sz w:val="28"/>
          <w:szCs w:val="28"/>
        </w:rPr>
        <w:t xml:space="preserve"> и технологической направленности</w:t>
      </w:r>
      <w:r w:rsidRPr="00BF26CD">
        <w:rPr>
          <w:rFonts w:ascii="PT Astra Serif" w:hAnsi="PT Astra Serif"/>
          <w:sz w:val="28"/>
          <w:szCs w:val="28"/>
        </w:rPr>
        <w:t xml:space="preserve"> в сумме </w:t>
      </w:r>
      <w:r w:rsidR="00CC5282">
        <w:rPr>
          <w:rFonts w:ascii="PT Astra Serif" w:hAnsi="PT Astra Serif"/>
          <w:sz w:val="28"/>
          <w:szCs w:val="28"/>
        </w:rPr>
        <w:t>3 000 000</w:t>
      </w:r>
      <w:r w:rsidRPr="00BF26CD">
        <w:rPr>
          <w:rFonts w:ascii="PT Astra Serif" w:hAnsi="PT Astra Serif"/>
          <w:sz w:val="28"/>
          <w:szCs w:val="28"/>
        </w:rPr>
        <w:t xml:space="preserve"> руб. </w:t>
      </w:r>
      <w:r w:rsidR="00F36F50" w:rsidRPr="00BF26CD">
        <w:rPr>
          <w:rFonts w:ascii="PT Astra Serif" w:hAnsi="PT Astra Serif"/>
          <w:sz w:val="28"/>
          <w:szCs w:val="28"/>
        </w:rPr>
        <w:t>Субсидия израсходована</w:t>
      </w:r>
      <w:r w:rsidR="00CC5282">
        <w:rPr>
          <w:rFonts w:ascii="PT Astra Serif" w:hAnsi="PT Astra Serif"/>
          <w:sz w:val="28"/>
          <w:szCs w:val="28"/>
        </w:rPr>
        <w:t>:</w:t>
      </w:r>
      <w:r w:rsidR="00F36F50" w:rsidRPr="00BF26CD">
        <w:rPr>
          <w:rFonts w:ascii="PT Astra Serif" w:hAnsi="PT Astra Serif"/>
          <w:sz w:val="28"/>
          <w:szCs w:val="28"/>
        </w:rPr>
        <w:t xml:space="preserve"> </w:t>
      </w:r>
      <w:r w:rsidR="00D4504D" w:rsidRPr="00BF26CD">
        <w:rPr>
          <w:rFonts w:ascii="PT Astra Serif" w:hAnsi="PT Astra Serif"/>
          <w:sz w:val="28"/>
          <w:szCs w:val="28"/>
        </w:rPr>
        <w:t>Контракт</w:t>
      </w:r>
      <w:r w:rsidR="00F36F50" w:rsidRPr="00BF26CD">
        <w:rPr>
          <w:rFonts w:ascii="PT Astra Serif" w:hAnsi="PT Astra Serif"/>
          <w:sz w:val="28"/>
          <w:szCs w:val="28"/>
        </w:rPr>
        <w:t xml:space="preserve"> </w:t>
      </w:r>
      <w:r w:rsidR="00CC5282">
        <w:rPr>
          <w:rFonts w:ascii="PT Astra Serif" w:hAnsi="PT Astra Serif"/>
          <w:sz w:val="28"/>
          <w:szCs w:val="28"/>
        </w:rPr>
        <w:t xml:space="preserve">         </w:t>
      </w:r>
      <w:r w:rsidR="00F36F50" w:rsidRPr="00BF26CD">
        <w:rPr>
          <w:rFonts w:ascii="PT Astra Serif" w:hAnsi="PT Astra Serif"/>
          <w:sz w:val="28"/>
          <w:szCs w:val="28"/>
        </w:rPr>
        <w:t xml:space="preserve">№ </w:t>
      </w:r>
      <w:r w:rsidR="00D4504D" w:rsidRPr="00BF26CD">
        <w:rPr>
          <w:rFonts w:ascii="PT Astra Serif" w:hAnsi="PT Astra Serif"/>
          <w:sz w:val="28"/>
          <w:szCs w:val="28"/>
        </w:rPr>
        <w:t>0162300000422000028</w:t>
      </w:r>
      <w:r w:rsidR="00F36F50" w:rsidRPr="00BF26CD">
        <w:rPr>
          <w:rFonts w:ascii="PT Astra Serif" w:hAnsi="PT Astra Serif"/>
          <w:sz w:val="28"/>
          <w:szCs w:val="28"/>
        </w:rPr>
        <w:t xml:space="preserve"> от </w:t>
      </w:r>
      <w:r w:rsidR="00D4504D" w:rsidRPr="00BF26CD">
        <w:rPr>
          <w:rFonts w:ascii="PT Astra Serif" w:hAnsi="PT Astra Serif"/>
          <w:sz w:val="28"/>
          <w:szCs w:val="28"/>
        </w:rPr>
        <w:t>25.04</w:t>
      </w:r>
      <w:r w:rsidR="00F36F50" w:rsidRPr="00BF26CD">
        <w:rPr>
          <w:rFonts w:ascii="PT Astra Serif" w:hAnsi="PT Astra Serif"/>
          <w:sz w:val="28"/>
          <w:szCs w:val="28"/>
        </w:rPr>
        <w:t xml:space="preserve">.2022 г. </w:t>
      </w:r>
      <w:r w:rsidR="00D4504D" w:rsidRPr="00BF26CD">
        <w:rPr>
          <w:rFonts w:ascii="PT Astra Serif" w:hAnsi="PT Astra Serif"/>
          <w:sz w:val="28"/>
          <w:szCs w:val="28"/>
        </w:rPr>
        <w:t>ООО «АББ-Сервис»</w:t>
      </w:r>
      <w:r w:rsidR="007F7DCD" w:rsidRPr="00BF26CD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7F7DCD" w:rsidRPr="00BF26CD">
        <w:rPr>
          <w:rFonts w:ascii="PT Astra Serif" w:hAnsi="PT Astra Serif"/>
          <w:sz w:val="28"/>
          <w:szCs w:val="28"/>
        </w:rPr>
        <w:t>Акт о приемке выполненн</w:t>
      </w:r>
      <w:r w:rsidR="006F55B8">
        <w:rPr>
          <w:rFonts w:ascii="PT Astra Serif" w:hAnsi="PT Astra Serif"/>
          <w:sz w:val="28"/>
          <w:szCs w:val="28"/>
        </w:rPr>
        <w:t>ых работ №1 от 25.08.2022года (</w:t>
      </w:r>
      <w:r w:rsidR="007F7DCD" w:rsidRPr="00BF26CD">
        <w:rPr>
          <w:rFonts w:ascii="PT Astra Serif" w:hAnsi="PT Astra Serif"/>
          <w:sz w:val="28"/>
          <w:szCs w:val="28"/>
        </w:rPr>
        <w:t xml:space="preserve">Исправление №1 </w:t>
      </w:r>
      <w:r w:rsidR="00B54CBD">
        <w:rPr>
          <w:rFonts w:ascii="PT Astra Serif" w:hAnsi="PT Astra Serif"/>
          <w:sz w:val="28"/>
          <w:szCs w:val="28"/>
        </w:rPr>
        <w:t>от</w:t>
      </w:r>
      <w:r w:rsidR="007F7DCD" w:rsidRPr="00BF26CD">
        <w:rPr>
          <w:rFonts w:ascii="PT Astra Serif" w:hAnsi="PT Astra Serif"/>
          <w:sz w:val="28"/>
          <w:szCs w:val="28"/>
        </w:rPr>
        <w:t xml:space="preserve"> 15.09.2022 года)</w:t>
      </w:r>
      <w:r w:rsidR="00D4504D" w:rsidRPr="00BF26CD">
        <w:rPr>
          <w:rFonts w:ascii="PT Astra Serif" w:hAnsi="PT Astra Serif"/>
          <w:sz w:val="28"/>
          <w:szCs w:val="28"/>
        </w:rPr>
        <w:t xml:space="preserve"> на сумму 2 142 405,60 руб. Договор №25/22 от 02.09.2022</w:t>
      </w:r>
      <w:r w:rsidR="00D74356">
        <w:rPr>
          <w:rFonts w:ascii="PT Astra Serif" w:hAnsi="PT Astra Serif"/>
          <w:sz w:val="28"/>
          <w:szCs w:val="28"/>
        </w:rPr>
        <w:t xml:space="preserve"> </w:t>
      </w:r>
      <w:r w:rsidR="00D4504D" w:rsidRPr="00BF26CD">
        <w:rPr>
          <w:rFonts w:ascii="PT Astra Serif" w:hAnsi="PT Astra Serif"/>
          <w:sz w:val="28"/>
          <w:szCs w:val="28"/>
        </w:rPr>
        <w:t>года  ООО «</w:t>
      </w:r>
      <w:proofErr w:type="spellStart"/>
      <w:r w:rsidR="00D4504D" w:rsidRPr="00BF26CD">
        <w:rPr>
          <w:rFonts w:ascii="PT Astra Serif" w:hAnsi="PT Astra Serif"/>
          <w:sz w:val="28"/>
          <w:szCs w:val="28"/>
        </w:rPr>
        <w:t>Технострой</w:t>
      </w:r>
      <w:proofErr w:type="spellEnd"/>
      <w:r w:rsidR="00D4504D" w:rsidRPr="00BF26CD">
        <w:rPr>
          <w:rFonts w:ascii="PT Astra Serif" w:hAnsi="PT Astra Serif"/>
          <w:sz w:val="28"/>
          <w:szCs w:val="28"/>
        </w:rPr>
        <w:t xml:space="preserve">» </w:t>
      </w:r>
      <w:r w:rsidR="007F7DCD" w:rsidRPr="00BF26CD">
        <w:rPr>
          <w:rFonts w:ascii="PT Astra Serif" w:hAnsi="PT Astra Serif"/>
          <w:sz w:val="28"/>
          <w:szCs w:val="28"/>
        </w:rPr>
        <w:t xml:space="preserve">приобретение межкомнатных дверей в количестве 3шт. </w:t>
      </w:r>
      <w:r w:rsidR="00CC5282">
        <w:rPr>
          <w:rFonts w:ascii="PT Astra Serif" w:hAnsi="PT Astra Serif"/>
          <w:sz w:val="28"/>
          <w:szCs w:val="28"/>
        </w:rPr>
        <w:t>на сумму 41</w:t>
      </w:r>
      <w:r w:rsidR="006E17A6">
        <w:rPr>
          <w:rFonts w:ascii="PT Astra Serif" w:hAnsi="PT Astra Serif"/>
          <w:sz w:val="28"/>
          <w:szCs w:val="28"/>
        </w:rPr>
        <w:t xml:space="preserve"> </w:t>
      </w:r>
      <w:r w:rsidR="00CC5282">
        <w:rPr>
          <w:rFonts w:ascii="PT Astra Serif" w:hAnsi="PT Astra Serif"/>
          <w:sz w:val="28"/>
          <w:szCs w:val="28"/>
        </w:rPr>
        <w:t xml:space="preserve">910 </w:t>
      </w:r>
      <w:r w:rsidR="00D4504D" w:rsidRPr="00BF26CD">
        <w:rPr>
          <w:rFonts w:ascii="PT Astra Serif" w:hAnsi="PT Astra Serif"/>
          <w:sz w:val="28"/>
          <w:szCs w:val="28"/>
        </w:rPr>
        <w:t>руб</w:t>
      </w:r>
      <w:r w:rsidR="00CC5282">
        <w:rPr>
          <w:rFonts w:ascii="PT Astra Serif" w:hAnsi="PT Astra Serif"/>
          <w:sz w:val="28"/>
          <w:szCs w:val="28"/>
        </w:rPr>
        <w:t>.</w:t>
      </w:r>
      <w:r w:rsidR="007F7DCD" w:rsidRPr="00BF26CD">
        <w:rPr>
          <w:rFonts w:ascii="PT Astra Serif" w:hAnsi="PT Astra Serif"/>
          <w:sz w:val="28"/>
          <w:szCs w:val="28"/>
        </w:rPr>
        <w:t xml:space="preserve"> </w:t>
      </w:r>
      <w:r w:rsidR="00D4504D" w:rsidRPr="00BF26CD">
        <w:rPr>
          <w:rFonts w:ascii="PT Astra Serif" w:hAnsi="PT Astra Serif"/>
          <w:sz w:val="28"/>
          <w:szCs w:val="28"/>
        </w:rPr>
        <w:t xml:space="preserve">Договор № 6370/1 от 10.03.2022 года ИП Алещенко А.С. </w:t>
      </w:r>
      <w:r w:rsidR="00D3563F">
        <w:rPr>
          <w:rFonts w:ascii="PT Astra Serif" w:hAnsi="PT Astra Serif"/>
          <w:sz w:val="28"/>
          <w:szCs w:val="28"/>
        </w:rPr>
        <w:t>приобретен</w:t>
      </w:r>
      <w:r w:rsidR="00CC5282">
        <w:rPr>
          <w:rFonts w:ascii="PT Astra Serif" w:hAnsi="PT Astra Serif"/>
          <w:sz w:val="28"/>
          <w:szCs w:val="28"/>
        </w:rPr>
        <w:t>ие</w:t>
      </w:r>
      <w:r w:rsidR="00D3563F">
        <w:rPr>
          <w:rFonts w:ascii="PT Astra Serif" w:hAnsi="PT Astra Serif"/>
          <w:sz w:val="28"/>
          <w:szCs w:val="28"/>
        </w:rPr>
        <w:t xml:space="preserve"> товаров, </w:t>
      </w:r>
      <w:r w:rsidR="00F0720E">
        <w:rPr>
          <w:rFonts w:ascii="PT Astra Serif" w:hAnsi="PT Astra Serif"/>
          <w:sz w:val="28"/>
          <w:szCs w:val="28"/>
        </w:rPr>
        <w:t xml:space="preserve">товарная накладная </w:t>
      </w:r>
      <w:r w:rsidR="00BF26CD" w:rsidRPr="00BF26CD">
        <w:rPr>
          <w:rFonts w:ascii="PT Astra Serif" w:hAnsi="PT Astra Serif"/>
          <w:sz w:val="28"/>
          <w:szCs w:val="28"/>
        </w:rPr>
        <w:t xml:space="preserve"> № 6370/1 от </w:t>
      </w:r>
      <w:r w:rsidR="00F0720E">
        <w:rPr>
          <w:rFonts w:ascii="PT Astra Serif" w:hAnsi="PT Astra Serif"/>
          <w:sz w:val="28"/>
          <w:szCs w:val="28"/>
        </w:rPr>
        <w:t>29.04</w:t>
      </w:r>
      <w:r w:rsidR="00BF26CD" w:rsidRPr="00BF26CD">
        <w:rPr>
          <w:rFonts w:ascii="PT Astra Serif" w:hAnsi="PT Astra Serif"/>
          <w:sz w:val="28"/>
          <w:szCs w:val="28"/>
        </w:rPr>
        <w:t>.2022 года н</w:t>
      </w:r>
      <w:r w:rsidR="00D4504D" w:rsidRPr="00BF26CD">
        <w:rPr>
          <w:rFonts w:ascii="PT Astra Serif" w:hAnsi="PT Astra Serif"/>
          <w:sz w:val="28"/>
          <w:szCs w:val="28"/>
        </w:rPr>
        <w:t>а сумму</w:t>
      </w:r>
      <w:proofErr w:type="gramEnd"/>
      <w:r w:rsidR="00D4504D" w:rsidRPr="00BF26CD">
        <w:rPr>
          <w:rFonts w:ascii="PT Astra Serif" w:hAnsi="PT Astra Serif"/>
          <w:sz w:val="28"/>
          <w:szCs w:val="28"/>
        </w:rPr>
        <w:t xml:space="preserve"> </w:t>
      </w:r>
      <w:r w:rsidR="00CC5282">
        <w:rPr>
          <w:rFonts w:ascii="PT Astra Serif" w:hAnsi="PT Astra Serif"/>
          <w:sz w:val="28"/>
          <w:szCs w:val="28"/>
        </w:rPr>
        <w:t>224 322</w:t>
      </w:r>
      <w:r w:rsidR="00D4504D" w:rsidRPr="00BF26CD">
        <w:rPr>
          <w:rFonts w:ascii="PT Astra Serif" w:hAnsi="PT Astra Serif"/>
          <w:sz w:val="28"/>
          <w:szCs w:val="28"/>
        </w:rPr>
        <w:t xml:space="preserve"> руб.</w:t>
      </w:r>
      <w:r w:rsidR="00F0720E" w:rsidRPr="00F0720E">
        <w:rPr>
          <w:rFonts w:ascii="PT Astra Serif" w:hAnsi="PT Astra Serif"/>
          <w:sz w:val="28"/>
          <w:szCs w:val="28"/>
        </w:rPr>
        <w:t xml:space="preserve"> </w:t>
      </w:r>
      <w:r w:rsidR="00F0720E">
        <w:rPr>
          <w:rFonts w:ascii="PT Astra Serif" w:hAnsi="PT Astra Serif"/>
          <w:sz w:val="28"/>
          <w:szCs w:val="28"/>
        </w:rPr>
        <w:t>Договор № 6370</w:t>
      </w:r>
      <w:r w:rsidR="00F0720E" w:rsidRPr="00BF26CD">
        <w:rPr>
          <w:rFonts w:ascii="PT Astra Serif" w:hAnsi="PT Astra Serif"/>
          <w:sz w:val="28"/>
          <w:szCs w:val="28"/>
        </w:rPr>
        <w:t xml:space="preserve"> от 10.03.2022 года ИП Алещенко А.</w:t>
      </w:r>
      <w:r w:rsidR="00CC5282">
        <w:rPr>
          <w:rFonts w:ascii="PT Astra Serif" w:hAnsi="PT Astra Serif"/>
          <w:sz w:val="28"/>
          <w:szCs w:val="28"/>
        </w:rPr>
        <w:t>С.</w:t>
      </w:r>
      <w:r w:rsidR="00F0720E" w:rsidRPr="00BF26CD">
        <w:rPr>
          <w:rFonts w:ascii="PT Astra Serif" w:hAnsi="PT Astra Serif"/>
          <w:sz w:val="28"/>
          <w:szCs w:val="28"/>
        </w:rPr>
        <w:t xml:space="preserve"> </w:t>
      </w:r>
      <w:r w:rsidR="00D3563F">
        <w:rPr>
          <w:rFonts w:ascii="PT Astra Serif" w:hAnsi="PT Astra Serif"/>
          <w:sz w:val="28"/>
          <w:szCs w:val="28"/>
        </w:rPr>
        <w:t xml:space="preserve">приобретение мебели, </w:t>
      </w:r>
      <w:r w:rsidR="00F0720E">
        <w:rPr>
          <w:rFonts w:ascii="PT Astra Serif" w:hAnsi="PT Astra Serif"/>
          <w:sz w:val="28"/>
          <w:szCs w:val="28"/>
        </w:rPr>
        <w:t>товарная накладная  № 6370</w:t>
      </w:r>
      <w:r w:rsidR="00F0720E" w:rsidRPr="00BF26CD">
        <w:rPr>
          <w:rFonts w:ascii="PT Astra Serif" w:hAnsi="PT Astra Serif"/>
          <w:sz w:val="28"/>
          <w:szCs w:val="28"/>
        </w:rPr>
        <w:t xml:space="preserve"> от </w:t>
      </w:r>
      <w:r w:rsidR="00F0720E">
        <w:rPr>
          <w:rFonts w:ascii="PT Astra Serif" w:hAnsi="PT Astra Serif"/>
          <w:sz w:val="28"/>
          <w:szCs w:val="28"/>
        </w:rPr>
        <w:t>29.04</w:t>
      </w:r>
      <w:r w:rsidR="00F0720E" w:rsidRPr="00BF26CD">
        <w:rPr>
          <w:rFonts w:ascii="PT Astra Serif" w:hAnsi="PT Astra Serif"/>
          <w:sz w:val="28"/>
          <w:szCs w:val="28"/>
        </w:rPr>
        <w:t xml:space="preserve">.2022 года на сумму </w:t>
      </w:r>
      <w:r w:rsidR="00CC5282">
        <w:rPr>
          <w:rFonts w:ascii="PT Astra Serif" w:hAnsi="PT Astra Serif"/>
          <w:sz w:val="28"/>
          <w:szCs w:val="28"/>
        </w:rPr>
        <w:t>575 548</w:t>
      </w:r>
      <w:r w:rsidR="00F0720E" w:rsidRPr="00BF26CD">
        <w:rPr>
          <w:rFonts w:ascii="PT Astra Serif" w:hAnsi="PT Astra Serif"/>
          <w:sz w:val="28"/>
          <w:szCs w:val="28"/>
        </w:rPr>
        <w:t xml:space="preserve"> руб.</w:t>
      </w:r>
      <w:r w:rsidR="00F0720E">
        <w:rPr>
          <w:rFonts w:ascii="PT Astra Serif" w:hAnsi="PT Astra Serif"/>
          <w:sz w:val="28"/>
          <w:szCs w:val="28"/>
        </w:rPr>
        <w:t xml:space="preserve"> Договор № 649 от 22.09.2022 год</w:t>
      </w:r>
      <w:proofErr w:type="gramStart"/>
      <w:r w:rsidR="00F0720E">
        <w:rPr>
          <w:rFonts w:ascii="PT Astra Serif" w:hAnsi="PT Astra Serif"/>
          <w:sz w:val="28"/>
          <w:szCs w:val="28"/>
        </w:rPr>
        <w:t>а ООО</w:t>
      </w:r>
      <w:proofErr w:type="gramEnd"/>
      <w:r w:rsidR="00F0720E">
        <w:rPr>
          <w:rFonts w:ascii="PT Astra Serif" w:hAnsi="PT Astra Serif"/>
          <w:sz w:val="28"/>
          <w:szCs w:val="28"/>
        </w:rPr>
        <w:t xml:space="preserve"> «СОВТЕХУРАЛ» </w:t>
      </w:r>
      <w:proofErr w:type="spellStart"/>
      <w:r w:rsidR="00D3563F">
        <w:rPr>
          <w:rFonts w:ascii="PT Astra Serif" w:hAnsi="PT Astra Serif"/>
          <w:sz w:val="28"/>
          <w:szCs w:val="28"/>
        </w:rPr>
        <w:t>бейдж</w:t>
      </w:r>
      <w:proofErr w:type="spellEnd"/>
      <w:r w:rsidR="00F0720E">
        <w:rPr>
          <w:rFonts w:ascii="PT Astra Serif" w:hAnsi="PT Astra Serif"/>
          <w:sz w:val="28"/>
          <w:szCs w:val="28"/>
        </w:rPr>
        <w:t xml:space="preserve"> «Точка роста»  </w:t>
      </w:r>
      <w:r w:rsidR="00CC5282">
        <w:rPr>
          <w:rFonts w:ascii="PT Astra Serif" w:hAnsi="PT Astra Serif"/>
          <w:sz w:val="28"/>
          <w:szCs w:val="28"/>
        </w:rPr>
        <w:t>на сумму 5 800руб.</w:t>
      </w:r>
      <w:r w:rsidR="00F0720E">
        <w:rPr>
          <w:rFonts w:ascii="PT Astra Serif" w:hAnsi="PT Astra Serif"/>
          <w:sz w:val="28"/>
          <w:szCs w:val="28"/>
        </w:rPr>
        <w:t xml:space="preserve"> Договор приобретение проектора № 3575 от 08.11.2022 года ИП Федоров С.Н.</w:t>
      </w:r>
      <w:r w:rsidR="00CC5282">
        <w:rPr>
          <w:rFonts w:ascii="PT Astra Serif" w:hAnsi="PT Astra Serif"/>
          <w:sz w:val="28"/>
          <w:szCs w:val="28"/>
        </w:rPr>
        <w:t>,</w:t>
      </w:r>
      <w:r w:rsidR="00F0720E">
        <w:rPr>
          <w:rFonts w:ascii="PT Astra Serif" w:hAnsi="PT Astra Serif"/>
          <w:sz w:val="28"/>
          <w:szCs w:val="28"/>
        </w:rPr>
        <w:t xml:space="preserve"> УПД № 2126 от 08.11.2022 года на сумму 10 014,40 руб.</w:t>
      </w:r>
    </w:p>
    <w:p w:rsidR="00CA52F0" w:rsidRPr="00BF26CD" w:rsidRDefault="009669D8" w:rsidP="00273CE4">
      <w:pPr>
        <w:pStyle w:val="a3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BF26CD">
        <w:rPr>
          <w:rFonts w:ascii="PT Astra Serif" w:hAnsi="PT Astra Serif"/>
          <w:sz w:val="28"/>
          <w:szCs w:val="28"/>
        </w:rPr>
        <w:t xml:space="preserve">Соглашением от </w:t>
      </w:r>
      <w:r w:rsidR="00F370B2" w:rsidRPr="00BF26CD">
        <w:rPr>
          <w:rFonts w:ascii="PT Astra Serif" w:hAnsi="PT Astra Serif"/>
          <w:sz w:val="28"/>
          <w:szCs w:val="28"/>
        </w:rPr>
        <w:t>28.12</w:t>
      </w:r>
      <w:r w:rsidRPr="00BF26CD">
        <w:rPr>
          <w:rFonts w:ascii="PT Astra Serif" w:hAnsi="PT Astra Serif"/>
          <w:sz w:val="28"/>
          <w:szCs w:val="28"/>
        </w:rPr>
        <w:t>.202</w:t>
      </w:r>
      <w:r w:rsidR="00F370B2" w:rsidRPr="00BF26CD">
        <w:rPr>
          <w:rFonts w:ascii="PT Astra Serif" w:hAnsi="PT Astra Serif"/>
          <w:sz w:val="28"/>
          <w:szCs w:val="28"/>
        </w:rPr>
        <w:t>1</w:t>
      </w:r>
      <w:r w:rsidRPr="00BF26CD">
        <w:rPr>
          <w:rFonts w:ascii="PT Astra Serif" w:hAnsi="PT Astra Serif"/>
          <w:sz w:val="28"/>
          <w:szCs w:val="28"/>
        </w:rPr>
        <w:t xml:space="preserve"> года № </w:t>
      </w:r>
      <w:r w:rsidR="00F36F50" w:rsidRPr="00BF26CD">
        <w:rPr>
          <w:rFonts w:ascii="PT Astra Serif" w:hAnsi="PT Astra Serif"/>
          <w:sz w:val="28"/>
          <w:szCs w:val="28"/>
        </w:rPr>
        <w:t>36</w:t>
      </w:r>
      <w:r w:rsidRPr="00BF26CD">
        <w:rPr>
          <w:rFonts w:ascii="PT Astra Serif" w:hAnsi="PT Astra Serif"/>
          <w:sz w:val="28"/>
          <w:szCs w:val="28"/>
        </w:rPr>
        <w:t xml:space="preserve">/7 «О порядке предоставления целевой субсидии на финансовое обеспечение иных целей» на </w:t>
      </w:r>
      <w:r w:rsidR="00CA52F0" w:rsidRPr="00BF26CD">
        <w:rPr>
          <w:rFonts w:ascii="PT Astra Serif" w:hAnsi="PT Astra Serif"/>
          <w:sz w:val="28"/>
          <w:szCs w:val="28"/>
        </w:rPr>
        <w:t xml:space="preserve">приобретение устройств (средств) дезинфекции для муниципальных организаций в целях профилактики и устранения последствий распространения новой </w:t>
      </w:r>
      <w:proofErr w:type="spellStart"/>
      <w:r w:rsidR="00CA52F0" w:rsidRPr="00BF26CD">
        <w:rPr>
          <w:rFonts w:ascii="PT Astra Serif" w:hAnsi="PT Astra Serif"/>
          <w:sz w:val="28"/>
          <w:szCs w:val="28"/>
        </w:rPr>
        <w:t>короновирус</w:t>
      </w:r>
      <w:r w:rsidR="00016833">
        <w:rPr>
          <w:rFonts w:ascii="PT Astra Serif" w:hAnsi="PT Astra Serif"/>
          <w:sz w:val="28"/>
          <w:szCs w:val="28"/>
        </w:rPr>
        <w:t>ной</w:t>
      </w:r>
      <w:proofErr w:type="spellEnd"/>
      <w:r w:rsidR="00016833">
        <w:rPr>
          <w:rFonts w:ascii="PT Astra Serif" w:hAnsi="PT Astra Serif"/>
          <w:sz w:val="28"/>
          <w:szCs w:val="28"/>
        </w:rPr>
        <w:t xml:space="preserve"> инфекции</w:t>
      </w:r>
      <w:r w:rsidRPr="00BF26CD">
        <w:rPr>
          <w:rFonts w:ascii="PT Astra Serif" w:hAnsi="PT Astra Serif"/>
          <w:sz w:val="28"/>
          <w:szCs w:val="28"/>
        </w:rPr>
        <w:t xml:space="preserve"> в сумме </w:t>
      </w:r>
      <w:r w:rsidR="00CA52F0" w:rsidRPr="00BF26CD">
        <w:rPr>
          <w:rFonts w:ascii="PT Astra Serif" w:hAnsi="PT Astra Serif"/>
          <w:sz w:val="28"/>
          <w:szCs w:val="28"/>
        </w:rPr>
        <w:t>15 000</w:t>
      </w:r>
      <w:r w:rsidRPr="00BF26CD">
        <w:rPr>
          <w:rFonts w:ascii="PT Astra Serif" w:hAnsi="PT Astra Serif"/>
          <w:sz w:val="28"/>
          <w:szCs w:val="28"/>
        </w:rPr>
        <w:t xml:space="preserve"> руб. </w:t>
      </w:r>
      <w:r w:rsidR="00CA52F0" w:rsidRPr="00BF26CD">
        <w:rPr>
          <w:rFonts w:ascii="PT Astra Serif" w:hAnsi="PT Astra Serif"/>
          <w:sz w:val="28"/>
          <w:szCs w:val="28"/>
        </w:rPr>
        <w:t>Субсидия израсходована</w:t>
      </w:r>
      <w:r w:rsidR="00016833">
        <w:rPr>
          <w:rFonts w:ascii="PT Astra Serif" w:hAnsi="PT Astra Serif"/>
          <w:sz w:val="28"/>
          <w:szCs w:val="28"/>
        </w:rPr>
        <w:t>:</w:t>
      </w:r>
      <w:r w:rsidR="00CA52F0" w:rsidRPr="00BF26CD">
        <w:rPr>
          <w:rFonts w:ascii="PT Astra Serif" w:hAnsi="PT Astra Serif"/>
          <w:sz w:val="28"/>
          <w:szCs w:val="28"/>
        </w:rPr>
        <w:t xml:space="preserve"> </w:t>
      </w:r>
      <w:r w:rsidR="00D4504D" w:rsidRPr="00BF26CD">
        <w:rPr>
          <w:rFonts w:ascii="PT Astra Serif" w:hAnsi="PT Astra Serif"/>
          <w:sz w:val="28"/>
          <w:szCs w:val="28"/>
        </w:rPr>
        <w:t>Д</w:t>
      </w:r>
      <w:r w:rsidR="00CA52F0" w:rsidRPr="00BF26CD">
        <w:rPr>
          <w:rFonts w:ascii="PT Astra Serif" w:hAnsi="PT Astra Serif"/>
          <w:sz w:val="28"/>
          <w:szCs w:val="28"/>
        </w:rPr>
        <w:t xml:space="preserve">оговор № </w:t>
      </w:r>
      <w:r w:rsidR="000D46EB" w:rsidRPr="00BF26CD">
        <w:rPr>
          <w:rFonts w:ascii="PT Astra Serif" w:hAnsi="PT Astra Serif"/>
          <w:sz w:val="28"/>
          <w:szCs w:val="28"/>
        </w:rPr>
        <w:t>37</w:t>
      </w:r>
      <w:r w:rsidR="00CA52F0" w:rsidRPr="00BF26CD">
        <w:rPr>
          <w:rFonts w:ascii="PT Astra Serif" w:hAnsi="PT Astra Serif"/>
          <w:sz w:val="28"/>
          <w:szCs w:val="28"/>
        </w:rPr>
        <w:t xml:space="preserve"> от </w:t>
      </w:r>
      <w:r w:rsidR="000D46EB" w:rsidRPr="00BF26CD">
        <w:rPr>
          <w:rFonts w:ascii="PT Astra Serif" w:hAnsi="PT Astra Serif"/>
          <w:sz w:val="28"/>
          <w:szCs w:val="28"/>
        </w:rPr>
        <w:t>28.08</w:t>
      </w:r>
      <w:r w:rsidR="00CA52F0" w:rsidRPr="00BF26CD">
        <w:rPr>
          <w:rFonts w:ascii="PT Astra Serif" w:hAnsi="PT Astra Serif"/>
          <w:sz w:val="28"/>
          <w:szCs w:val="28"/>
        </w:rPr>
        <w:t xml:space="preserve">.2022 г. </w:t>
      </w:r>
      <w:r w:rsidR="000D46EB" w:rsidRPr="00BF26CD">
        <w:rPr>
          <w:rFonts w:ascii="PT Astra Serif" w:hAnsi="PT Astra Serif"/>
          <w:sz w:val="28"/>
          <w:szCs w:val="28"/>
        </w:rPr>
        <w:t>ООО «</w:t>
      </w:r>
      <w:proofErr w:type="gramStart"/>
      <w:r w:rsidR="000D46EB" w:rsidRPr="00BF26CD">
        <w:rPr>
          <w:rFonts w:ascii="PT Astra Serif" w:hAnsi="PT Astra Serif"/>
          <w:sz w:val="28"/>
          <w:szCs w:val="28"/>
        </w:rPr>
        <w:t>ТРИ-ЛЕО</w:t>
      </w:r>
      <w:proofErr w:type="gramEnd"/>
      <w:r w:rsidR="000D46EB" w:rsidRPr="00BF26CD">
        <w:rPr>
          <w:rFonts w:ascii="PT Astra Serif" w:hAnsi="PT Astra Serif"/>
          <w:sz w:val="28"/>
          <w:szCs w:val="28"/>
        </w:rPr>
        <w:t>»</w:t>
      </w:r>
      <w:r w:rsidR="00CA52F0" w:rsidRPr="00BF26CD">
        <w:rPr>
          <w:rFonts w:ascii="PT Astra Serif" w:hAnsi="PT Astra Serif"/>
          <w:sz w:val="28"/>
          <w:szCs w:val="28"/>
        </w:rPr>
        <w:t xml:space="preserve"> средств</w:t>
      </w:r>
      <w:r w:rsidR="00D4504D" w:rsidRPr="00BF26CD">
        <w:rPr>
          <w:rFonts w:ascii="PT Astra Serif" w:hAnsi="PT Astra Serif"/>
          <w:sz w:val="28"/>
          <w:szCs w:val="28"/>
        </w:rPr>
        <w:t xml:space="preserve">а  </w:t>
      </w:r>
      <w:r w:rsidR="00CA52F0" w:rsidRPr="00BF26CD">
        <w:rPr>
          <w:rFonts w:ascii="PT Astra Serif" w:hAnsi="PT Astra Serif"/>
          <w:sz w:val="28"/>
          <w:szCs w:val="28"/>
        </w:rPr>
        <w:t xml:space="preserve"> для дезинфекции</w:t>
      </w:r>
      <w:r w:rsidR="00016833">
        <w:rPr>
          <w:rFonts w:ascii="PT Astra Serif" w:hAnsi="PT Astra Serif"/>
          <w:sz w:val="28"/>
          <w:szCs w:val="28"/>
        </w:rPr>
        <w:t>.</w:t>
      </w:r>
    </w:p>
    <w:p w:rsidR="00F36F50" w:rsidRPr="00D611DF" w:rsidRDefault="00F36F50" w:rsidP="00273CE4">
      <w:pPr>
        <w:pStyle w:val="a3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proofErr w:type="gramStart"/>
      <w:r w:rsidRPr="00BF26CD">
        <w:rPr>
          <w:rFonts w:ascii="PT Astra Serif" w:hAnsi="PT Astra Serif"/>
          <w:sz w:val="28"/>
          <w:szCs w:val="28"/>
        </w:rPr>
        <w:t>Соглашением от 23.03.2022 года № 36/8 «О порядке предоставления целевой субсидии на финансовое обеспечение иных целей» на организацию отдыха и оздоровления</w:t>
      </w:r>
      <w:r w:rsidRPr="00D611DF">
        <w:rPr>
          <w:rFonts w:ascii="PT Astra Serif" w:hAnsi="PT Astra Serif"/>
          <w:sz w:val="28"/>
          <w:szCs w:val="28"/>
        </w:rPr>
        <w:t xml:space="preserve">  дете</w:t>
      </w:r>
      <w:r w:rsidR="00016833">
        <w:rPr>
          <w:rFonts w:ascii="PT Astra Serif" w:hAnsi="PT Astra Serif"/>
          <w:sz w:val="28"/>
          <w:szCs w:val="28"/>
        </w:rPr>
        <w:t xml:space="preserve">й и подростков в </w:t>
      </w:r>
      <w:proofErr w:type="spellStart"/>
      <w:r w:rsidR="00016833">
        <w:rPr>
          <w:rFonts w:ascii="PT Astra Serif" w:hAnsi="PT Astra Serif"/>
          <w:sz w:val="28"/>
          <w:szCs w:val="28"/>
        </w:rPr>
        <w:t>Ирбитском</w:t>
      </w:r>
      <w:proofErr w:type="spellEnd"/>
      <w:r w:rsidR="00016833">
        <w:rPr>
          <w:rFonts w:ascii="PT Astra Serif" w:hAnsi="PT Astra Serif"/>
          <w:sz w:val="28"/>
          <w:szCs w:val="28"/>
        </w:rPr>
        <w:t xml:space="preserve"> МО </w:t>
      </w:r>
      <w:r w:rsidRPr="00D611DF">
        <w:rPr>
          <w:rFonts w:ascii="PT Astra Serif" w:hAnsi="PT Astra Serif"/>
          <w:sz w:val="28"/>
          <w:szCs w:val="28"/>
        </w:rPr>
        <w:t xml:space="preserve">с </w:t>
      </w:r>
      <w:r w:rsidR="00016833">
        <w:rPr>
          <w:rFonts w:ascii="PT Astra Serif" w:hAnsi="PT Astra Serif"/>
          <w:sz w:val="28"/>
          <w:szCs w:val="28"/>
        </w:rPr>
        <w:t>изменениями от 27.04.2022 года в сумме 18 056</w:t>
      </w:r>
      <w:r w:rsidRPr="00D611DF">
        <w:rPr>
          <w:rFonts w:ascii="PT Astra Serif" w:hAnsi="PT Astra Serif"/>
          <w:sz w:val="28"/>
          <w:szCs w:val="28"/>
        </w:rPr>
        <w:t xml:space="preserve"> руб. Субсидия израсходована на организацию мероприятий </w:t>
      </w:r>
      <w:r w:rsidR="00D611DF" w:rsidRPr="00D611DF">
        <w:rPr>
          <w:rFonts w:ascii="PT Astra Serif" w:hAnsi="PT Astra Serif"/>
          <w:sz w:val="28"/>
          <w:szCs w:val="28"/>
        </w:rPr>
        <w:t xml:space="preserve">отдыха и оздоровления  детей и подростков в </w:t>
      </w:r>
      <w:proofErr w:type="spellStart"/>
      <w:r w:rsidR="00D611DF" w:rsidRPr="00D611DF">
        <w:rPr>
          <w:rFonts w:ascii="PT Astra Serif" w:hAnsi="PT Astra Serif"/>
          <w:sz w:val="28"/>
          <w:szCs w:val="28"/>
        </w:rPr>
        <w:t>Ирбитском</w:t>
      </w:r>
      <w:proofErr w:type="spellEnd"/>
      <w:r w:rsidR="00D611DF" w:rsidRPr="00D611DF">
        <w:rPr>
          <w:rFonts w:ascii="PT Astra Serif" w:hAnsi="PT Astra Serif"/>
          <w:sz w:val="28"/>
          <w:szCs w:val="28"/>
        </w:rPr>
        <w:t xml:space="preserve"> МО в каникулярное время</w:t>
      </w:r>
      <w:r w:rsidR="00016833">
        <w:rPr>
          <w:rFonts w:ascii="PT Astra Serif" w:hAnsi="PT Astra Serif"/>
          <w:sz w:val="28"/>
          <w:szCs w:val="28"/>
        </w:rPr>
        <w:t xml:space="preserve"> и</w:t>
      </w:r>
      <w:r w:rsidRPr="00D611DF">
        <w:rPr>
          <w:rFonts w:ascii="PT Astra Serif" w:hAnsi="PT Astra Serif"/>
          <w:sz w:val="28"/>
          <w:szCs w:val="28"/>
        </w:rPr>
        <w:t xml:space="preserve"> </w:t>
      </w:r>
      <w:r w:rsidR="00016833">
        <w:rPr>
          <w:rFonts w:ascii="PT Astra Serif" w:hAnsi="PT Astra Serif"/>
          <w:sz w:val="28"/>
          <w:szCs w:val="28"/>
        </w:rPr>
        <w:t>приобретения</w:t>
      </w:r>
      <w:r w:rsidR="00D611DF" w:rsidRPr="00D611DF">
        <w:rPr>
          <w:rFonts w:ascii="PT Astra Serif" w:hAnsi="PT Astra Serif"/>
          <w:sz w:val="28"/>
          <w:szCs w:val="28"/>
        </w:rPr>
        <w:t xml:space="preserve"> </w:t>
      </w:r>
      <w:r w:rsidRPr="00D611DF">
        <w:rPr>
          <w:rFonts w:ascii="PT Astra Serif" w:hAnsi="PT Astra Serif"/>
          <w:sz w:val="28"/>
          <w:szCs w:val="28"/>
        </w:rPr>
        <w:t>продуктов питания</w:t>
      </w:r>
      <w:r w:rsidR="00D611DF" w:rsidRPr="00D611DF">
        <w:rPr>
          <w:rFonts w:ascii="PT Astra Serif" w:hAnsi="PT Astra Serif"/>
          <w:sz w:val="28"/>
          <w:szCs w:val="28"/>
        </w:rPr>
        <w:t>.</w:t>
      </w:r>
      <w:proofErr w:type="gramEnd"/>
    </w:p>
    <w:p w:rsidR="00D611DF" w:rsidRPr="002A6936" w:rsidRDefault="009669D8" w:rsidP="00273CE4">
      <w:pPr>
        <w:pStyle w:val="a3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proofErr w:type="gramStart"/>
      <w:r w:rsidRPr="00D611DF">
        <w:rPr>
          <w:rFonts w:ascii="PT Astra Serif" w:hAnsi="PT Astra Serif"/>
          <w:sz w:val="28"/>
          <w:szCs w:val="28"/>
        </w:rPr>
        <w:lastRenderedPageBreak/>
        <w:t xml:space="preserve">Соглашением от </w:t>
      </w:r>
      <w:r w:rsidR="00F36F50" w:rsidRPr="00D611DF">
        <w:rPr>
          <w:rFonts w:ascii="PT Astra Serif" w:hAnsi="PT Astra Serif"/>
          <w:sz w:val="28"/>
          <w:szCs w:val="28"/>
        </w:rPr>
        <w:t>23.03</w:t>
      </w:r>
      <w:r w:rsidRPr="00D611DF">
        <w:rPr>
          <w:rFonts w:ascii="PT Astra Serif" w:hAnsi="PT Astra Serif"/>
          <w:sz w:val="28"/>
          <w:szCs w:val="28"/>
        </w:rPr>
        <w:t xml:space="preserve">.2022 года № </w:t>
      </w:r>
      <w:r w:rsidR="00F36F50" w:rsidRPr="00D611DF">
        <w:rPr>
          <w:rFonts w:ascii="PT Astra Serif" w:hAnsi="PT Astra Serif"/>
          <w:sz w:val="28"/>
          <w:szCs w:val="28"/>
        </w:rPr>
        <w:t>36</w:t>
      </w:r>
      <w:r w:rsidRPr="00D611DF">
        <w:rPr>
          <w:rFonts w:ascii="PT Astra Serif" w:hAnsi="PT Astra Serif"/>
          <w:sz w:val="28"/>
          <w:szCs w:val="28"/>
        </w:rPr>
        <w:t xml:space="preserve">/9 «О порядке предоставления целевой субсидии на финансовое обеспечение иных целей» </w:t>
      </w:r>
      <w:r w:rsidR="00F36F50" w:rsidRPr="00D611DF">
        <w:rPr>
          <w:rFonts w:ascii="PT Astra Serif" w:hAnsi="PT Astra Serif"/>
          <w:sz w:val="28"/>
          <w:szCs w:val="28"/>
        </w:rPr>
        <w:t xml:space="preserve">на организацию отдыха и оздоровления  детей и подростков в </w:t>
      </w:r>
      <w:proofErr w:type="spellStart"/>
      <w:r w:rsidR="00F36F50" w:rsidRPr="00D611DF">
        <w:rPr>
          <w:rFonts w:ascii="PT Astra Serif" w:hAnsi="PT Astra Serif"/>
          <w:sz w:val="28"/>
          <w:szCs w:val="28"/>
        </w:rPr>
        <w:t>Ирбитском</w:t>
      </w:r>
      <w:proofErr w:type="spellEnd"/>
      <w:r w:rsidR="00016833">
        <w:rPr>
          <w:rFonts w:ascii="PT Astra Serif" w:hAnsi="PT Astra Serif"/>
          <w:sz w:val="28"/>
          <w:szCs w:val="28"/>
        </w:rPr>
        <w:t xml:space="preserve"> МО </w:t>
      </w:r>
      <w:r w:rsidR="00F36F50" w:rsidRPr="00D611DF">
        <w:rPr>
          <w:rFonts w:ascii="PT Astra Serif" w:hAnsi="PT Astra Serif"/>
          <w:sz w:val="28"/>
          <w:szCs w:val="28"/>
        </w:rPr>
        <w:t>с</w:t>
      </w:r>
      <w:r w:rsidR="00016833">
        <w:rPr>
          <w:rFonts w:ascii="PT Astra Serif" w:hAnsi="PT Astra Serif"/>
          <w:sz w:val="28"/>
          <w:szCs w:val="28"/>
        </w:rPr>
        <w:t xml:space="preserve"> изменениями от 27.04.2022 года</w:t>
      </w:r>
      <w:r w:rsidR="00A91CCA" w:rsidRPr="00D611DF">
        <w:rPr>
          <w:rFonts w:ascii="PT Astra Serif" w:hAnsi="PT Astra Serif"/>
          <w:sz w:val="28"/>
          <w:szCs w:val="28"/>
        </w:rPr>
        <w:t xml:space="preserve"> </w:t>
      </w:r>
      <w:r w:rsidR="00016833">
        <w:rPr>
          <w:rFonts w:ascii="PT Astra Serif" w:hAnsi="PT Astra Serif"/>
          <w:sz w:val="28"/>
          <w:szCs w:val="28"/>
        </w:rPr>
        <w:t>в сумме 51 240</w:t>
      </w:r>
      <w:r w:rsidR="00F36F50" w:rsidRPr="00D611DF">
        <w:rPr>
          <w:rFonts w:ascii="PT Astra Serif" w:hAnsi="PT Astra Serif"/>
          <w:sz w:val="28"/>
          <w:szCs w:val="28"/>
        </w:rPr>
        <w:t xml:space="preserve"> руб. </w:t>
      </w:r>
      <w:r w:rsidR="00D611DF" w:rsidRPr="00D611DF">
        <w:rPr>
          <w:rFonts w:ascii="PT Astra Serif" w:hAnsi="PT Astra Serif"/>
          <w:sz w:val="28"/>
          <w:szCs w:val="28"/>
        </w:rPr>
        <w:t xml:space="preserve">Субсидия израсходована </w:t>
      </w:r>
      <w:r w:rsidR="00D611DF">
        <w:rPr>
          <w:rFonts w:ascii="PT Astra Serif" w:hAnsi="PT Astra Serif"/>
          <w:sz w:val="28"/>
          <w:szCs w:val="28"/>
        </w:rPr>
        <w:t xml:space="preserve">в полном объеме </w:t>
      </w:r>
      <w:r w:rsidR="00D611DF" w:rsidRPr="002A6936">
        <w:rPr>
          <w:rFonts w:ascii="PT Astra Serif" w:hAnsi="PT Astra Serif"/>
          <w:sz w:val="28"/>
          <w:szCs w:val="28"/>
        </w:rPr>
        <w:t xml:space="preserve">на организацию мероприятий отдыха и оздоровления  детей и подростков в </w:t>
      </w:r>
      <w:proofErr w:type="spellStart"/>
      <w:r w:rsidR="00D611DF" w:rsidRPr="002A6936">
        <w:rPr>
          <w:rFonts w:ascii="PT Astra Serif" w:hAnsi="PT Astra Serif"/>
          <w:sz w:val="28"/>
          <w:szCs w:val="28"/>
        </w:rPr>
        <w:t>Ир</w:t>
      </w:r>
      <w:r w:rsidR="00016833">
        <w:rPr>
          <w:rFonts w:ascii="PT Astra Serif" w:hAnsi="PT Astra Serif"/>
          <w:sz w:val="28"/>
          <w:szCs w:val="28"/>
        </w:rPr>
        <w:t>битском</w:t>
      </w:r>
      <w:proofErr w:type="spellEnd"/>
      <w:r w:rsidR="00016833">
        <w:rPr>
          <w:rFonts w:ascii="PT Astra Serif" w:hAnsi="PT Astra Serif"/>
          <w:sz w:val="28"/>
          <w:szCs w:val="28"/>
        </w:rPr>
        <w:t xml:space="preserve"> МО в каникулярное время и  приобретения</w:t>
      </w:r>
      <w:r w:rsidR="00D611DF" w:rsidRPr="002A6936">
        <w:rPr>
          <w:rFonts w:ascii="PT Astra Serif" w:hAnsi="PT Astra Serif"/>
          <w:sz w:val="28"/>
          <w:szCs w:val="28"/>
        </w:rPr>
        <w:t xml:space="preserve"> продуктов</w:t>
      </w:r>
      <w:proofErr w:type="gramEnd"/>
      <w:r w:rsidR="00D611DF" w:rsidRPr="002A6936">
        <w:rPr>
          <w:rFonts w:ascii="PT Astra Serif" w:hAnsi="PT Astra Serif"/>
          <w:sz w:val="28"/>
          <w:szCs w:val="28"/>
        </w:rPr>
        <w:t xml:space="preserve"> питания.</w:t>
      </w:r>
    </w:p>
    <w:p w:rsidR="00F36F50" w:rsidRPr="002A6936" w:rsidRDefault="00F36F50" w:rsidP="00273CE4">
      <w:pPr>
        <w:pStyle w:val="a3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2A6936">
        <w:rPr>
          <w:rFonts w:ascii="PT Astra Serif" w:hAnsi="PT Astra Serif"/>
          <w:sz w:val="28"/>
          <w:szCs w:val="28"/>
        </w:rPr>
        <w:t xml:space="preserve">Соглашением от 19.08.2022 года № 36/10 «О порядке предоставления целевой субсидии на финансовое обеспечение иных целей» на обеспечение фонда оплаты труда не ниже минимального </w:t>
      </w:r>
      <w:proofErr w:type="gramStart"/>
      <w:r w:rsidRPr="002A6936">
        <w:rPr>
          <w:rFonts w:ascii="PT Astra Serif" w:hAnsi="PT Astra Serif"/>
          <w:sz w:val="28"/>
          <w:szCs w:val="28"/>
        </w:rPr>
        <w:t>размера оплаты труда</w:t>
      </w:r>
      <w:proofErr w:type="gramEnd"/>
      <w:r w:rsidRPr="002A6936">
        <w:rPr>
          <w:rFonts w:ascii="PT Astra Serif" w:hAnsi="PT Astra Serif"/>
          <w:sz w:val="28"/>
          <w:szCs w:val="28"/>
        </w:rPr>
        <w:t xml:space="preserve"> и повышения фонда оплаты т</w:t>
      </w:r>
      <w:r w:rsidR="00016833">
        <w:rPr>
          <w:rFonts w:ascii="PT Astra Serif" w:hAnsi="PT Astra Serif"/>
          <w:sz w:val="28"/>
          <w:szCs w:val="28"/>
        </w:rPr>
        <w:t>руда на 4% с 1 августа 2022года в сумме 119 020</w:t>
      </w:r>
      <w:r w:rsidRPr="002A6936">
        <w:rPr>
          <w:rFonts w:ascii="PT Astra Serif" w:hAnsi="PT Astra Serif"/>
          <w:sz w:val="28"/>
          <w:szCs w:val="28"/>
        </w:rPr>
        <w:t xml:space="preserve"> руб. Субсидия израсходована в полном объеме.</w:t>
      </w:r>
    </w:p>
    <w:p w:rsidR="00F36F50" w:rsidRPr="002A6936" w:rsidRDefault="00F36F50" w:rsidP="00273CE4">
      <w:pPr>
        <w:pStyle w:val="a3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proofErr w:type="gramStart"/>
      <w:r w:rsidRPr="002A6936">
        <w:rPr>
          <w:rFonts w:ascii="PT Astra Serif" w:hAnsi="PT Astra Serif"/>
          <w:sz w:val="28"/>
          <w:szCs w:val="28"/>
        </w:rPr>
        <w:t>Соглашение от 19.08.2022 года № 36/11</w:t>
      </w:r>
      <w:r w:rsidR="00A91CCA" w:rsidRPr="002A6936">
        <w:rPr>
          <w:rFonts w:ascii="PT Astra Serif" w:hAnsi="PT Astra Serif"/>
          <w:sz w:val="28"/>
          <w:szCs w:val="28"/>
        </w:rPr>
        <w:t xml:space="preserve"> «О порядке предоставления целевой субсидии на финансовое обеспечение иных целей» на проведение аварийно-восстановительных работ по ликвидации чрезвычайных ситуаций природного</w:t>
      </w:r>
      <w:r w:rsidR="00016833">
        <w:rPr>
          <w:rFonts w:ascii="PT Astra Serif" w:hAnsi="PT Astra Serif"/>
          <w:sz w:val="28"/>
          <w:szCs w:val="28"/>
        </w:rPr>
        <w:t xml:space="preserve"> и техногенного характера </w:t>
      </w:r>
      <w:r w:rsidR="00A91CCA" w:rsidRPr="002A6936">
        <w:rPr>
          <w:rFonts w:ascii="PT Astra Serif" w:hAnsi="PT Astra Serif"/>
          <w:sz w:val="28"/>
          <w:szCs w:val="28"/>
        </w:rPr>
        <w:t xml:space="preserve">с </w:t>
      </w:r>
      <w:r w:rsidR="00016833">
        <w:rPr>
          <w:rFonts w:ascii="PT Astra Serif" w:hAnsi="PT Astra Serif"/>
          <w:sz w:val="28"/>
          <w:szCs w:val="28"/>
        </w:rPr>
        <w:t>изменениями от 27.04.2022 года в сумме 987 492</w:t>
      </w:r>
      <w:r w:rsidR="00A91CCA" w:rsidRPr="002A6936">
        <w:rPr>
          <w:rFonts w:ascii="PT Astra Serif" w:hAnsi="PT Astra Serif"/>
          <w:sz w:val="28"/>
          <w:szCs w:val="28"/>
        </w:rPr>
        <w:t xml:space="preserve"> руб. </w:t>
      </w:r>
      <w:r w:rsidR="00255396" w:rsidRPr="002A6936">
        <w:rPr>
          <w:rFonts w:ascii="PT Astra Serif" w:hAnsi="PT Astra Serif"/>
          <w:sz w:val="28"/>
          <w:szCs w:val="28"/>
        </w:rPr>
        <w:t>Субсидия израсходована</w:t>
      </w:r>
      <w:r w:rsidR="00016833">
        <w:rPr>
          <w:rFonts w:ascii="PT Astra Serif" w:hAnsi="PT Astra Serif"/>
          <w:sz w:val="28"/>
          <w:szCs w:val="28"/>
        </w:rPr>
        <w:t>:</w:t>
      </w:r>
      <w:r w:rsidR="00255396" w:rsidRPr="002A6936">
        <w:rPr>
          <w:rFonts w:ascii="PT Astra Serif" w:hAnsi="PT Astra Serif"/>
          <w:sz w:val="28"/>
          <w:szCs w:val="28"/>
        </w:rPr>
        <w:t xml:space="preserve"> договор № 26  от 15.09.2022 года ООО «Гранд» </w:t>
      </w:r>
      <w:r w:rsidR="002A6936" w:rsidRPr="002A6936">
        <w:rPr>
          <w:rFonts w:ascii="PT Astra Serif" w:hAnsi="PT Astra Serif"/>
          <w:sz w:val="28"/>
          <w:szCs w:val="28"/>
        </w:rPr>
        <w:t>текущий ремонт крыши</w:t>
      </w:r>
      <w:r w:rsidR="00016833">
        <w:rPr>
          <w:rFonts w:ascii="PT Astra Serif" w:hAnsi="PT Astra Serif"/>
          <w:sz w:val="28"/>
          <w:szCs w:val="28"/>
        </w:rPr>
        <w:t>,</w:t>
      </w:r>
      <w:r w:rsidR="002A6936" w:rsidRPr="002A6936">
        <w:rPr>
          <w:rFonts w:ascii="PT Astra Serif" w:hAnsi="PT Astra Serif"/>
          <w:sz w:val="28"/>
          <w:szCs w:val="28"/>
        </w:rPr>
        <w:t xml:space="preserve"> Акт № 251 от 07.10.2022 года</w:t>
      </w:r>
      <w:r w:rsidR="004835D6">
        <w:rPr>
          <w:rFonts w:ascii="PT Astra Serif" w:hAnsi="PT Astra Serif"/>
          <w:sz w:val="28"/>
          <w:szCs w:val="28"/>
        </w:rPr>
        <w:t xml:space="preserve"> </w:t>
      </w:r>
      <w:r w:rsidR="00016833">
        <w:rPr>
          <w:rFonts w:ascii="PT Astra Serif" w:hAnsi="PT Astra Serif"/>
          <w:sz w:val="28"/>
          <w:szCs w:val="28"/>
        </w:rPr>
        <w:t>на сумму 599 999 руб</w:t>
      </w:r>
      <w:proofErr w:type="gramEnd"/>
      <w:r w:rsidR="00016833">
        <w:rPr>
          <w:rFonts w:ascii="PT Astra Serif" w:hAnsi="PT Astra Serif"/>
          <w:sz w:val="28"/>
          <w:szCs w:val="28"/>
        </w:rPr>
        <w:t>.</w:t>
      </w:r>
      <w:r w:rsidR="00255396" w:rsidRPr="002A6936">
        <w:rPr>
          <w:rFonts w:ascii="PT Astra Serif" w:hAnsi="PT Astra Serif"/>
          <w:sz w:val="28"/>
          <w:szCs w:val="28"/>
        </w:rPr>
        <w:t xml:space="preserve"> </w:t>
      </w:r>
      <w:r w:rsidR="00016833">
        <w:rPr>
          <w:rFonts w:ascii="PT Astra Serif" w:hAnsi="PT Astra Serif"/>
          <w:sz w:val="28"/>
          <w:szCs w:val="28"/>
        </w:rPr>
        <w:t xml:space="preserve">Договор </w:t>
      </w:r>
      <w:r w:rsidR="00255396" w:rsidRPr="002A6936">
        <w:rPr>
          <w:rFonts w:ascii="PT Astra Serif" w:hAnsi="PT Astra Serif"/>
          <w:sz w:val="28"/>
          <w:szCs w:val="28"/>
        </w:rPr>
        <w:t>ООО «Мастер» № 2 от 15.09.2022 года приоб</w:t>
      </w:r>
      <w:r w:rsidR="002A6936" w:rsidRPr="002A6936">
        <w:rPr>
          <w:rFonts w:ascii="PT Astra Serif" w:hAnsi="PT Astra Serif"/>
          <w:sz w:val="28"/>
          <w:szCs w:val="28"/>
        </w:rPr>
        <w:t xml:space="preserve">ретение строительных материалов, УПД (2) № 27 от 22.09.2022 года </w:t>
      </w:r>
      <w:r w:rsidR="00016833">
        <w:rPr>
          <w:rFonts w:ascii="PT Astra Serif" w:hAnsi="PT Astra Serif"/>
          <w:sz w:val="28"/>
          <w:szCs w:val="28"/>
        </w:rPr>
        <w:t>на сумму 387 492</w:t>
      </w:r>
      <w:r w:rsidR="00255396" w:rsidRPr="002A6936">
        <w:rPr>
          <w:rFonts w:ascii="PT Astra Serif" w:hAnsi="PT Astra Serif"/>
          <w:sz w:val="28"/>
          <w:szCs w:val="28"/>
        </w:rPr>
        <w:t xml:space="preserve"> руб.</w:t>
      </w:r>
    </w:p>
    <w:p w:rsidR="00A91CCA" w:rsidRPr="002A6936" w:rsidRDefault="00A91CCA" w:rsidP="00273CE4">
      <w:pPr>
        <w:pStyle w:val="a3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2A6936">
        <w:rPr>
          <w:rFonts w:ascii="PT Astra Serif" w:hAnsi="PT Astra Serif"/>
          <w:sz w:val="28"/>
          <w:szCs w:val="28"/>
        </w:rPr>
        <w:t>Соглашением от 09.12.2022 года № 36/12 «О порядке предоставления целевой субсидии на финансовое обеспечение иных целей» на обеспечение деятельности советников директора по воспитанию и взаимодействию с детскими общественными объединениями в о</w:t>
      </w:r>
      <w:r w:rsidR="00016833">
        <w:rPr>
          <w:rFonts w:ascii="PT Astra Serif" w:hAnsi="PT Astra Serif"/>
          <w:sz w:val="28"/>
          <w:szCs w:val="28"/>
        </w:rPr>
        <w:t>бщеобразовательных организациях в</w:t>
      </w:r>
      <w:r w:rsidRPr="002A6936">
        <w:rPr>
          <w:rFonts w:ascii="PT Astra Serif" w:hAnsi="PT Astra Serif"/>
          <w:sz w:val="28"/>
          <w:szCs w:val="28"/>
        </w:rPr>
        <w:t xml:space="preserve"> сумме 108 515,88 руб. Субсидия израсходована в полном объеме.</w:t>
      </w:r>
    </w:p>
    <w:p w:rsidR="009669D8" w:rsidRPr="002A6936" w:rsidRDefault="00F36F50" w:rsidP="00F36F50">
      <w:pPr>
        <w:jc w:val="both"/>
        <w:rPr>
          <w:rFonts w:ascii="PT Astra Serif" w:hAnsi="PT Astra Serif"/>
          <w:sz w:val="28"/>
          <w:szCs w:val="28"/>
        </w:rPr>
      </w:pPr>
      <w:r w:rsidRPr="002A6936">
        <w:rPr>
          <w:rFonts w:ascii="PT Astra Serif" w:hAnsi="PT Astra Serif"/>
          <w:sz w:val="28"/>
          <w:szCs w:val="28"/>
        </w:rPr>
        <w:t xml:space="preserve">      </w:t>
      </w:r>
      <w:r w:rsidR="009669D8" w:rsidRPr="002A6936">
        <w:rPr>
          <w:rFonts w:ascii="PT Astra Serif" w:hAnsi="PT Astra Serif"/>
          <w:sz w:val="28"/>
          <w:szCs w:val="28"/>
        </w:rPr>
        <w:t xml:space="preserve">Планируемый план по доходам от иной приносящей доходы деятельности (родительская плата) на 2022 год утвержден в сумме </w:t>
      </w:r>
      <w:r w:rsidR="005435CB">
        <w:rPr>
          <w:rFonts w:ascii="PT Astra Serif" w:hAnsi="PT Astra Serif" w:cs="Segoe UI"/>
          <w:sz w:val="28"/>
          <w:szCs w:val="28"/>
        </w:rPr>
        <w:t>458 504</w:t>
      </w:r>
      <w:r w:rsidR="009669D8" w:rsidRPr="002A6936">
        <w:rPr>
          <w:rFonts w:ascii="PT Astra Serif" w:hAnsi="PT Astra Serif"/>
          <w:sz w:val="28"/>
          <w:szCs w:val="28"/>
        </w:rPr>
        <w:t xml:space="preserve"> руб. Фактически доходы  в 2022 году </w:t>
      </w:r>
      <w:r w:rsidR="005435CB">
        <w:rPr>
          <w:rFonts w:ascii="PT Astra Serif" w:hAnsi="PT Astra Serif"/>
          <w:sz w:val="28"/>
          <w:szCs w:val="28"/>
        </w:rPr>
        <w:t xml:space="preserve">составили </w:t>
      </w:r>
      <w:r w:rsidR="00BE7E7C" w:rsidRPr="002A6936">
        <w:rPr>
          <w:rFonts w:ascii="PT Astra Serif" w:hAnsi="PT Astra Serif"/>
          <w:sz w:val="28"/>
          <w:szCs w:val="28"/>
        </w:rPr>
        <w:t>437</w:t>
      </w:r>
      <w:r w:rsidR="005435CB">
        <w:rPr>
          <w:rFonts w:ascii="PT Astra Serif" w:hAnsi="PT Astra Serif"/>
          <w:sz w:val="28"/>
          <w:szCs w:val="28"/>
        </w:rPr>
        <w:t xml:space="preserve"> </w:t>
      </w:r>
      <w:r w:rsidR="00BE7E7C" w:rsidRPr="002A6936">
        <w:rPr>
          <w:rFonts w:ascii="PT Astra Serif" w:hAnsi="PT Astra Serif"/>
          <w:sz w:val="28"/>
          <w:szCs w:val="28"/>
        </w:rPr>
        <w:t>540,23</w:t>
      </w:r>
      <w:r w:rsidR="009669D8" w:rsidRPr="002A6936">
        <w:rPr>
          <w:rFonts w:ascii="PT Astra Serif" w:hAnsi="PT Astra Serif" w:cs="Segoe UI"/>
          <w:sz w:val="28"/>
          <w:szCs w:val="28"/>
        </w:rPr>
        <w:t xml:space="preserve"> </w:t>
      </w:r>
      <w:r w:rsidR="009669D8" w:rsidRPr="002A6936">
        <w:rPr>
          <w:rFonts w:ascii="PT Astra Serif" w:hAnsi="PT Astra Serif"/>
          <w:sz w:val="28"/>
          <w:szCs w:val="28"/>
        </w:rPr>
        <w:t xml:space="preserve">руб. или  </w:t>
      </w:r>
      <w:r w:rsidR="00BE7E7C" w:rsidRPr="002A6936">
        <w:rPr>
          <w:rFonts w:ascii="PT Astra Serif" w:hAnsi="PT Astra Serif" w:cs="Segoe UI"/>
          <w:sz w:val="28"/>
          <w:szCs w:val="28"/>
        </w:rPr>
        <w:t>94,4</w:t>
      </w:r>
      <w:r w:rsidR="009669D8" w:rsidRPr="002A6936">
        <w:rPr>
          <w:rFonts w:ascii="PT Astra Serif" w:hAnsi="PT Astra Serif" w:cs="Segoe UI"/>
          <w:sz w:val="28"/>
          <w:szCs w:val="28"/>
        </w:rPr>
        <w:t xml:space="preserve"> </w:t>
      </w:r>
      <w:r w:rsidR="009669D8" w:rsidRPr="002A6936">
        <w:rPr>
          <w:rFonts w:ascii="PT Astra Serif" w:hAnsi="PT Astra Serif"/>
          <w:sz w:val="28"/>
          <w:szCs w:val="28"/>
        </w:rPr>
        <w:t>% к планируемым доходам.</w:t>
      </w:r>
    </w:p>
    <w:p w:rsidR="00F364AD" w:rsidRPr="002A6936" w:rsidRDefault="00F364AD" w:rsidP="00F36F50">
      <w:pPr>
        <w:jc w:val="both"/>
        <w:rPr>
          <w:rFonts w:ascii="PT Astra Serif" w:hAnsi="PT Astra Serif"/>
          <w:sz w:val="28"/>
          <w:szCs w:val="28"/>
        </w:rPr>
      </w:pPr>
    </w:p>
    <w:p w:rsidR="002F778D" w:rsidRPr="00C25DC3" w:rsidRDefault="002F778D" w:rsidP="002F778D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A6936">
        <w:rPr>
          <w:rFonts w:ascii="PT Astra Serif" w:hAnsi="PT Astra Serif"/>
          <w:sz w:val="28"/>
          <w:szCs w:val="28"/>
        </w:rPr>
        <w:t xml:space="preserve">На 2023 год Учреждению Распоряжением Управления образования </w:t>
      </w:r>
      <w:proofErr w:type="spellStart"/>
      <w:r w:rsidRPr="002A6936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2A6936">
        <w:rPr>
          <w:rFonts w:ascii="PT Astra Serif" w:hAnsi="PT Astra Serif"/>
          <w:sz w:val="28"/>
          <w:szCs w:val="28"/>
        </w:rPr>
        <w:t xml:space="preserve"> муниципального образования от 19.01.2022года № 31 «Об утверждении</w:t>
      </w:r>
      <w:r w:rsidRPr="002F778D">
        <w:rPr>
          <w:rFonts w:ascii="PT Astra Serif" w:hAnsi="PT Astra Serif"/>
          <w:sz w:val="28"/>
          <w:szCs w:val="28"/>
        </w:rPr>
        <w:t xml:space="preserve"> муниципального задания на </w:t>
      </w:r>
      <w:r w:rsidRPr="00C25DC3">
        <w:rPr>
          <w:rFonts w:ascii="PT Astra Serif" w:hAnsi="PT Astra Serif"/>
          <w:sz w:val="28"/>
          <w:szCs w:val="28"/>
        </w:rPr>
        <w:t xml:space="preserve">оказание муниципальных услуг в муниципальном образовательном учреждении, подведомственном Управлению образования </w:t>
      </w:r>
      <w:proofErr w:type="spellStart"/>
      <w:r w:rsidRPr="00C25DC3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C25DC3">
        <w:rPr>
          <w:rFonts w:ascii="PT Astra Serif" w:hAnsi="PT Astra Serif"/>
          <w:sz w:val="28"/>
          <w:szCs w:val="28"/>
        </w:rPr>
        <w:t xml:space="preserve"> муниципального образования» утверждено муниципальное задание на оказание муниципальных услуг:</w:t>
      </w:r>
    </w:p>
    <w:p w:rsidR="00C25DC3" w:rsidRPr="00C25DC3" w:rsidRDefault="002F778D" w:rsidP="00273CE4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25DC3">
        <w:rPr>
          <w:rFonts w:ascii="PT Astra Serif" w:hAnsi="PT Astra Serif"/>
          <w:sz w:val="28"/>
          <w:szCs w:val="28"/>
        </w:rPr>
        <w:t>«Реализация основных общеобразовательных программ начального общего образования» 63 человека</w:t>
      </w:r>
      <w:r w:rsidR="005435CB">
        <w:rPr>
          <w:rFonts w:ascii="PT Astra Serif" w:hAnsi="PT Astra Serif"/>
          <w:sz w:val="28"/>
          <w:szCs w:val="28"/>
        </w:rPr>
        <w:t>.</w:t>
      </w:r>
      <w:r w:rsidRPr="00C25DC3">
        <w:rPr>
          <w:rFonts w:ascii="PT Astra Serif" w:hAnsi="PT Astra Serif"/>
          <w:sz w:val="28"/>
          <w:szCs w:val="28"/>
        </w:rPr>
        <w:t xml:space="preserve"> Исполнено  </w:t>
      </w:r>
      <w:r w:rsidR="00C25DC3" w:rsidRPr="00C25DC3">
        <w:rPr>
          <w:rFonts w:ascii="PT Astra Serif" w:hAnsi="PT Astra Serif"/>
          <w:sz w:val="28"/>
          <w:szCs w:val="28"/>
        </w:rPr>
        <w:t>64</w:t>
      </w:r>
      <w:r w:rsidRPr="00C25DC3">
        <w:rPr>
          <w:rFonts w:ascii="PT Astra Serif" w:hAnsi="PT Astra Serif"/>
          <w:sz w:val="28"/>
          <w:szCs w:val="28"/>
        </w:rPr>
        <w:t xml:space="preserve"> человек</w:t>
      </w:r>
      <w:r w:rsidR="00C25DC3" w:rsidRPr="00C25DC3">
        <w:rPr>
          <w:rFonts w:ascii="PT Astra Serif" w:hAnsi="PT Astra Serif"/>
          <w:sz w:val="28"/>
          <w:szCs w:val="28"/>
        </w:rPr>
        <w:t>а</w:t>
      </w:r>
      <w:r w:rsidR="005435CB">
        <w:rPr>
          <w:rFonts w:ascii="PT Astra Serif" w:hAnsi="PT Astra Serif"/>
          <w:sz w:val="28"/>
          <w:szCs w:val="28"/>
        </w:rPr>
        <w:t xml:space="preserve"> или 101,6%.</w:t>
      </w:r>
      <w:r w:rsidRPr="00C25DC3">
        <w:rPr>
          <w:rFonts w:ascii="PT Astra Serif" w:hAnsi="PT Astra Serif"/>
          <w:sz w:val="28"/>
          <w:szCs w:val="28"/>
        </w:rPr>
        <w:t xml:space="preserve"> </w:t>
      </w:r>
    </w:p>
    <w:p w:rsidR="002F778D" w:rsidRPr="00C25DC3" w:rsidRDefault="002F778D" w:rsidP="00273CE4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25DC3">
        <w:rPr>
          <w:rFonts w:ascii="PT Astra Serif" w:hAnsi="PT Astra Serif"/>
          <w:sz w:val="28"/>
          <w:szCs w:val="28"/>
        </w:rPr>
        <w:t xml:space="preserve">«Реализация адаптированных основных общеобразовательных программ начального общего образования» </w:t>
      </w:r>
      <w:r w:rsidR="008B1E73" w:rsidRPr="00C25DC3">
        <w:rPr>
          <w:rFonts w:ascii="PT Astra Serif" w:hAnsi="PT Astra Serif"/>
          <w:sz w:val="28"/>
          <w:szCs w:val="28"/>
        </w:rPr>
        <w:t>7</w:t>
      </w:r>
      <w:r w:rsidRPr="00C25DC3">
        <w:rPr>
          <w:rFonts w:ascii="PT Astra Serif" w:hAnsi="PT Astra Serif"/>
          <w:sz w:val="28"/>
          <w:szCs w:val="28"/>
        </w:rPr>
        <w:t xml:space="preserve"> человек. Исполнено  </w:t>
      </w:r>
      <w:r w:rsidR="00C25DC3" w:rsidRPr="00C25DC3">
        <w:rPr>
          <w:rFonts w:ascii="PT Astra Serif" w:hAnsi="PT Astra Serif"/>
          <w:sz w:val="28"/>
          <w:szCs w:val="28"/>
        </w:rPr>
        <w:t>6</w:t>
      </w:r>
      <w:r w:rsidRPr="00C25DC3">
        <w:rPr>
          <w:rFonts w:ascii="PT Astra Serif" w:hAnsi="PT Astra Serif"/>
          <w:sz w:val="28"/>
          <w:szCs w:val="28"/>
        </w:rPr>
        <w:t xml:space="preserve"> человек или </w:t>
      </w:r>
      <w:r w:rsidR="00C25DC3" w:rsidRPr="00C25DC3">
        <w:rPr>
          <w:rFonts w:ascii="PT Astra Serif" w:hAnsi="PT Astra Serif"/>
          <w:sz w:val="28"/>
          <w:szCs w:val="28"/>
        </w:rPr>
        <w:t>86%.</w:t>
      </w:r>
    </w:p>
    <w:p w:rsidR="002F778D" w:rsidRPr="00C25DC3" w:rsidRDefault="002F778D" w:rsidP="00273CE4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25DC3">
        <w:rPr>
          <w:rFonts w:ascii="PT Astra Serif" w:hAnsi="PT Astra Serif"/>
          <w:sz w:val="28"/>
          <w:szCs w:val="28"/>
        </w:rPr>
        <w:t xml:space="preserve">«Реализация основных общеобразовательных программ </w:t>
      </w:r>
      <w:r w:rsidR="008B1E73" w:rsidRPr="00C25DC3">
        <w:rPr>
          <w:rFonts w:ascii="PT Astra Serif" w:hAnsi="PT Astra Serif"/>
          <w:sz w:val="28"/>
          <w:szCs w:val="28"/>
        </w:rPr>
        <w:t>начального</w:t>
      </w:r>
      <w:r w:rsidRPr="00C25DC3">
        <w:rPr>
          <w:rFonts w:ascii="PT Astra Serif" w:hAnsi="PT Astra Serif"/>
          <w:sz w:val="28"/>
          <w:szCs w:val="28"/>
        </w:rPr>
        <w:t xml:space="preserve"> общего образования»  </w:t>
      </w:r>
      <w:r w:rsidR="008B1E73" w:rsidRPr="00C25DC3">
        <w:rPr>
          <w:rFonts w:ascii="PT Astra Serif" w:hAnsi="PT Astra Serif"/>
          <w:sz w:val="28"/>
          <w:szCs w:val="28"/>
        </w:rPr>
        <w:t>1</w:t>
      </w:r>
      <w:r w:rsidR="005435CB">
        <w:rPr>
          <w:rFonts w:ascii="PT Astra Serif" w:hAnsi="PT Astra Serif"/>
          <w:sz w:val="28"/>
          <w:szCs w:val="28"/>
        </w:rPr>
        <w:t xml:space="preserve"> человек.</w:t>
      </w:r>
      <w:r w:rsidRPr="00C25DC3">
        <w:rPr>
          <w:rFonts w:ascii="PT Astra Serif" w:hAnsi="PT Astra Serif"/>
          <w:sz w:val="28"/>
          <w:szCs w:val="28"/>
        </w:rPr>
        <w:t xml:space="preserve"> </w:t>
      </w:r>
    </w:p>
    <w:p w:rsidR="002F778D" w:rsidRPr="00C25DC3" w:rsidRDefault="002F778D" w:rsidP="00273CE4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25DC3">
        <w:rPr>
          <w:rFonts w:ascii="PT Astra Serif" w:hAnsi="PT Astra Serif"/>
          <w:sz w:val="28"/>
          <w:szCs w:val="28"/>
        </w:rPr>
        <w:t xml:space="preserve">«Реализация адаптированных образовательных программ основного общего образования»  </w:t>
      </w:r>
      <w:r w:rsidR="008B1E73" w:rsidRPr="00C25DC3">
        <w:rPr>
          <w:rFonts w:ascii="PT Astra Serif" w:hAnsi="PT Astra Serif"/>
          <w:sz w:val="28"/>
          <w:szCs w:val="28"/>
        </w:rPr>
        <w:t>54</w:t>
      </w:r>
      <w:r w:rsidRPr="00C25DC3">
        <w:rPr>
          <w:rFonts w:ascii="PT Astra Serif" w:hAnsi="PT Astra Serif"/>
          <w:sz w:val="28"/>
          <w:szCs w:val="28"/>
        </w:rPr>
        <w:t xml:space="preserve"> человек</w:t>
      </w:r>
      <w:r w:rsidR="008B1E73" w:rsidRPr="00C25DC3">
        <w:rPr>
          <w:rFonts w:ascii="PT Astra Serif" w:hAnsi="PT Astra Serif"/>
          <w:sz w:val="28"/>
          <w:szCs w:val="28"/>
        </w:rPr>
        <w:t>а</w:t>
      </w:r>
      <w:r w:rsidR="005435CB">
        <w:rPr>
          <w:rFonts w:ascii="PT Astra Serif" w:hAnsi="PT Astra Serif"/>
          <w:sz w:val="28"/>
          <w:szCs w:val="28"/>
        </w:rPr>
        <w:t>.</w:t>
      </w:r>
      <w:r w:rsidRPr="00C25DC3">
        <w:rPr>
          <w:rFonts w:ascii="PT Astra Serif" w:hAnsi="PT Astra Serif"/>
          <w:sz w:val="28"/>
          <w:szCs w:val="28"/>
        </w:rPr>
        <w:t xml:space="preserve"> Исполнено  </w:t>
      </w:r>
      <w:r w:rsidR="00C25DC3" w:rsidRPr="00C25DC3">
        <w:rPr>
          <w:rFonts w:ascii="PT Astra Serif" w:hAnsi="PT Astra Serif"/>
          <w:sz w:val="28"/>
          <w:szCs w:val="28"/>
        </w:rPr>
        <w:t>51</w:t>
      </w:r>
      <w:r w:rsidRPr="00C25DC3">
        <w:rPr>
          <w:rFonts w:ascii="PT Astra Serif" w:hAnsi="PT Astra Serif"/>
          <w:sz w:val="28"/>
          <w:szCs w:val="28"/>
        </w:rPr>
        <w:t xml:space="preserve"> человек или </w:t>
      </w:r>
      <w:r w:rsidR="00C25DC3" w:rsidRPr="00C25DC3">
        <w:rPr>
          <w:rFonts w:ascii="PT Astra Serif" w:hAnsi="PT Astra Serif"/>
          <w:sz w:val="28"/>
          <w:szCs w:val="28"/>
        </w:rPr>
        <w:t>95%.</w:t>
      </w:r>
    </w:p>
    <w:p w:rsidR="00C25DC3" w:rsidRPr="00C25DC3" w:rsidRDefault="008B1E73" w:rsidP="00273CE4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25DC3">
        <w:rPr>
          <w:rFonts w:ascii="PT Astra Serif" w:hAnsi="PT Astra Serif"/>
          <w:sz w:val="28"/>
          <w:szCs w:val="28"/>
        </w:rPr>
        <w:t>«Реализация адаптированных основных общеобразовательных программ основного общего образования» 11 человек. Исполнено  1</w:t>
      </w:r>
      <w:r w:rsidR="00C25DC3" w:rsidRPr="00C25DC3">
        <w:rPr>
          <w:rFonts w:ascii="PT Astra Serif" w:hAnsi="PT Astra Serif"/>
          <w:sz w:val="28"/>
          <w:szCs w:val="28"/>
        </w:rPr>
        <w:t>2</w:t>
      </w:r>
      <w:r w:rsidRPr="00C25DC3">
        <w:rPr>
          <w:rFonts w:ascii="PT Astra Serif" w:hAnsi="PT Astra Serif"/>
          <w:sz w:val="28"/>
          <w:szCs w:val="28"/>
        </w:rPr>
        <w:t xml:space="preserve"> человек</w:t>
      </w:r>
      <w:r w:rsidR="005435CB">
        <w:rPr>
          <w:rFonts w:ascii="PT Astra Serif" w:hAnsi="PT Astra Serif"/>
          <w:sz w:val="28"/>
          <w:szCs w:val="28"/>
        </w:rPr>
        <w:t xml:space="preserve"> или 109,1%.</w:t>
      </w:r>
      <w:r w:rsidRPr="00C25DC3">
        <w:rPr>
          <w:rFonts w:ascii="PT Astra Serif" w:hAnsi="PT Astra Serif"/>
          <w:sz w:val="28"/>
          <w:szCs w:val="28"/>
        </w:rPr>
        <w:t xml:space="preserve"> </w:t>
      </w:r>
    </w:p>
    <w:p w:rsidR="00C25DC3" w:rsidRPr="00C25DC3" w:rsidRDefault="008B1E73" w:rsidP="00273CE4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25DC3">
        <w:rPr>
          <w:rFonts w:ascii="PT Astra Serif" w:hAnsi="PT Astra Serif"/>
          <w:sz w:val="28"/>
          <w:szCs w:val="28"/>
        </w:rPr>
        <w:t>«Реализация адаптированных основных общеобразовательных программ для детей с умственной отсталостью» 2 человека. Исполнено  1 человек</w:t>
      </w:r>
      <w:r w:rsidR="005435CB">
        <w:rPr>
          <w:rFonts w:ascii="PT Astra Serif" w:hAnsi="PT Astra Serif"/>
          <w:sz w:val="28"/>
          <w:szCs w:val="28"/>
        </w:rPr>
        <w:t xml:space="preserve"> или 50%.</w:t>
      </w:r>
    </w:p>
    <w:p w:rsidR="008B1E73" w:rsidRPr="00C25DC3" w:rsidRDefault="008B1E73" w:rsidP="00273CE4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25DC3">
        <w:rPr>
          <w:rFonts w:ascii="PT Astra Serif" w:hAnsi="PT Astra Serif"/>
          <w:sz w:val="28"/>
          <w:szCs w:val="28"/>
        </w:rPr>
        <w:t xml:space="preserve">«Реализация дополнительных общеобразовательных общеразвивающих программ» 97 человек. Исполнено  </w:t>
      </w:r>
      <w:r w:rsidR="00C25DC3" w:rsidRPr="00C25DC3">
        <w:rPr>
          <w:rFonts w:ascii="PT Astra Serif" w:hAnsi="PT Astra Serif"/>
          <w:sz w:val="28"/>
          <w:szCs w:val="28"/>
        </w:rPr>
        <w:t>97 человек.</w:t>
      </w:r>
    </w:p>
    <w:p w:rsidR="00C25DC3" w:rsidRPr="00C25DC3" w:rsidRDefault="002F778D" w:rsidP="00273CE4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25DC3">
        <w:rPr>
          <w:rFonts w:ascii="PT Astra Serif" w:hAnsi="PT Astra Serif"/>
          <w:sz w:val="28"/>
          <w:szCs w:val="28"/>
        </w:rPr>
        <w:lastRenderedPageBreak/>
        <w:t xml:space="preserve"> «Предоставление питания» </w:t>
      </w:r>
      <w:r w:rsidR="008B1E73" w:rsidRPr="00C25DC3">
        <w:rPr>
          <w:rFonts w:ascii="PT Astra Serif" w:hAnsi="PT Astra Serif"/>
          <w:sz w:val="28"/>
          <w:szCs w:val="28"/>
        </w:rPr>
        <w:t>начальное общее образование 70</w:t>
      </w:r>
      <w:r w:rsidRPr="00C25DC3">
        <w:rPr>
          <w:rFonts w:ascii="PT Astra Serif" w:hAnsi="PT Astra Serif"/>
          <w:sz w:val="28"/>
          <w:szCs w:val="28"/>
        </w:rPr>
        <w:t xml:space="preserve"> человек, основное общее образование </w:t>
      </w:r>
      <w:r w:rsidR="008B1E73" w:rsidRPr="00C25DC3">
        <w:rPr>
          <w:rFonts w:ascii="PT Astra Serif" w:hAnsi="PT Astra Serif"/>
          <w:sz w:val="28"/>
          <w:szCs w:val="28"/>
        </w:rPr>
        <w:t>61</w:t>
      </w:r>
      <w:r w:rsidRPr="00C25DC3">
        <w:rPr>
          <w:rFonts w:ascii="PT Astra Serif" w:hAnsi="PT Astra Serif"/>
          <w:sz w:val="28"/>
          <w:szCs w:val="28"/>
        </w:rPr>
        <w:t xml:space="preserve"> человек. На отчетную дату исполнено </w:t>
      </w:r>
      <w:r w:rsidR="00C25DC3" w:rsidRPr="00C25DC3">
        <w:rPr>
          <w:rFonts w:ascii="PT Astra Serif" w:hAnsi="PT Astra Serif"/>
          <w:sz w:val="28"/>
          <w:szCs w:val="28"/>
        </w:rPr>
        <w:t>начальное общее образование</w:t>
      </w:r>
      <w:r w:rsidRPr="00C25DC3">
        <w:rPr>
          <w:rFonts w:ascii="PT Astra Serif" w:hAnsi="PT Astra Serif"/>
          <w:sz w:val="28"/>
          <w:szCs w:val="28"/>
        </w:rPr>
        <w:t xml:space="preserve"> </w:t>
      </w:r>
      <w:r w:rsidR="00C25DC3" w:rsidRPr="00C25DC3">
        <w:rPr>
          <w:rFonts w:ascii="PT Astra Serif" w:hAnsi="PT Astra Serif"/>
          <w:sz w:val="28"/>
          <w:szCs w:val="28"/>
        </w:rPr>
        <w:t>70  человек</w:t>
      </w:r>
      <w:r w:rsidRPr="00C25DC3">
        <w:rPr>
          <w:rFonts w:ascii="PT Astra Serif" w:hAnsi="PT Astra Serif"/>
          <w:sz w:val="28"/>
          <w:szCs w:val="28"/>
        </w:rPr>
        <w:t xml:space="preserve"> и</w:t>
      </w:r>
      <w:r w:rsidR="00C25DC3" w:rsidRPr="00C25DC3">
        <w:rPr>
          <w:rFonts w:ascii="PT Astra Serif" w:hAnsi="PT Astra Serif"/>
          <w:sz w:val="28"/>
          <w:szCs w:val="28"/>
        </w:rPr>
        <w:t xml:space="preserve"> основное общее образование </w:t>
      </w:r>
      <w:r w:rsidRPr="00C25DC3">
        <w:rPr>
          <w:rFonts w:ascii="PT Astra Serif" w:hAnsi="PT Astra Serif"/>
          <w:sz w:val="28"/>
          <w:szCs w:val="28"/>
        </w:rPr>
        <w:t xml:space="preserve"> </w:t>
      </w:r>
      <w:r w:rsidR="00C25DC3" w:rsidRPr="00C25DC3">
        <w:rPr>
          <w:rFonts w:ascii="PT Astra Serif" w:hAnsi="PT Astra Serif"/>
          <w:sz w:val="28"/>
          <w:szCs w:val="28"/>
        </w:rPr>
        <w:t>37</w:t>
      </w:r>
      <w:r w:rsidRPr="00C25DC3">
        <w:rPr>
          <w:rFonts w:ascii="PT Astra Serif" w:hAnsi="PT Astra Serif"/>
          <w:sz w:val="28"/>
          <w:szCs w:val="28"/>
        </w:rPr>
        <w:t xml:space="preserve"> человек</w:t>
      </w:r>
      <w:r w:rsidR="00C25DC3" w:rsidRPr="00C25DC3">
        <w:rPr>
          <w:rFonts w:ascii="PT Astra Serif" w:hAnsi="PT Astra Serif"/>
          <w:sz w:val="28"/>
          <w:szCs w:val="28"/>
        </w:rPr>
        <w:t>.</w:t>
      </w:r>
      <w:r w:rsidRPr="00C25DC3">
        <w:rPr>
          <w:rFonts w:ascii="PT Astra Serif" w:hAnsi="PT Astra Serif"/>
          <w:sz w:val="28"/>
          <w:szCs w:val="28"/>
        </w:rPr>
        <w:t xml:space="preserve"> </w:t>
      </w:r>
    </w:p>
    <w:p w:rsidR="002F778D" w:rsidRPr="005435CB" w:rsidRDefault="005435CB" w:rsidP="005435CB">
      <w:pPr>
        <w:tabs>
          <w:tab w:val="left" w:pos="1134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="002F778D" w:rsidRPr="005435CB">
        <w:rPr>
          <w:rFonts w:ascii="PT Astra Serif" w:hAnsi="PT Astra Serif"/>
          <w:sz w:val="28"/>
          <w:szCs w:val="28"/>
        </w:rPr>
        <w:t>На выполнение муниципального задания учреждению выделена субсидия в соответствии  с соглашением от 2</w:t>
      </w:r>
      <w:r w:rsidR="00F364AD" w:rsidRPr="005435CB">
        <w:rPr>
          <w:rFonts w:ascii="PT Astra Serif" w:hAnsi="PT Astra Serif"/>
          <w:sz w:val="28"/>
          <w:szCs w:val="28"/>
        </w:rPr>
        <w:t>6</w:t>
      </w:r>
      <w:r w:rsidR="002F778D" w:rsidRPr="005435CB">
        <w:rPr>
          <w:rFonts w:ascii="PT Astra Serif" w:hAnsi="PT Astra Serif"/>
          <w:sz w:val="28"/>
          <w:szCs w:val="28"/>
        </w:rPr>
        <w:t>.12.202</w:t>
      </w:r>
      <w:r w:rsidR="00F364AD" w:rsidRPr="005435CB">
        <w:rPr>
          <w:rFonts w:ascii="PT Astra Serif" w:hAnsi="PT Astra Serif"/>
          <w:sz w:val="28"/>
          <w:szCs w:val="28"/>
        </w:rPr>
        <w:t>2</w:t>
      </w:r>
      <w:r w:rsidR="002F778D" w:rsidRPr="005435CB">
        <w:rPr>
          <w:rFonts w:ascii="PT Astra Serif" w:hAnsi="PT Astra Serif"/>
          <w:sz w:val="28"/>
          <w:szCs w:val="28"/>
        </w:rPr>
        <w:t xml:space="preserve"> года № </w:t>
      </w:r>
      <w:r w:rsidR="00F364AD" w:rsidRPr="005435CB">
        <w:rPr>
          <w:rFonts w:ascii="PT Astra Serif" w:hAnsi="PT Astra Serif"/>
          <w:sz w:val="28"/>
          <w:szCs w:val="28"/>
        </w:rPr>
        <w:t>36</w:t>
      </w:r>
      <w:r w:rsidR="002F778D" w:rsidRPr="005435CB">
        <w:rPr>
          <w:rFonts w:ascii="PT Astra Serif" w:hAnsi="PT Astra Serif"/>
          <w:sz w:val="28"/>
          <w:szCs w:val="28"/>
        </w:rPr>
        <w:t xml:space="preserve"> «О предоставлении субсидии из местного бюджета муниципальному бюджетному или автономному учреждению </w:t>
      </w:r>
      <w:proofErr w:type="spellStart"/>
      <w:r w:rsidR="002F778D" w:rsidRPr="005435CB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2F778D" w:rsidRPr="005435CB">
        <w:rPr>
          <w:rFonts w:ascii="PT Astra Serif" w:hAnsi="PT Astra Serif"/>
          <w:sz w:val="28"/>
          <w:szCs w:val="28"/>
        </w:rPr>
        <w:t xml:space="preserve"> муниципального образования на финансовое обеспечение выполнения муниципального задания на оказание муниципальных услуг» в сумме </w:t>
      </w:r>
      <w:r>
        <w:rPr>
          <w:rFonts w:ascii="PT Astra Serif" w:hAnsi="PT Astra Serif"/>
          <w:sz w:val="28"/>
          <w:szCs w:val="28"/>
        </w:rPr>
        <w:t xml:space="preserve">                           </w:t>
      </w:r>
      <w:r w:rsidR="00F364AD" w:rsidRPr="005435CB">
        <w:rPr>
          <w:rFonts w:ascii="PT Astra Serif" w:hAnsi="PT Astra Serif"/>
          <w:sz w:val="28"/>
          <w:szCs w:val="28"/>
        </w:rPr>
        <w:t>18 178 371</w:t>
      </w:r>
      <w:r w:rsidR="002F778D" w:rsidRPr="005435CB">
        <w:rPr>
          <w:rFonts w:ascii="PT Astra Serif" w:hAnsi="PT Astra Serif"/>
          <w:sz w:val="28"/>
          <w:szCs w:val="28"/>
        </w:rPr>
        <w:t xml:space="preserve"> руб.  с изменениями от </w:t>
      </w:r>
      <w:r w:rsidR="00F364AD" w:rsidRPr="005435CB">
        <w:rPr>
          <w:rFonts w:ascii="PT Astra Serif" w:hAnsi="PT Astra Serif"/>
          <w:sz w:val="28"/>
          <w:szCs w:val="28"/>
        </w:rPr>
        <w:t>26.04</w:t>
      </w:r>
      <w:r w:rsidR="002F778D" w:rsidRPr="005435CB">
        <w:rPr>
          <w:rFonts w:ascii="PT Astra Serif" w:hAnsi="PT Astra Serif"/>
          <w:sz w:val="28"/>
          <w:szCs w:val="28"/>
        </w:rPr>
        <w:t>.202</w:t>
      </w:r>
      <w:r w:rsidR="00F364AD" w:rsidRPr="005435CB">
        <w:rPr>
          <w:rFonts w:ascii="PT Astra Serif" w:hAnsi="PT Astra Serif"/>
          <w:sz w:val="28"/>
          <w:szCs w:val="28"/>
        </w:rPr>
        <w:t>3</w:t>
      </w:r>
      <w:r w:rsidR="002F778D" w:rsidRPr="005435CB">
        <w:rPr>
          <w:rFonts w:ascii="PT Astra Serif" w:hAnsi="PT Astra Serif"/>
          <w:sz w:val="28"/>
          <w:szCs w:val="28"/>
        </w:rPr>
        <w:t xml:space="preserve"> года</w:t>
      </w:r>
      <w:r w:rsidR="00F364AD" w:rsidRPr="005435CB">
        <w:rPr>
          <w:rFonts w:ascii="PT Astra Serif" w:hAnsi="PT Astra Serif"/>
          <w:sz w:val="28"/>
          <w:szCs w:val="28"/>
        </w:rPr>
        <w:t xml:space="preserve">. </w:t>
      </w:r>
      <w:r w:rsidR="002F778D" w:rsidRPr="005435CB">
        <w:rPr>
          <w:rFonts w:ascii="PT Astra Serif" w:hAnsi="PT Astra Serif"/>
          <w:sz w:val="28"/>
          <w:szCs w:val="28"/>
        </w:rPr>
        <w:t xml:space="preserve">На </w:t>
      </w:r>
      <w:r w:rsidR="00F364AD" w:rsidRPr="005435CB">
        <w:rPr>
          <w:rFonts w:ascii="PT Astra Serif" w:hAnsi="PT Astra Serif"/>
          <w:sz w:val="28"/>
          <w:szCs w:val="28"/>
        </w:rPr>
        <w:t>30.06</w:t>
      </w:r>
      <w:r w:rsidR="002F778D" w:rsidRPr="005435CB">
        <w:rPr>
          <w:rFonts w:ascii="PT Astra Serif" w:hAnsi="PT Astra Serif"/>
          <w:sz w:val="28"/>
          <w:szCs w:val="28"/>
        </w:rPr>
        <w:t>.202</w:t>
      </w:r>
      <w:r w:rsidR="00F364AD" w:rsidRPr="005435CB">
        <w:rPr>
          <w:rFonts w:ascii="PT Astra Serif" w:hAnsi="PT Astra Serif"/>
          <w:sz w:val="28"/>
          <w:szCs w:val="28"/>
        </w:rPr>
        <w:t>3</w:t>
      </w:r>
      <w:r w:rsidR="002F778D" w:rsidRPr="005435CB">
        <w:rPr>
          <w:rFonts w:ascii="PT Astra Serif" w:hAnsi="PT Astra Serif"/>
          <w:sz w:val="28"/>
          <w:szCs w:val="28"/>
        </w:rPr>
        <w:t xml:space="preserve"> года субсидия составила </w:t>
      </w:r>
      <w:r>
        <w:rPr>
          <w:rFonts w:ascii="PT Astra Serif" w:hAnsi="PT Astra Serif" w:cs="Segoe UI"/>
          <w:sz w:val="28"/>
          <w:szCs w:val="28"/>
        </w:rPr>
        <w:t>18 457 730</w:t>
      </w:r>
      <w:r w:rsidR="002F778D" w:rsidRPr="005435CB">
        <w:rPr>
          <w:rFonts w:ascii="PT Astra Serif" w:hAnsi="PT Astra Serif" w:cs="Segoe UI"/>
          <w:sz w:val="28"/>
          <w:szCs w:val="28"/>
        </w:rPr>
        <w:t> руб.</w:t>
      </w:r>
      <w:r w:rsidR="002F778D" w:rsidRPr="005435CB">
        <w:rPr>
          <w:rFonts w:ascii="PT Astra Serif" w:hAnsi="PT Astra Serif"/>
          <w:sz w:val="28"/>
          <w:szCs w:val="28"/>
        </w:rPr>
        <w:t xml:space="preserve">, в том числе местный бюджет </w:t>
      </w:r>
      <w:r>
        <w:rPr>
          <w:rFonts w:ascii="PT Astra Serif" w:hAnsi="PT Astra Serif" w:cs="Segoe UI"/>
          <w:sz w:val="28"/>
          <w:szCs w:val="28"/>
        </w:rPr>
        <w:t>6 643 845</w:t>
      </w:r>
      <w:r w:rsidR="00F364AD" w:rsidRPr="005435CB">
        <w:rPr>
          <w:rFonts w:ascii="PT Astra Serif" w:hAnsi="PT Astra Serif" w:cs="Segoe UI"/>
          <w:sz w:val="28"/>
          <w:szCs w:val="28"/>
        </w:rPr>
        <w:t xml:space="preserve"> </w:t>
      </w:r>
      <w:r w:rsidR="002F778D" w:rsidRPr="005435CB">
        <w:rPr>
          <w:rFonts w:ascii="PT Astra Serif" w:hAnsi="PT Astra Serif"/>
          <w:sz w:val="28"/>
          <w:szCs w:val="28"/>
        </w:rPr>
        <w:t xml:space="preserve">руб., областной бюджет </w:t>
      </w:r>
      <w:r>
        <w:rPr>
          <w:rFonts w:ascii="PT Astra Serif" w:hAnsi="PT Astra Serif" w:cs="Segoe UI"/>
          <w:sz w:val="28"/>
          <w:szCs w:val="28"/>
        </w:rPr>
        <w:t>11 813 885</w:t>
      </w:r>
      <w:r w:rsidR="002F778D" w:rsidRPr="005435CB">
        <w:rPr>
          <w:rFonts w:ascii="PT Astra Serif" w:hAnsi="PT Astra Serif"/>
          <w:sz w:val="28"/>
          <w:szCs w:val="28"/>
        </w:rPr>
        <w:t xml:space="preserve"> руб. На </w:t>
      </w:r>
      <w:r w:rsidR="00F364AD" w:rsidRPr="005435CB">
        <w:rPr>
          <w:rFonts w:ascii="PT Astra Serif" w:hAnsi="PT Astra Serif"/>
          <w:sz w:val="28"/>
          <w:szCs w:val="28"/>
        </w:rPr>
        <w:t>30.06</w:t>
      </w:r>
      <w:r w:rsidR="002F778D" w:rsidRPr="005435CB">
        <w:rPr>
          <w:rFonts w:ascii="PT Astra Serif" w:hAnsi="PT Astra Serif"/>
          <w:sz w:val="28"/>
          <w:szCs w:val="28"/>
        </w:rPr>
        <w:t>.202</w:t>
      </w:r>
      <w:r w:rsidR="00F364AD" w:rsidRPr="005435CB">
        <w:rPr>
          <w:rFonts w:ascii="PT Astra Serif" w:hAnsi="PT Astra Serif"/>
          <w:sz w:val="28"/>
          <w:szCs w:val="28"/>
        </w:rPr>
        <w:t>3</w:t>
      </w:r>
      <w:r w:rsidR="002F778D" w:rsidRPr="005435CB">
        <w:rPr>
          <w:rFonts w:ascii="PT Astra Serif" w:hAnsi="PT Astra Serif"/>
          <w:sz w:val="28"/>
          <w:szCs w:val="28"/>
        </w:rPr>
        <w:t xml:space="preserve"> года субсидия израсходована в сумме </w:t>
      </w:r>
      <w:r w:rsidR="00F364AD" w:rsidRPr="005435CB">
        <w:rPr>
          <w:rFonts w:ascii="PT Astra Serif" w:hAnsi="PT Astra Serif" w:cs="Segoe UI"/>
          <w:sz w:val="28"/>
          <w:szCs w:val="28"/>
        </w:rPr>
        <w:t>10 239 737,29</w:t>
      </w:r>
      <w:r>
        <w:rPr>
          <w:rFonts w:ascii="PT Astra Serif" w:hAnsi="PT Astra Serif"/>
          <w:sz w:val="28"/>
          <w:szCs w:val="28"/>
        </w:rPr>
        <w:t>руб.</w:t>
      </w:r>
      <w:r w:rsidR="002F778D" w:rsidRPr="005435CB">
        <w:rPr>
          <w:rFonts w:ascii="PT Astra Serif" w:hAnsi="PT Astra Serif"/>
          <w:sz w:val="28"/>
          <w:szCs w:val="28"/>
        </w:rPr>
        <w:t xml:space="preserve"> или на </w:t>
      </w:r>
      <w:r w:rsidR="00F364AD" w:rsidRPr="005435CB">
        <w:rPr>
          <w:rFonts w:ascii="PT Astra Serif" w:hAnsi="PT Astra Serif" w:cs="Segoe UI"/>
          <w:sz w:val="28"/>
          <w:szCs w:val="28"/>
        </w:rPr>
        <w:t>55,5</w:t>
      </w:r>
      <w:r w:rsidR="002F778D" w:rsidRPr="005435CB">
        <w:rPr>
          <w:rFonts w:ascii="PT Astra Serif" w:hAnsi="PT Astra Serif"/>
          <w:sz w:val="28"/>
          <w:szCs w:val="28"/>
        </w:rPr>
        <w:t> %.</w:t>
      </w:r>
    </w:p>
    <w:p w:rsidR="002F778D" w:rsidRPr="009669D8" w:rsidRDefault="002F778D" w:rsidP="002F778D">
      <w:pPr>
        <w:ind w:firstLine="709"/>
        <w:jc w:val="both"/>
        <w:rPr>
          <w:rFonts w:ascii="PT Astra Serif" w:hAnsi="PT Astra Serif" w:cs="Segoe UI"/>
          <w:color w:val="000000"/>
          <w:sz w:val="16"/>
          <w:szCs w:val="16"/>
          <w:highlight w:val="yellow"/>
        </w:rPr>
      </w:pPr>
    </w:p>
    <w:p w:rsidR="002F778D" w:rsidRPr="00BF26CD" w:rsidRDefault="002F778D" w:rsidP="002F778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F26CD">
        <w:rPr>
          <w:rFonts w:ascii="PT Astra Serif" w:hAnsi="PT Astra Serif"/>
          <w:sz w:val="28"/>
          <w:szCs w:val="28"/>
        </w:rPr>
        <w:t>Учреждению выделены  целевые субсидии:</w:t>
      </w:r>
    </w:p>
    <w:p w:rsidR="0001552E" w:rsidRPr="00231E5D" w:rsidRDefault="002F778D" w:rsidP="00273CE4">
      <w:pPr>
        <w:pStyle w:val="a3"/>
        <w:numPr>
          <w:ilvl w:val="0"/>
          <w:numId w:val="10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231E5D">
        <w:rPr>
          <w:rFonts w:ascii="PT Astra Serif" w:hAnsi="PT Astra Serif"/>
          <w:sz w:val="28"/>
          <w:szCs w:val="28"/>
        </w:rPr>
        <w:t>Соглашением от 2</w:t>
      </w:r>
      <w:r w:rsidR="0001552E" w:rsidRPr="00231E5D">
        <w:rPr>
          <w:rFonts w:ascii="PT Astra Serif" w:hAnsi="PT Astra Serif"/>
          <w:sz w:val="28"/>
          <w:szCs w:val="28"/>
        </w:rPr>
        <w:t>6</w:t>
      </w:r>
      <w:r w:rsidRPr="00231E5D">
        <w:rPr>
          <w:rFonts w:ascii="PT Astra Serif" w:hAnsi="PT Astra Serif"/>
          <w:sz w:val="28"/>
          <w:szCs w:val="28"/>
        </w:rPr>
        <w:t>.12.202</w:t>
      </w:r>
      <w:r w:rsidR="0001552E" w:rsidRPr="00231E5D">
        <w:rPr>
          <w:rFonts w:ascii="PT Astra Serif" w:hAnsi="PT Astra Serif"/>
          <w:sz w:val="28"/>
          <w:szCs w:val="28"/>
        </w:rPr>
        <w:t>2</w:t>
      </w:r>
      <w:r w:rsidRPr="00231E5D">
        <w:rPr>
          <w:rFonts w:ascii="PT Astra Serif" w:hAnsi="PT Astra Serif"/>
          <w:sz w:val="28"/>
          <w:szCs w:val="28"/>
        </w:rPr>
        <w:t xml:space="preserve"> года № </w:t>
      </w:r>
      <w:r w:rsidR="0001552E" w:rsidRPr="00231E5D">
        <w:rPr>
          <w:rFonts w:ascii="PT Astra Serif" w:hAnsi="PT Astra Serif"/>
          <w:sz w:val="28"/>
          <w:szCs w:val="28"/>
        </w:rPr>
        <w:t>36</w:t>
      </w:r>
      <w:r w:rsidRPr="00231E5D">
        <w:rPr>
          <w:rFonts w:ascii="PT Astra Serif" w:hAnsi="PT Astra Serif"/>
          <w:sz w:val="28"/>
          <w:szCs w:val="28"/>
        </w:rPr>
        <w:t>/1 «О</w:t>
      </w:r>
      <w:r w:rsidR="0001552E" w:rsidRPr="00231E5D">
        <w:rPr>
          <w:rFonts w:ascii="PT Astra Serif" w:hAnsi="PT Astra Serif"/>
          <w:sz w:val="28"/>
          <w:szCs w:val="28"/>
        </w:rPr>
        <w:t xml:space="preserve"> порядке предоставления целевой </w:t>
      </w:r>
      <w:r w:rsidRPr="00231E5D">
        <w:rPr>
          <w:rFonts w:ascii="PT Astra Serif" w:hAnsi="PT Astra Serif"/>
          <w:sz w:val="28"/>
          <w:szCs w:val="28"/>
        </w:rPr>
        <w:t xml:space="preserve">субсидии на финансовое обеспечение иных целей» на </w:t>
      </w:r>
      <w:r w:rsidR="0001552E" w:rsidRPr="00231E5D">
        <w:rPr>
          <w:rFonts w:ascii="PT Astra Serif" w:hAnsi="PT Astra Serif"/>
          <w:sz w:val="28"/>
          <w:szCs w:val="28"/>
        </w:rPr>
        <w:t xml:space="preserve">предписание надзорных органов </w:t>
      </w:r>
      <w:r w:rsidRPr="00231E5D">
        <w:rPr>
          <w:rFonts w:ascii="PT Astra Serif" w:hAnsi="PT Astra Serif"/>
          <w:sz w:val="28"/>
          <w:szCs w:val="28"/>
        </w:rPr>
        <w:t xml:space="preserve">в сумме </w:t>
      </w:r>
      <w:r w:rsidR="005435CB">
        <w:rPr>
          <w:rFonts w:ascii="PT Astra Serif" w:hAnsi="PT Astra Serif"/>
          <w:sz w:val="28"/>
          <w:szCs w:val="28"/>
        </w:rPr>
        <w:t>16 257</w:t>
      </w:r>
      <w:r w:rsidRPr="00231E5D">
        <w:rPr>
          <w:rFonts w:ascii="PT Astra Serif" w:hAnsi="PT Astra Serif"/>
          <w:sz w:val="28"/>
          <w:szCs w:val="28"/>
        </w:rPr>
        <w:t xml:space="preserve"> руб.</w:t>
      </w:r>
      <w:r w:rsidRPr="00231E5D">
        <w:rPr>
          <w:rFonts w:ascii="PT Astra Serif" w:hAnsi="PT Astra Serif" w:cs="Segoe UI"/>
          <w:color w:val="000000"/>
          <w:sz w:val="28"/>
          <w:szCs w:val="28"/>
        </w:rPr>
        <w:t xml:space="preserve"> </w:t>
      </w:r>
      <w:r w:rsidR="00231E5D" w:rsidRPr="00231E5D">
        <w:rPr>
          <w:rFonts w:ascii="PT Astra Serif" w:hAnsi="PT Astra Serif"/>
          <w:sz w:val="28"/>
          <w:szCs w:val="28"/>
        </w:rPr>
        <w:t>Субсидия израсходована: договор поставки товара АТВ - 134 от 12.04.2023 г. ООО «КВЕЛЛЕ»  приобр</w:t>
      </w:r>
      <w:r w:rsidR="005435CB">
        <w:rPr>
          <w:rFonts w:ascii="PT Astra Serif" w:hAnsi="PT Astra Serif"/>
          <w:sz w:val="28"/>
          <w:szCs w:val="28"/>
        </w:rPr>
        <w:t xml:space="preserve">етен зонт вытяжной встраиваемый, </w:t>
      </w:r>
      <w:r w:rsidR="00231E5D" w:rsidRPr="00231E5D">
        <w:rPr>
          <w:rFonts w:ascii="PT Astra Serif" w:hAnsi="PT Astra Serif"/>
          <w:sz w:val="28"/>
          <w:szCs w:val="28"/>
        </w:rPr>
        <w:t>Акт приема передачи товара от</w:t>
      </w:r>
      <w:r w:rsidR="005435CB">
        <w:rPr>
          <w:rFonts w:ascii="PT Astra Serif" w:hAnsi="PT Astra Serif"/>
          <w:sz w:val="28"/>
          <w:szCs w:val="28"/>
        </w:rPr>
        <w:t xml:space="preserve"> 21.06.2023года.</w:t>
      </w:r>
    </w:p>
    <w:p w:rsidR="0001552E" w:rsidRPr="00231E5D" w:rsidRDefault="0001552E" w:rsidP="00273CE4">
      <w:pPr>
        <w:pStyle w:val="a3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231E5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2F778D" w:rsidRPr="00231E5D">
        <w:rPr>
          <w:rFonts w:ascii="PT Astra Serif" w:hAnsi="PT Astra Serif"/>
          <w:sz w:val="28"/>
          <w:szCs w:val="28"/>
        </w:rPr>
        <w:t>Соглашением от 2</w:t>
      </w:r>
      <w:r w:rsidRPr="00231E5D">
        <w:rPr>
          <w:rFonts w:ascii="PT Astra Serif" w:hAnsi="PT Astra Serif"/>
          <w:sz w:val="28"/>
          <w:szCs w:val="28"/>
        </w:rPr>
        <w:t>6</w:t>
      </w:r>
      <w:r w:rsidR="002F778D" w:rsidRPr="00231E5D">
        <w:rPr>
          <w:rFonts w:ascii="PT Astra Serif" w:hAnsi="PT Astra Serif"/>
          <w:sz w:val="28"/>
          <w:szCs w:val="28"/>
        </w:rPr>
        <w:t xml:space="preserve">.12.2021 года № </w:t>
      </w:r>
      <w:r w:rsidRPr="00231E5D">
        <w:rPr>
          <w:rFonts w:ascii="PT Astra Serif" w:hAnsi="PT Astra Serif"/>
          <w:sz w:val="28"/>
          <w:szCs w:val="28"/>
        </w:rPr>
        <w:t>36</w:t>
      </w:r>
      <w:r w:rsidR="002F778D" w:rsidRPr="00231E5D">
        <w:rPr>
          <w:rFonts w:ascii="PT Astra Serif" w:hAnsi="PT Astra Serif"/>
          <w:sz w:val="28"/>
          <w:szCs w:val="28"/>
        </w:rPr>
        <w:t xml:space="preserve">/2 «О порядке предоставления целевой субсидии на финансовое обеспечение иных целей» на </w:t>
      </w:r>
      <w:r w:rsidRPr="00231E5D">
        <w:rPr>
          <w:rFonts w:ascii="PT Astra Serif" w:hAnsi="PT Astra Serif"/>
          <w:sz w:val="28"/>
          <w:szCs w:val="28"/>
        </w:rPr>
        <w:t>создание условий для организации горячего питания обучающихся (пищеблок)</w:t>
      </w:r>
      <w:r w:rsidR="002F778D" w:rsidRPr="00231E5D">
        <w:rPr>
          <w:rFonts w:ascii="PT Astra Serif" w:hAnsi="PT Astra Serif"/>
          <w:sz w:val="28"/>
          <w:szCs w:val="28"/>
        </w:rPr>
        <w:t xml:space="preserve"> в сумме </w:t>
      </w:r>
      <w:r w:rsidR="005435CB">
        <w:rPr>
          <w:rFonts w:ascii="PT Astra Serif" w:hAnsi="PT Astra Serif"/>
          <w:sz w:val="28"/>
          <w:szCs w:val="28"/>
        </w:rPr>
        <w:t>16 257</w:t>
      </w:r>
      <w:r w:rsidR="002F778D" w:rsidRPr="00231E5D">
        <w:rPr>
          <w:rFonts w:ascii="PT Astra Serif" w:hAnsi="PT Astra Serif"/>
          <w:sz w:val="28"/>
          <w:szCs w:val="28"/>
        </w:rPr>
        <w:t xml:space="preserve"> руб. Субсидия израсходована: договор </w:t>
      </w:r>
      <w:r w:rsidR="00231E5D" w:rsidRPr="00231E5D">
        <w:rPr>
          <w:rFonts w:ascii="PT Astra Serif" w:hAnsi="PT Astra Serif"/>
          <w:sz w:val="28"/>
          <w:szCs w:val="28"/>
        </w:rPr>
        <w:t>поставки товара АТВ - 134</w:t>
      </w:r>
      <w:r w:rsidR="002F778D" w:rsidRPr="00231E5D">
        <w:rPr>
          <w:rFonts w:ascii="PT Astra Serif" w:hAnsi="PT Astra Serif"/>
          <w:sz w:val="28"/>
          <w:szCs w:val="28"/>
        </w:rPr>
        <w:t xml:space="preserve"> от </w:t>
      </w:r>
      <w:r w:rsidR="00231E5D" w:rsidRPr="00231E5D">
        <w:rPr>
          <w:rFonts w:ascii="PT Astra Serif" w:hAnsi="PT Astra Serif"/>
          <w:sz w:val="28"/>
          <w:szCs w:val="28"/>
        </w:rPr>
        <w:t>12.04</w:t>
      </w:r>
      <w:r w:rsidR="002F778D" w:rsidRPr="00231E5D">
        <w:rPr>
          <w:rFonts w:ascii="PT Astra Serif" w:hAnsi="PT Astra Serif"/>
          <w:sz w:val="28"/>
          <w:szCs w:val="28"/>
        </w:rPr>
        <w:t>.202</w:t>
      </w:r>
      <w:r w:rsidR="00231E5D" w:rsidRPr="00231E5D">
        <w:rPr>
          <w:rFonts w:ascii="PT Astra Serif" w:hAnsi="PT Astra Serif"/>
          <w:sz w:val="28"/>
          <w:szCs w:val="28"/>
        </w:rPr>
        <w:t>3</w:t>
      </w:r>
      <w:r w:rsidR="002F778D" w:rsidRPr="00231E5D">
        <w:rPr>
          <w:rFonts w:ascii="PT Astra Serif" w:hAnsi="PT Astra Serif"/>
          <w:sz w:val="28"/>
          <w:szCs w:val="28"/>
        </w:rPr>
        <w:t xml:space="preserve"> г. </w:t>
      </w:r>
      <w:r w:rsidR="00231E5D" w:rsidRPr="00231E5D">
        <w:rPr>
          <w:rFonts w:ascii="PT Astra Serif" w:hAnsi="PT Astra Serif"/>
          <w:sz w:val="28"/>
          <w:szCs w:val="28"/>
        </w:rPr>
        <w:t xml:space="preserve">ООО «КВЕЛЛЕ» </w:t>
      </w:r>
      <w:r w:rsidR="002F778D" w:rsidRPr="00231E5D">
        <w:rPr>
          <w:rFonts w:ascii="PT Astra Serif" w:hAnsi="PT Astra Serif"/>
          <w:sz w:val="28"/>
          <w:szCs w:val="28"/>
        </w:rPr>
        <w:t xml:space="preserve"> приобретен </w:t>
      </w:r>
      <w:r w:rsidR="00231E5D" w:rsidRPr="00231E5D">
        <w:rPr>
          <w:rFonts w:ascii="PT Astra Serif" w:hAnsi="PT Astra Serif"/>
          <w:sz w:val="28"/>
          <w:szCs w:val="28"/>
        </w:rPr>
        <w:t>зонт вытяжной встраиваемый Акт приема передачи товара от 21.06.2023года</w:t>
      </w:r>
      <w:r w:rsidR="005435CB">
        <w:rPr>
          <w:rFonts w:ascii="PT Astra Serif" w:hAnsi="PT Astra Serif"/>
          <w:sz w:val="28"/>
          <w:szCs w:val="28"/>
        </w:rPr>
        <w:t>.</w:t>
      </w:r>
      <w:proofErr w:type="gramEnd"/>
    </w:p>
    <w:p w:rsidR="0001552E" w:rsidRDefault="0001552E" w:rsidP="00273CE4">
      <w:pPr>
        <w:pStyle w:val="a3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proofErr w:type="gramStart"/>
      <w:r w:rsidRPr="00231E5D">
        <w:rPr>
          <w:rFonts w:ascii="PT Astra Serif" w:hAnsi="PT Astra Serif"/>
          <w:sz w:val="28"/>
          <w:szCs w:val="28"/>
        </w:rPr>
        <w:t>Соглашением от 03.02.2023 года № 36/3 «О порядке предоставления целевой</w:t>
      </w:r>
      <w:r w:rsidRPr="0001552E">
        <w:rPr>
          <w:rFonts w:ascii="PT Astra Serif" w:hAnsi="PT Astra Serif"/>
          <w:sz w:val="28"/>
          <w:szCs w:val="28"/>
        </w:rPr>
        <w:t xml:space="preserve"> субсидии на финансовое обеспечение иных целей» на организацию бесплатного горячего питания обучающихся, получающих начальное общее образование </w:t>
      </w:r>
      <w:r w:rsidR="005435CB">
        <w:rPr>
          <w:rFonts w:ascii="PT Astra Serif" w:hAnsi="PT Astra Serif"/>
          <w:sz w:val="28"/>
          <w:szCs w:val="28"/>
        </w:rPr>
        <w:t xml:space="preserve"> в сумме 859 413</w:t>
      </w:r>
      <w:r w:rsidRPr="0001552E">
        <w:rPr>
          <w:rFonts w:ascii="PT Astra Serif" w:hAnsi="PT Astra Serif"/>
          <w:sz w:val="28"/>
          <w:szCs w:val="28"/>
        </w:rPr>
        <w:t xml:space="preserve"> руб. На 30.06.2023г. субсидия израсходована на приобретение продуктов питания в сумме </w:t>
      </w:r>
      <w:r w:rsidRPr="0001552E">
        <w:rPr>
          <w:rFonts w:ascii="PT Astra Serif" w:hAnsi="PT Astra Serif" w:cs="Segoe UI"/>
          <w:sz w:val="28"/>
          <w:szCs w:val="28"/>
        </w:rPr>
        <w:t>415 212,78 </w:t>
      </w:r>
      <w:r w:rsidR="005435CB">
        <w:rPr>
          <w:rFonts w:ascii="PT Astra Serif" w:eastAsiaTheme="minorEastAsia" w:hAnsi="PT Astra Serif"/>
          <w:sz w:val="28"/>
          <w:szCs w:val="28"/>
        </w:rPr>
        <w:t>руб.</w:t>
      </w:r>
      <w:r w:rsidRPr="0001552E">
        <w:rPr>
          <w:rFonts w:ascii="PT Astra Serif" w:eastAsiaTheme="minorEastAsia" w:hAnsi="PT Astra Serif"/>
          <w:sz w:val="28"/>
          <w:szCs w:val="28"/>
        </w:rPr>
        <w:t xml:space="preserve"> </w:t>
      </w:r>
      <w:r w:rsidR="005435CB">
        <w:rPr>
          <w:rFonts w:ascii="PT Astra Serif" w:eastAsiaTheme="minorEastAsia" w:hAnsi="PT Astra Serif"/>
          <w:sz w:val="28"/>
          <w:szCs w:val="28"/>
        </w:rPr>
        <w:t xml:space="preserve">или 48,3%, </w:t>
      </w:r>
      <w:r w:rsidRPr="0001552E">
        <w:rPr>
          <w:rFonts w:ascii="PT Astra Serif" w:eastAsiaTheme="minorEastAsia" w:hAnsi="PT Astra Serif"/>
          <w:sz w:val="28"/>
          <w:szCs w:val="28"/>
        </w:rPr>
        <w:t xml:space="preserve">остаток </w:t>
      </w:r>
      <w:r w:rsidRPr="0001552E">
        <w:rPr>
          <w:rFonts w:ascii="PT Astra Serif" w:hAnsi="PT Astra Serif" w:cs="Segoe UI"/>
          <w:sz w:val="28"/>
          <w:szCs w:val="28"/>
        </w:rPr>
        <w:t xml:space="preserve">  444 200,22 </w:t>
      </w:r>
      <w:r w:rsidRPr="0001552E">
        <w:rPr>
          <w:rFonts w:ascii="PT Astra Serif" w:eastAsiaTheme="minorEastAsia" w:hAnsi="PT Astra Serif"/>
          <w:sz w:val="28"/>
          <w:szCs w:val="28"/>
        </w:rPr>
        <w:t>руб</w:t>
      </w:r>
      <w:r w:rsidRPr="0001552E">
        <w:rPr>
          <w:rFonts w:ascii="PT Astra Serif" w:hAnsi="PT Astra Serif"/>
          <w:sz w:val="28"/>
          <w:szCs w:val="28"/>
        </w:rPr>
        <w:t xml:space="preserve">. </w:t>
      </w:r>
      <w:proofErr w:type="gramEnd"/>
    </w:p>
    <w:p w:rsidR="0001552E" w:rsidRPr="00C67648" w:rsidRDefault="0001552E" w:rsidP="00273CE4">
      <w:pPr>
        <w:pStyle w:val="a3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proofErr w:type="gramStart"/>
      <w:r w:rsidRPr="00C67648">
        <w:rPr>
          <w:rFonts w:ascii="PT Astra Serif" w:hAnsi="PT Astra Serif"/>
          <w:sz w:val="28"/>
          <w:szCs w:val="28"/>
        </w:rPr>
        <w:t>Соглашением от 03.02.2023 года № 36/4 «О порядке предоставления целевой субсидии на финансовое обеспечение иных целей» на обеспечение деятельности советников директора по воспитанию и взаимодействию с детскими общественными объединениями в общеобразователь</w:t>
      </w:r>
      <w:r w:rsidR="005435CB">
        <w:rPr>
          <w:rFonts w:ascii="PT Astra Serif" w:hAnsi="PT Astra Serif"/>
          <w:sz w:val="28"/>
          <w:szCs w:val="28"/>
        </w:rPr>
        <w:t>ных организациях</w:t>
      </w:r>
      <w:r w:rsidRPr="00C67648">
        <w:rPr>
          <w:rFonts w:ascii="PT Astra Serif" w:hAnsi="PT Astra Serif"/>
          <w:sz w:val="28"/>
          <w:szCs w:val="28"/>
        </w:rPr>
        <w:t xml:space="preserve"> в сумме </w:t>
      </w:r>
      <w:r w:rsidR="00C67648" w:rsidRPr="00C67648">
        <w:rPr>
          <w:rFonts w:ascii="PT Astra Serif" w:hAnsi="PT Astra Serif"/>
          <w:sz w:val="28"/>
          <w:szCs w:val="28"/>
        </w:rPr>
        <w:t>343 446,77</w:t>
      </w:r>
      <w:r w:rsidRPr="00C67648">
        <w:rPr>
          <w:rFonts w:ascii="PT Astra Serif" w:hAnsi="PT Astra Serif"/>
          <w:sz w:val="28"/>
          <w:szCs w:val="28"/>
        </w:rPr>
        <w:t xml:space="preserve"> руб. </w:t>
      </w:r>
      <w:r w:rsidR="00C67648" w:rsidRPr="00C67648">
        <w:rPr>
          <w:rFonts w:ascii="PT Astra Serif" w:hAnsi="PT Astra Serif"/>
          <w:sz w:val="28"/>
          <w:szCs w:val="28"/>
        </w:rPr>
        <w:t xml:space="preserve">На 30.06.2023г. субсидия израсходована </w:t>
      </w:r>
      <w:r w:rsidRPr="00C67648">
        <w:rPr>
          <w:rFonts w:ascii="PT Astra Serif" w:hAnsi="PT Astra Serif"/>
          <w:sz w:val="28"/>
          <w:szCs w:val="28"/>
        </w:rPr>
        <w:t xml:space="preserve">в сумме </w:t>
      </w:r>
      <w:r w:rsidR="00C67648" w:rsidRPr="00C67648">
        <w:rPr>
          <w:rFonts w:ascii="PT Astra Serif" w:hAnsi="PT Astra Serif" w:cs="Segoe UI"/>
          <w:sz w:val="28"/>
          <w:szCs w:val="28"/>
        </w:rPr>
        <w:t>214 336,13</w:t>
      </w:r>
      <w:r w:rsidRPr="00C67648">
        <w:rPr>
          <w:rFonts w:ascii="PT Astra Serif" w:hAnsi="PT Astra Serif" w:cs="Segoe UI"/>
          <w:sz w:val="28"/>
          <w:szCs w:val="28"/>
        </w:rPr>
        <w:t> </w:t>
      </w:r>
      <w:r w:rsidR="005435CB">
        <w:rPr>
          <w:rFonts w:ascii="PT Astra Serif" w:eastAsiaTheme="minorEastAsia" w:hAnsi="PT Astra Serif"/>
          <w:sz w:val="28"/>
          <w:szCs w:val="28"/>
        </w:rPr>
        <w:t>руб. или 62,4%,</w:t>
      </w:r>
      <w:r w:rsidRPr="00C67648">
        <w:rPr>
          <w:rFonts w:ascii="PT Astra Serif" w:eastAsiaTheme="minorEastAsia" w:hAnsi="PT Astra Serif"/>
          <w:sz w:val="28"/>
          <w:szCs w:val="28"/>
        </w:rPr>
        <w:t xml:space="preserve"> остаток </w:t>
      </w:r>
      <w:r w:rsidRPr="00C67648">
        <w:rPr>
          <w:rFonts w:ascii="PT Astra Serif" w:hAnsi="PT Astra Serif" w:cs="Segoe UI"/>
          <w:sz w:val="28"/>
          <w:szCs w:val="28"/>
        </w:rPr>
        <w:t xml:space="preserve">  </w:t>
      </w:r>
      <w:r w:rsidR="00C67648" w:rsidRPr="00C67648">
        <w:rPr>
          <w:rFonts w:ascii="PT Astra Serif" w:hAnsi="PT Astra Serif" w:cs="Segoe UI"/>
          <w:sz w:val="28"/>
          <w:szCs w:val="28"/>
        </w:rPr>
        <w:t>129 110,64</w:t>
      </w:r>
      <w:r w:rsidRPr="00C67648">
        <w:rPr>
          <w:rFonts w:ascii="PT Astra Serif" w:hAnsi="PT Astra Serif" w:cs="Segoe UI"/>
          <w:sz w:val="28"/>
          <w:szCs w:val="28"/>
        </w:rPr>
        <w:t> </w:t>
      </w:r>
      <w:r w:rsidRPr="00C67648">
        <w:rPr>
          <w:rFonts w:ascii="PT Astra Serif" w:eastAsiaTheme="minorEastAsia" w:hAnsi="PT Astra Serif"/>
          <w:sz w:val="28"/>
          <w:szCs w:val="28"/>
        </w:rPr>
        <w:t>руб</w:t>
      </w:r>
      <w:r w:rsidRPr="00C67648">
        <w:rPr>
          <w:rFonts w:ascii="PT Astra Serif" w:hAnsi="PT Astra Serif"/>
          <w:sz w:val="28"/>
          <w:szCs w:val="28"/>
        </w:rPr>
        <w:t>.</w:t>
      </w:r>
      <w:proofErr w:type="gramEnd"/>
    </w:p>
    <w:p w:rsidR="0001552E" w:rsidRPr="007F13A5" w:rsidRDefault="002F778D" w:rsidP="00273CE4">
      <w:pPr>
        <w:pStyle w:val="a3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proofErr w:type="gramStart"/>
      <w:r w:rsidRPr="00C67648">
        <w:rPr>
          <w:rFonts w:ascii="PT Astra Serif" w:hAnsi="PT Astra Serif"/>
          <w:sz w:val="28"/>
          <w:szCs w:val="28"/>
        </w:rPr>
        <w:t xml:space="preserve">Соглашением от </w:t>
      </w:r>
      <w:r w:rsidR="00C67648" w:rsidRPr="00C67648">
        <w:rPr>
          <w:rFonts w:ascii="PT Astra Serif" w:hAnsi="PT Astra Serif"/>
          <w:sz w:val="28"/>
          <w:szCs w:val="28"/>
        </w:rPr>
        <w:t>13.02</w:t>
      </w:r>
      <w:r w:rsidRPr="00C67648">
        <w:rPr>
          <w:rFonts w:ascii="PT Astra Serif" w:hAnsi="PT Astra Serif"/>
          <w:sz w:val="28"/>
          <w:szCs w:val="28"/>
        </w:rPr>
        <w:t>.202</w:t>
      </w:r>
      <w:r w:rsidR="00C67648" w:rsidRPr="00C67648">
        <w:rPr>
          <w:rFonts w:ascii="PT Astra Serif" w:hAnsi="PT Astra Serif"/>
          <w:sz w:val="28"/>
          <w:szCs w:val="28"/>
        </w:rPr>
        <w:t>3</w:t>
      </w:r>
      <w:r w:rsidRPr="00C67648">
        <w:rPr>
          <w:rFonts w:ascii="PT Astra Serif" w:hAnsi="PT Astra Serif"/>
          <w:sz w:val="28"/>
          <w:szCs w:val="28"/>
        </w:rPr>
        <w:t xml:space="preserve"> года № </w:t>
      </w:r>
      <w:r w:rsidR="00C67648" w:rsidRPr="00C67648">
        <w:rPr>
          <w:rFonts w:ascii="PT Astra Serif" w:hAnsi="PT Astra Serif"/>
          <w:sz w:val="28"/>
          <w:szCs w:val="28"/>
        </w:rPr>
        <w:t>36/5</w:t>
      </w:r>
      <w:r w:rsidRPr="00C67648">
        <w:rPr>
          <w:rFonts w:ascii="PT Astra Serif" w:hAnsi="PT Astra Serif"/>
          <w:sz w:val="28"/>
          <w:szCs w:val="28"/>
        </w:rPr>
        <w:t xml:space="preserve"> «О порядке предоставления целевой субсидии на финансовое обеспечение иных целей» на ежемесячное денежное вознаграждение за классное руково</w:t>
      </w:r>
      <w:r w:rsidR="005435CB">
        <w:rPr>
          <w:rFonts w:ascii="PT Astra Serif" w:hAnsi="PT Astra Serif"/>
          <w:sz w:val="28"/>
          <w:szCs w:val="28"/>
        </w:rPr>
        <w:t>дство педагогическим работникам</w:t>
      </w:r>
      <w:r w:rsidR="00C67648" w:rsidRPr="00C67648">
        <w:rPr>
          <w:rFonts w:ascii="PT Astra Serif" w:hAnsi="PT Astra Serif"/>
          <w:sz w:val="28"/>
          <w:szCs w:val="28"/>
        </w:rPr>
        <w:t xml:space="preserve"> с </w:t>
      </w:r>
      <w:r w:rsidR="005435CB">
        <w:rPr>
          <w:rFonts w:ascii="PT Astra Serif" w:hAnsi="PT Astra Serif"/>
          <w:sz w:val="28"/>
          <w:szCs w:val="28"/>
        </w:rPr>
        <w:t>изменениями от 22.03.2023 года</w:t>
      </w:r>
      <w:r w:rsidRPr="00C67648">
        <w:rPr>
          <w:rFonts w:ascii="PT Astra Serif" w:hAnsi="PT Astra Serif"/>
          <w:sz w:val="28"/>
          <w:szCs w:val="28"/>
        </w:rPr>
        <w:t xml:space="preserve"> в сумме </w:t>
      </w:r>
      <w:r w:rsidR="005435CB">
        <w:rPr>
          <w:rFonts w:ascii="PT Astra Serif" w:hAnsi="PT Astra Serif"/>
          <w:sz w:val="28"/>
          <w:szCs w:val="28"/>
        </w:rPr>
        <w:t>808 548</w:t>
      </w:r>
      <w:r w:rsidR="00C67648" w:rsidRPr="00C67648">
        <w:rPr>
          <w:rFonts w:ascii="PT Astra Serif" w:hAnsi="PT Astra Serif"/>
          <w:sz w:val="28"/>
          <w:szCs w:val="28"/>
        </w:rPr>
        <w:t xml:space="preserve"> </w:t>
      </w:r>
      <w:r w:rsidRPr="00C67648">
        <w:rPr>
          <w:rFonts w:ascii="PT Astra Serif" w:hAnsi="PT Astra Serif"/>
          <w:sz w:val="28"/>
          <w:szCs w:val="28"/>
        </w:rPr>
        <w:t xml:space="preserve">руб. </w:t>
      </w:r>
      <w:r w:rsidR="00C67648" w:rsidRPr="00C67648">
        <w:rPr>
          <w:rFonts w:ascii="PT Astra Serif" w:hAnsi="PT Astra Serif"/>
          <w:sz w:val="28"/>
          <w:szCs w:val="28"/>
        </w:rPr>
        <w:t xml:space="preserve">На 30.06.2023г. субсидия израсходована в сумме </w:t>
      </w:r>
      <w:r w:rsidR="005435CB">
        <w:rPr>
          <w:rFonts w:ascii="PT Astra Serif" w:hAnsi="PT Astra Serif" w:cs="Segoe UI"/>
          <w:sz w:val="28"/>
          <w:szCs w:val="28"/>
        </w:rPr>
        <w:t>471 653</w:t>
      </w:r>
      <w:r w:rsidR="00C67648" w:rsidRPr="00C67648">
        <w:rPr>
          <w:rFonts w:ascii="PT Astra Serif" w:hAnsi="PT Astra Serif" w:cs="Segoe UI"/>
          <w:sz w:val="28"/>
          <w:szCs w:val="28"/>
        </w:rPr>
        <w:t> </w:t>
      </w:r>
      <w:r w:rsidR="005435CB">
        <w:rPr>
          <w:rFonts w:ascii="PT Astra Serif" w:eastAsiaTheme="minorEastAsia" w:hAnsi="PT Astra Serif"/>
          <w:sz w:val="28"/>
          <w:szCs w:val="28"/>
        </w:rPr>
        <w:t>руб. или 58,3%,</w:t>
      </w:r>
      <w:r w:rsidR="00C67648" w:rsidRPr="00C67648">
        <w:rPr>
          <w:rFonts w:ascii="PT Astra Serif" w:eastAsiaTheme="minorEastAsia" w:hAnsi="PT Astra Serif"/>
          <w:sz w:val="28"/>
          <w:szCs w:val="28"/>
        </w:rPr>
        <w:t xml:space="preserve"> остаток </w:t>
      </w:r>
      <w:r w:rsidR="00C67648" w:rsidRPr="00C67648">
        <w:rPr>
          <w:rFonts w:ascii="PT Astra Serif" w:hAnsi="PT Astra Serif" w:cs="Segoe UI"/>
          <w:sz w:val="28"/>
          <w:szCs w:val="28"/>
        </w:rPr>
        <w:t xml:space="preserve">  336 </w:t>
      </w:r>
      <w:r w:rsidR="005435CB">
        <w:rPr>
          <w:rFonts w:ascii="PT Astra Serif" w:hAnsi="PT Astra Serif" w:cs="Segoe UI"/>
          <w:sz w:val="28"/>
          <w:szCs w:val="28"/>
        </w:rPr>
        <w:t>895</w:t>
      </w:r>
      <w:r w:rsidR="00C67648" w:rsidRPr="007F13A5">
        <w:rPr>
          <w:rFonts w:ascii="PT Astra Serif" w:hAnsi="PT Astra Serif" w:cs="Segoe UI"/>
          <w:sz w:val="28"/>
          <w:szCs w:val="28"/>
        </w:rPr>
        <w:t> </w:t>
      </w:r>
      <w:r w:rsidR="00C67648" w:rsidRPr="007F13A5">
        <w:rPr>
          <w:rFonts w:ascii="PT Astra Serif" w:eastAsiaTheme="minorEastAsia" w:hAnsi="PT Astra Serif"/>
          <w:sz w:val="28"/>
          <w:szCs w:val="28"/>
        </w:rPr>
        <w:t>руб</w:t>
      </w:r>
      <w:r w:rsidR="00C67648" w:rsidRPr="007F13A5">
        <w:rPr>
          <w:rFonts w:ascii="PT Astra Serif" w:hAnsi="PT Astra Serif"/>
          <w:sz w:val="28"/>
          <w:szCs w:val="28"/>
        </w:rPr>
        <w:t>.</w:t>
      </w:r>
      <w:proofErr w:type="gramEnd"/>
    </w:p>
    <w:p w:rsidR="00C67648" w:rsidRPr="007F13A5" w:rsidRDefault="00C67648" w:rsidP="00273CE4">
      <w:pPr>
        <w:pStyle w:val="a3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7F13A5">
        <w:rPr>
          <w:rFonts w:ascii="PT Astra Serif" w:hAnsi="PT Astra Serif"/>
          <w:sz w:val="28"/>
          <w:szCs w:val="28"/>
        </w:rPr>
        <w:t xml:space="preserve">Соглашением от 21.02.2023 года № 36/6 «О порядке предоставления целевой субсидии на финансовое обеспечение иных целей» на организацию отдыха и оздоровления  детей и </w:t>
      </w:r>
      <w:r w:rsidR="005435CB">
        <w:rPr>
          <w:rFonts w:ascii="PT Astra Serif" w:hAnsi="PT Astra Serif"/>
          <w:sz w:val="28"/>
          <w:szCs w:val="28"/>
        </w:rPr>
        <w:t xml:space="preserve">подростков в каникулярное время </w:t>
      </w:r>
      <w:r w:rsidRPr="007F13A5">
        <w:rPr>
          <w:rFonts w:ascii="PT Astra Serif" w:hAnsi="PT Astra Serif"/>
          <w:sz w:val="28"/>
          <w:szCs w:val="28"/>
        </w:rPr>
        <w:t>с</w:t>
      </w:r>
      <w:r w:rsidR="005435CB">
        <w:rPr>
          <w:rFonts w:ascii="PT Astra Serif" w:hAnsi="PT Astra Serif"/>
          <w:sz w:val="28"/>
          <w:szCs w:val="28"/>
        </w:rPr>
        <w:t xml:space="preserve"> изменениями от 22.03.2023 года  в сумме 61 374</w:t>
      </w:r>
      <w:r w:rsidRPr="007F13A5">
        <w:rPr>
          <w:rFonts w:ascii="PT Astra Serif" w:hAnsi="PT Astra Serif"/>
          <w:sz w:val="28"/>
          <w:szCs w:val="28"/>
        </w:rPr>
        <w:t xml:space="preserve"> руб. Субсидия израсходована на организацию мероприятий «Л</w:t>
      </w:r>
      <w:r w:rsidR="005435CB">
        <w:rPr>
          <w:rFonts w:ascii="PT Astra Serif" w:hAnsi="PT Astra Serif"/>
          <w:sz w:val="28"/>
          <w:szCs w:val="28"/>
        </w:rPr>
        <w:t>етняя оздоровительная площадка»:</w:t>
      </w:r>
      <w:r w:rsidRPr="007F13A5">
        <w:rPr>
          <w:rFonts w:ascii="PT Astra Serif" w:hAnsi="PT Astra Serif"/>
          <w:sz w:val="28"/>
          <w:szCs w:val="28"/>
        </w:rPr>
        <w:t xml:space="preserve"> приобретение продуктов питания, </w:t>
      </w:r>
      <w:r w:rsidR="007F13A5" w:rsidRPr="007F13A5">
        <w:rPr>
          <w:rFonts w:ascii="PT Astra Serif" w:hAnsi="PT Astra Serif"/>
          <w:sz w:val="28"/>
          <w:szCs w:val="28"/>
        </w:rPr>
        <w:t>хозяйственных товаров</w:t>
      </w:r>
      <w:r w:rsidRPr="007F13A5">
        <w:rPr>
          <w:rFonts w:ascii="PT Astra Serif" w:hAnsi="PT Astra Serif"/>
          <w:sz w:val="28"/>
          <w:szCs w:val="28"/>
        </w:rPr>
        <w:t>.</w:t>
      </w:r>
    </w:p>
    <w:p w:rsidR="00C67648" w:rsidRPr="007F13A5" w:rsidRDefault="00C67648" w:rsidP="00273CE4">
      <w:pPr>
        <w:pStyle w:val="a3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7F13A5">
        <w:rPr>
          <w:rFonts w:ascii="PT Astra Serif" w:hAnsi="PT Astra Serif"/>
          <w:sz w:val="28"/>
          <w:szCs w:val="28"/>
        </w:rPr>
        <w:t xml:space="preserve">Соглашением от 21.02.2023 года № 36/7 «О порядке предоставления целевой субсидии на финансовое обеспечение иных целей» на организацию отдыха и </w:t>
      </w:r>
      <w:r w:rsidRPr="007F13A5">
        <w:rPr>
          <w:rFonts w:ascii="PT Astra Serif" w:hAnsi="PT Astra Serif"/>
          <w:sz w:val="28"/>
          <w:szCs w:val="28"/>
        </w:rPr>
        <w:lastRenderedPageBreak/>
        <w:t xml:space="preserve">оздоровления  детей и </w:t>
      </w:r>
      <w:r w:rsidR="005435CB">
        <w:rPr>
          <w:rFonts w:ascii="PT Astra Serif" w:hAnsi="PT Astra Serif"/>
          <w:sz w:val="28"/>
          <w:szCs w:val="28"/>
        </w:rPr>
        <w:t>подростков в каникулярное время  в сумме 175 630</w:t>
      </w:r>
      <w:r w:rsidRPr="007F13A5">
        <w:rPr>
          <w:rFonts w:ascii="PT Astra Serif" w:hAnsi="PT Astra Serif"/>
          <w:sz w:val="28"/>
          <w:szCs w:val="28"/>
        </w:rPr>
        <w:t xml:space="preserve"> руб. Субсидия израсходована на организацию мероприятий «Л</w:t>
      </w:r>
      <w:r w:rsidR="005435CB">
        <w:rPr>
          <w:rFonts w:ascii="PT Astra Serif" w:hAnsi="PT Astra Serif"/>
          <w:sz w:val="28"/>
          <w:szCs w:val="28"/>
        </w:rPr>
        <w:t>етняя оздоровительная площадка»:</w:t>
      </w:r>
      <w:r w:rsidRPr="007F13A5">
        <w:rPr>
          <w:rFonts w:ascii="PT Astra Serif" w:hAnsi="PT Astra Serif"/>
          <w:sz w:val="28"/>
          <w:szCs w:val="28"/>
        </w:rPr>
        <w:t xml:space="preserve"> приобретение продукто</w:t>
      </w:r>
      <w:r w:rsidR="007F13A5" w:rsidRPr="007F13A5">
        <w:rPr>
          <w:rFonts w:ascii="PT Astra Serif" w:hAnsi="PT Astra Serif"/>
          <w:sz w:val="28"/>
          <w:szCs w:val="28"/>
        </w:rPr>
        <w:t>в питания, канцелярских.</w:t>
      </w:r>
    </w:p>
    <w:p w:rsidR="002F778D" w:rsidRPr="00BE7E7C" w:rsidRDefault="002F778D" w:rsidP="002F778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E7E7C">
        <w:rPr>
          <w:rFonts w:ascii="PT Astra Serif" w:hAnsi="PT Astra Serif"/>
          <w:sz w:val="28"/>
          <w:szCs w:val="28"/>
        </w:rPr>
        <w:t>Планируемый план по доходам от иной приносящей доходы деятельности (родительская плата) на 202</w:t>
      </w:r>
      <w:r w:rsidR="00BE7E7C" w:rsidRPr="00BE7E7C">
        <w:rPr>
          <w:rFonts w:ascii="PT Astra Serif" w:hAnsi="PT Astra Serif"/>
          <w:sz w:val="28"/>
          <w:szCs w:val="28"/>
        </w:rPr>
        <w:t>3</w:t>
      </w:r>
      <w:r w:rsidRPr="00BE7E7C">
        <w:rPr>
          <w:rFonts w:ascii="PT Astra Serif" w:hAnsi="PT Astra Serif"/>
          <w:sz w:val="28"/>
          <w:szCs w:val="28"/>
        </w:rPr>
        <w:t xml:space="preserve"> год утвержден в сумме </w:t>
      </w:r>
      <w:r w:rsidR="005435CB">
        <w:rPr>
          <w:rFonts w:ascii="PT Astra Serif" w:hAnsi="PT Astra Serif" w:cs="Segoe UI"/>
          <w:sz w:val="28"/>
          <w:szCs w:val="28"/>
        </w:rPr>
        <w:t>705 796</w:t>
      </w:r>
      <w:r w:rsidRPr="00BE7E7C">
        <w:rPr>
          <w:rFonts w:ascii="PT Astra Serif" w:hAnsi="PT Astra Serif"/>
          <w:sz w:val="28"/>
          <w:szCs w:val="28"/>
        </w:rPr>
        <w:t xml:space="preserve"> руб. Фактически доходы </w:t>
      </w:r>
      <w:r w:rsidR="00BE7E7C" w:rsidRPr="00BE7E7C">
        <w:rPr>
          <w:rFonts w:ascii="PT Astra Serif" w:hAnsi="PT Astra Serif"/>
          <w:sz w:val="28"/>
          <w:szCs w:val="28"/>
        </w:rPr>
        <w:t xml:space="preserve">за первое полугодие </w:t>
      </w:r>
      <w:r w:rsidRPr="00BE7E7C">
        <w:rPr>
          <w:rFonts w:ascii="PT Astra Serif" w:hAnsi="PT Astra Serif"/>
          <w:sz w:val="28"/>
          <w:szCs w:val="28"/>
        </w:rPr>
        <w:t>в 202</w:t>
      </w:r>
      <w:r w:rsidR="00BE7E7C" w:rsidRPr="00BE7E7C">
        <w:rPr>
          <w:rFonts w:ascii="PT Astra Serif" w:hAnsi="PT Astra Serif"/>
          <w:sz w:val="28"/>
          <w:szCs w:val="28"/>
        </w:rPr>
        <w:t>3</w:t>
      </w:r>
      <w:r w:rsidRPr="00BE7E7C">
        <w:rPr>
          <w:rFonts w:ascii="PT Astra Serif" w:hAnsi="PT Astra Serif"/>
          <w:sz w:val="28"/>
          <w:szCs w:val="28"/>
        </w:rPr>
        <w:t xml:space="preserve"> году составили </w:t>
      </w:r>
      <w:r w:rsidRPr="00BE7E7C">
        <w:rPr>
          <w:rFonts w:ascii="PT Astra Serif" w:hAnsi="PT Astra Serif" w:cs="Segoe UI"/>
          <w:sz w:val="28"/>
          <w:szCs w:val="28"/>
        </w:rPr>
        <w:t xml:space="preserve">  </w:t>
      </w:r>
      <w:r w:rsidR="00BE7E7C" w:rsidRPr="00BE7E7C">
        <w:rPr>
          <w:rFonts w:ascii="PT Astra Serif" w:hAnsi="PT Astra Serif" w:cs="Segoe UI"/>
          <w:sz w:val="28"/>
          <w:szCs w:val="28"/>
        </w:rPr>
        <w:t>316</w:t>
      </w:r>
      <w:r w:rsidR="005435CB">
        <w:rPr>
          <w:rFonts w:ascii="PT Astra Serif" w:hAnsi="PT Astra Serif" w:cs="Segoe UI"/>
          <w:sz w:val="28"/>
          <w:szCs w:val="28"/>
        </w:rPr>
        <w:t xml:space="preserve"> </w:t>
      </w:r>
      <w:r w:rsidR="00BE7E7C" w:rsidRPr="00BE7E7C">
        <w:rPr>
          <w:rFonts w:ascii="PT Astra Serif" w:hAnsi="PT Astra Serif" w:cs="Segoe UI"/>
          <w:sz w:val="28"/>
          <w:szCs w:val="28"/>
        </w:rPr>
        <w:t>612,21</w:t>
      </w:r>
      <w:r w:rsidRPr="00BE7E7C">
        <w:rPr>
          <w:rFonts w:ascii="PT Astra Serif" w:hAnsi="PT Astra Serif" w:cs="Segoe UI"/>
          <w:sz w:val="28"/>
          <w:szCs w:val="28"/>
        </w:rPr>
        <w:t xml:space="preserve"> </w:t>
      </w:r>
      <w:r w:rsidRPr="00BE7E7C">
        <w:rPr>
          <w:rFonts w:ascii="PT Astra Serif" w:hAnsi="PT Astra Serif"/>
          <w:sz w:val="28"/>
          <w:szCs w:val="28"/>
        </w:rPr>
        <w:t xml:space="preserve">руб. или  </w:t>
      </w:r>
      <w:r w:rsidR="00BE7E7C" w:rsidRPr="00BE7E7C">
        <w:rPr>
          <w:rFonts w:ascii="PT Astra Serif" w:hAnsi="PT Astra Serif" w:cs="Segoe UI"/>
          <w:sz w:val="28"/>
          <w:szCs w:val="28"/>
        </w:rPr>
        <w:t>44,9</w:t>
      </w:r>
      <w:r w:rsidRPr="00BE7E7C">
        <w:rPr>
          <w:rFonts w:ascii="PT Astra Serif" w:hAnsi="PT Astra Serif" w:cs="Segoe UI"/>
          <w:sz w:val="28"/>
          <w:szCs w:val="28"/>
        </w:rPr>
        <w:t xml:space="preserve"> </w:t>
      </w:r>
      <w:r w:rsidRPr="00BE7E7C">
        <w:rPr>
          <w:rFonts w:ascii="PT Astra Serif" w:hAnsi="PT Astra Serif"/>
          <w:sz w:val="28"/>
          <w:szCs w:val="28"/>
        </w:rPr>
        <w:t>% к планируемым доходам.</w:t>
      </w:r>
    </w:p>
    <w:p w:rsidR="009669D8" w:rsidRPr="009669D8" w:rsidRDefault="009669D8" w:rsidP="009669D8">
      <w:pPr>
        <w:ind w:firstLine="709"/>
        <w:jc w:val="both"/>
        <w:rPr>
          <w:rFonts w:ascii="PT Astra Serif" w:hAnsi="PT Astra Serif" w:cs="Segoe UI"/>
          <w:sz w:val="20"/>
          <w:szCs w:val="20"/>
          <w:highlight w:val="yellow"/>
        </w:rPr>
      </w:pPr>
    </w:p>
    <w:p w:rsidR="009669D8" w:rsidRPr="001140EE" w:rsidRDefault="009669D8" w:rsidP="00273CE4">
      <w:pPr>
        <w:pStyle w:val="a3"/>
        <w:numPr>
          <w:ilvl w:val="0"/>
          <w:numId w:val="10"/>
        </w:numPr>
        <w:spacing w:before="200" w:line="240" w:lineRule="auto"/>
        <w:jc w:val="center"/>
        <w:rPr>
          <w:rFonts w:ascii="PT Astra Serif" w:hAnsi="PT Astra Serif"/>
          <w:i/>
          <w:sz w:val="28"/>
          <w:szCs w:val="28"/>
        </w:rPr>
      </w:pPr>
      <w:r w:rsidRPr="001140EE">
        <w:rPr>
          <w:rFonts w:ascii="PT Astra Serif" w:hAnsi="PT Astra Serif"/>
          <w:i/>
          <w:sz w:val="28"/>
          <w:szCs w:val="28"/>
        </w:rPr>
        <w:t>Проверка кассовых документов (при наличии). Наличие и достоверность оправдательных документов, являющихся основанием для списания денежных средств по кассе. Проверка целесообразности и обоснованности расходования наличных денежных средств, полученных под отчет. Проверка расходования средств на оплату командировочных расходов (при наличии).</w:t>
      </w:r>
    </w:p>
    <w:p w:rsidR="009669D8" w:rsidRPr="007F13A5" w:rsidRDefault="009669D8" w:rsidP="009669D8">
      <w:pPr>
        <w:pStyle w:val="a3"/>
        <w:spacing w:before="200" w:after="0" w:line="240" w:lineRule="auto"/>
        <w:ind w:left="862"/>
        <w:rPr>
          <w:rFonts w:ascii="PT Astra Serif" w:hAnsi="PT Astra Serif"/>
          <w:i/>
          <w:sz w:val="28"/>
          <w:szCs w:val="28"/>
        </w:rPr>
      </w:pPr>
    </w:p>
    <w:p w:rsidR="009669D8" w:rsidRPr="007F13A5" w:rsidRDefault="009669D8" w:rsidP="009669D8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0" w:name="_Toc22108755"/>
      <w:bookmarkStart w:id="1" w:name="_Toc29452199"/>
      <w:r w:rsidRPr="007F13A5">
        <w:rPr>
          <w:rFonts w:ascii="PT Astra Serif" w:eastAsia="Calibri" w:hAnsi="PT Astra Serif" w:cs="Calibri"/>
          <w:sz w:val="28"/>
          <w:szCs w:val="28"/>
        </w:rPr>
        <w:t>Кассовые операции</w:t>
      </w:r>
      <w:r w:rsidRPr="007F13A5">
        <w:rPr>
          <w:rFonts w:ascii="PT Astra Serif" w:eastAsia="PT Astra Serif" w:hAnsi="PT Astra Serif" w:cs="PT Astra Serif"/>
          <w:sz w:val="28"/>
          <w:szCs w:val="28"/>
        </w:rPr>
        <w:t xml:space="preserve"> в</w:t>
      </w:r>
      <w:r w:rsidRPr="007F13A5">
        <w:rPr>
          <w:rFonts w:ascii="PT Astra Serif" w:eastAsia="Calibri" w:hAnsi="PT Astra Serif" w:cs="Calibri"/>
          <w:sz w:val="28"/>
          <w:szCs w:val="28"/>
        </w:rPr>
        <w:t xml:space="preserve"> проверяемом</w:t>
      </w:r>
      <w:r w:rsidRPr="007F13A5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7F13A5">
        <w:rPr>
          <w:rFonts w:ascii="PT Astra Serif" w:eastAsia="Calibri" w:hAnsi="PT Astra Serif" w:cs="Calibri"/>
          <w:sz w:val="28"/>
          <w:szCs w:val="28"/>
        </w:rPr>
        <w:t>периоде не</w:t>
      </w:r>
      <w:r w:rsidRPr="007F13A5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7F13A5">
        <w:rPr>
          <w:rFonts w:ascii="PT Astra Serif" w:eastAsia="Calibri" w:hAnsi="PT Astra Serif" w:cs="Calibri"/>
          <w:sz w:val="28"/>
          <w:szCs w:val="28"/>
        </w:rPr>
        <w:t>осуществлялись</w:t>
      </w:r>
      <w:r w:rsidRPr="007F13A5">
        <w:rPr>
          <w:rFonts w:ascii="PT Astra Serif" w:eastAsia="PT Astra Serif" w:hAnsi="PT Astra Serif" w:cs="PT Astra Serif"/>
          <w:sz w:val="28"/>
          <w:szCs w:val="28"/>
        </w:rPr>
        <w:t>.</w:t>
      </w:r>
      <w:r w:rsidRPr="007F13A5">
        <w:rPr>
          <w:rFonts w:ascii="PT Astra Serif" w:eastAsia="Calibri" w:hAnsi="PT Astra Serif" w:cs="Calibri"/>
          <w:sz w:val="28"/>
          <w:szCs w:val="28"/>
        </w:rPr>
        <w:t xml:space="preserve"> Денежные средства подотчет авансом не выдавались. Расходы на оплату </w:t>
      </w:r>
      <w:r w:rsidRPr="007F13A5">
        <w:rPr>
          <w:rFonts w:ascii="PT Astra Serif" w:hAnsi="PT Astra Serif" w:cs="PT Astra Serif"/>
          <w:sz w:val="28"/>
          <w:szCs w:val="28"/>
        </w:rPr>
        <w:t xml:space="preserve">командировочных расходов планами </w:t>
      </w:r>
      <w:r w:rsidRPr="007F13A5">
        <w:rPr>
          <w:rFonts w:ascii="PT Astra Serif" w:eastAsia="Calibri" w:hAnsi="PT Astra Serif" w:cs="Calibri"/>
          <w:sz w:val="28"/>
          <w:szCs w:val="28"/>
        </w:rPr>
        <w:t>финансово</w:t>
      </w:r>
      <w:r w:rsidRPr="007F13A5">
        <w:rPr>
          <w:rFonts w:ascii="PT Astra Serif" w:eastAsia="PT Astra Serif" w:hAnsi="PT Astra Serif" w:cs="PT Astra Serif"/>
          <w:sz w:val="28"/>
          <w:szCs w:val="28"/>
        </w:rPr>
        <w:t xml:space="preserve">-хозяйственной </w:t>
      </w:r>
      <w:r w:rsidRPr="007F13A5">
        <w:rPr>
          <w:rFonts w:ascii="PT Astra Serif" w:eastAsia="Calibri" w:hAnsi="PT Astra Serif" w:cs="Calibri"/>
          <w:sz w:val="28"/>
          <w:szCs w:val="28"/>
        </w:rPr>
        <w:t>деятельности за проверяемый</w:t>
      </w:r>
      <w:r w:rsidRPr="007F13A5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7F13A5">
        <w:rPr>
          <w:rFonts w:ascii="PT Astra Serif" w:eastAsia="Calibri" w:hAnsi="PT Astra Serif" w:cs="Calibri"/>
          <w:sz w:val="28"/>
          <w:szCs w:val="28"/>
        </w:rPr>
        <w:t xml:space="preserve">период </w:t>
      </w:r>
      <w:r w:rsidRPr="007F13A5">
        <w:rPr>
          <w:rFonts w:ascii="PT Astra Serif" w:hAnsi="PT Astra Serif" w:cs="PT Astra Serif"/>
          <w:sz w:val="28"/>
          <w:szCs w:val="28"/>
        </w:rPr>
        <w:t xml:space="preserve">не предусмотрены. </w:t>
      </w:r>
      <w:r w:rsidRPr="007F13A5">
        <w:rPr>
          <w:rFonts w:ascii="PT Astra Serif" w:eastAsia="Calibri" w:hAnsi="PT Astra Serif" w:cs="Calibri"/>
          <w:sz w:val="28"/>
          <w:szCs w:val="28"/>
        </w:rPr>
        <w:t xml:space="preserve">В 2022 году осуществлено возмещение расходов по авансовым отчетам на основании документов, подтверждающих оплату товаров, работ, услуг  на личную карту работника в сумме </w:t>
      </w:r>
      <w:r w:rsidR="007F13A5" w:rsidRPr="007F13A5">
        <w:rPr>
          <w:rFonts w:ascii="PT Astra Serif" w:eastAsia="Calibri" w:hAnsi="PT Astra Serif" w:cs="Calibri"/>
          <w:sz w:val="28"/>
          <w:szCs w:val="28"/>
        </w:rPr>
        <w:t xml:space="preserve">1805,02 </w:t>
      </w:r>
      <w:r w:rsidRPr="007F13A5">
        <w:rPr>
          <w:rFonts w:ascii="PT Astra Serif" w:eastAsia="Calibri" w:hAnsi="PT Astra Serif" w:cs="Calibri"/>
          <w:sz w:val="28"/>
          <w:szCs w:val="28"/>
        </w:rPr>
        <w:t xml:space="preserve">руб. </w:t>
      </w:r>
      <w:r w:rsidRPr="007F13A5">
        <w:rPr>
          <w:rFonts w:ascii="PT Astra Serif" w:hAnsi="PT Astra Serif" w:cs="PT Astra Serif"/>
          <w:sz w:val="28"/>
          <w:szCs w:val="28"/>
        </w:rPr>
        <w:t xml:space="preserve"> </w:t>
      </w:r>
    </w:p>
    <w:p w:rsidR="009669D8" w:rsidRPr="001140EE" w:rsidRDefault="009669D8" w:rsidP="00273CE4">
      <w:pPr>
        <w:pStyle w:val="a3"/>
        <w:numPr>
          <w:ilvl w:val="0"/>
          <w:numId w:val="10"/>
        </w:numPr>
        <w:spacing w:before="200" w:line="240" w:lineRule="auto"/>
        <w:jc w:val="center"/>
        <w:rPr>
          <w:rFonts w:ascii="PT Astra Serif" w:hAnsi="PT Astra Serif"/>
          <w:i/>
          <w:sz w:val="28"/>
          <w:szCs w:val="28"/>
        </w:rPr>
      </w:pPr>
      <w:r w:rsidRPr="001140EE">
        <w:rPr>
          <w:rFonts w:ascii="PT Astra Serif" w:hAnsi="PT Astra Serif"/>
          <w:i/>
          <w:sz w:val="28"/>
          <w:szCs w:val="28"/>
        </w:rPr>
        <w:t>Наличие нормативных документов, регламентирующих выплаты по заработной плате. Проверка расходования средств на выплату заработной платы, отпускных, премий, стимулирующих  и компенсационных выплат в соответствии с нормативными документами учреждения по оплате труда. Проверка осуществления выплаты денежного вознаграждения за классное руководство педагогическим работникам, установленных постановлением правительства Свердловской области от 03.09.2020г. № 620-ПП.</w:t>
      </w:r>
    </w:p>
    <w:p w:rsidR="009669D8" w:rsidRPr="00AC3A8D" w:rsidRDefault="009669D8" w:rsidP="005435CB">
      <w:pPr>
        <w:pStyle w:val="a3"/>
        <w:spacing w:before="200" w:after="0" w:line="240" w:lineRule="auto"/>
        <w:ind w:left="862"/>
        <w:rPr>
          <w:rFonts w:ascii="PT Astra Serif" w:hAnsi="PT Astra Serif"/>
          <w:i/>
          <w:sz w:val="28"/>
          <w:szCs w:val="28"/>
        </w:rPr>
      </w:pPr>
    </w:p>
    <w:p w:rsidR="009669D8" w:rsidRPr="009669D8" w:rsidRDefault="009669D8" w:rsidP="009669D8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 w:rsidRPr="00AC3A8D">
        <w:rPr>
          <w:rFonts w:ascii="PT Astra Serif" w:eastAsiaTheme="majorEastAsia" w:hAnsi="PT Astra Serif"/>
          <w:sz w:val="28"/>
          <w:szCs w:val="28"/>
        </w:rPr>
        <w:t xml:space="preserve">Оплата труда </w:t>
      </w:r>
      <w:r w:rsidRPr="00AC3A8D">
        <w:rPr>
          <w:rFonts w:ascii="PT Astra Serif" w:eastAsia="Calibri" w:hAnsi="PT Astra Serif"/>
          <w:sz w:val="28"/>
          <w:szCs w:val="28"/>
          <w:lang w:eastAsia="en-US"/>
        </w:rPr>
        <w:t>работников</w:t>
      </w:r>
      <w:r w:rsidRPr="00AC3A8D">
        <w:rPr>
          <w:rFonts w:ascii="PT Astra Serif" w:eastAsiaTheme="majorEastAsia" w:hAnsi="PT Astra Serif"/>
          <w:sz w:val="28"/>
          <w:szCs w:val="28"/>
        </w:rPr>
        <w:t xml:space="preserve"> Учреждения</w:t>
      </w:r>
      <w:bookmarkEnd w:id="0"/>
      <w:bookmarkEnd w:id="1"/>
      <w:r w:rsidRPr="00AC3A8D">
        <w:rPr>
          <w:rStyle w:val="11"/>
          <w:rFonts w:ascii="PT Astra Serif" w:hAnsi="PT Astra Serif"/>
        </w:rPr>
        <w:t xml:space="preserve"> </w:t>
      </w:r>
      <w:r w:rsidRPr="00AC3A8D">
        <w:rPr>
          <w:rStyle w:val="11"/>
          <w:rFonts w:ascii="PT Astra Serif" w:hAnsi="PT Astra Serif"/>
          <w:b w:val="0"/>
          <w:color w:val="000000" w:themeColor="text1"/>
        </w:rPr>
        <w:t>осуществляется</w:t>
      </w:r>
      <w:r w:rsidRPr="00AC3A8D">
        <w:rPr>
          <w:rFonts w:ascii="PT Astra Serif" w:eastAsia="Calibri" w:hAnsi="PT Astra Serif"/>
          <w:b/>
          <w:color w:val="000000" w:themeColor="text1"/>
          <w:sz w:val="28"/>
          <w:szCs w:val="28"/>
          <w:lang w:eastAsia="en-US"/>
        </w:rPr>
        <w:t xml:space="preserve"> </w:t>
      </w:r>
      <w:r w:rsidRPr="00AC3A8D">
        <w:rPr>
          <w:rFonts w:ascii="PT Astra Serif" w:eastAsia="Calibri" w:hAnsi="PT Astra Serif"/>
          <w:sz w:val="28"/>
          <w:szCs w:val="28"/>
          <w:lang w:eastAsia="en-US"/>
        </w:rPr>
        <w:t xml:space="preserve">на основании «Положения об оплате труда работников </w:t>
      </w:r>
      <w:r w:rsidRPr="00AC3A8D">
        <w:rPr>
          <w:rFonts w:ascii="PT Astra Serif" w:hAnsi="PT Astra Serif"/>
          <w:sz w:val="28"/>
          <w:szCs w:val="28"/>
        </w:rPr>
        <w:t>муниципального общеобразовательного учреждения «</w:t>
      </w:r>
      <w:r w:rsidR="00AC3A8D" w:rsidRPr="00AC3A8D">
        <w:rPr>
          <w:rFonts w:ascii="PT Astra Serif" w:hAnsi="PT Astra Serif"/>
          <w:sz w:val="28"/>
          <w:szCs w:val="28"/>
        </w:rPr>
        <w:t>Гаевская</w:t>
      </w:r>
      <w:r w:rsidRPr="00AC3A8D">
        <w:rPr>
          <w:rFonts w:ascii="PT Astra Serif" w:hAnsi="PT Astra Serif"/>
          <w:sz w:val="28"/>
          <w:szCs w:val="28"/>
        </w:rPr>
        <w:t xml:space="preserve"> основная общеобразовательная школа» </w:t>
      </w:r>
      <w:proofErr w:type="spellStart"/>
      <w:r w:rsidRPr="00AC3A8D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AC3A8D">
        <w:rPr>
          <w:rFonts w:ascii="PT Astra Serif" w:hAnsi="PT Astra Serif"/>
          <w:sz w:val="28"/>
          <w:szCs w:val="28"/>
        </w:rPr>
        <w:t xml:space="preserve"> муниципального образования»</w:t>
      </w:r>
      <w:r w:rsidRPr="00AC3A8D">
        <w:rPr>
          <w:rFonts w:ascii="PT Astra Serif" w:hAnsi="PT Astra Serif"/>
          <w:b/>
          <w:sz w:val="28"/>
          <w:szCs w:val="28"/>
        </w:rPr>
        <w:t xml:space="preserve"> </w:t>
      </w:r>
      <w:r w:rsidRPr="00AC3A8D">
        <w:rPr>
          <w:rFonts w:ascii="PT Astra Serif" w:hAnsi="PT Astra Serif"/>
          <w:sz w:val="28"/>
          <w:szCs w:val="28"/>
        </w:rPr>
        <w:t xml:space="preserve">(далее - </w:t>
      </w:r>
      <w:r w:rsidRPr="00AC3A8D">
        <w:rPr>
          <w:rFonts w:ascii="PT Astra Serif" w:eastAsia="Calibri" w:hAnsi="PT Astra Serif"/>
          <w:sz w:val="28"/>
          <w:szCs w:val="28"/>
          <w:lang w:eastAsia="en-US"/>
        </w:rPr>
        <w:t xml:space="preserve">Положение об оплате труда), утвержденного Приказом от </w:t>
      </w:r>
      <w:r w:rsidR="00946060">
        <w:rPr>
          <w:rFonts w:ascii="PT Astra Serif" w:eastAsia="Calibri" w:hAnsi="PT Astra Serif"/>
          <w:sz w:val="28"/>
          <w:szCs w:val="28"/>
          <w:lang w:eastAsia="en-US"/>
        </w:rPr>
        <w:t>01.10</w:t>
      </w:r>
      <w:r w:rsidRPr="00AC3A8D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Pr="00EA43B1">
        <w:rPr>
          <w:rFonts w:ascii="PT Astra Serif" w:eastAsia="Calibri" w:hAnsi="PT Astra Serif"/>
          <w:sz w:val="28"/>
          <w:szCs w:val="28"/>
          <w:lang w:eastAsia="en-US"/>
        </w:rPr>
        <w:t>202</w:t>
      </w:r>
      <w:r w:rsidR="00946060" w:rsidRPr="00EA43B1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Pr="00EA43B1">
        <w:rPr>
          <w:rFonts w:ascii="PT Astra Serif" w:eastAsia="Calibri" w:hAnsi="PT Astra Serif"/>
          <w:sz w:val="28"/>
          <w:szCs w:val="28"/>
          <w:lang w:eastAsia="en-US"/>
        </w:rPr>
        <w:t>г. №</w:t>
      </w:r>
      <w:r w:rsidRPr="00EA43B1">
        <w:rPr>
          <w:rFonts w:ascii="PT Astra Serif" w:hAnsi="PT Astra Serif"/>
          <w:sz w:val="28"/>
          <w:szCs w:val="28"/>
        </w:rPr>
        <w:t> </w:t>
      </w:r>
      <w:r w:rsidR="006C1EC9">
        <w:rPr>
          <w:rFonts w:ascii="PT Astra Serif" w:hAnsi="PT Astra Serif"/>
          <w:sz w:val="28"/>
          <w:szCs w:val="28"/>
        </w:rPr>
        <w:t>139</w:t>
      </w:r>
      <w:r w:rsidR="00CF1C36">
        <w:rPr>
          <w:rFonts w:ascii="PT Astra Serif" w:hAnsi="PT Astra Serif"/>
          <w:sz w:val="28"/>
          <w:szCs w:val="28"/>
        </w:rPr>
        <w:t>-</w:t>
      </w:r>
      <w:r w:rsidR="00967C07">
        <w:rPr>
          <w:rFonts w:ascii="PT Astra Serif" w:hAnsi="PT Astra Serif"/>
          <w:sz w:val="28"/>
          <w:szCs w:val="28"/>
        </w:rPr>
        <w:t xml:space="preserve"> ОД</w:t>
      </w:r>
      <w:r w:rsidR="00CF1C36">
        <w:rPr>
          <w:rFonts w:ascii="PT Astra Serif" w:hAnsi="PT Astra Serif"/>
          <w:sz w:val="28"/>
          <w:szCs w:val="28"/>
        </w:rPr>
        <w:t>/2</w:t>
      </w:r>
      <w:r w:rsidRPr="00EA43B1">
        <w:rPr>
          <w:rFonts w:ascii="PT Astra Serif" w:hAnsi="PT Astra Serif"/>
          <w:sz w:val="28"/>
          <w:szCs w:val="28"/>
        </w:rPr>
        <w:t xml:space="preserve"> (с изменениями </w:t>
      </w:r>
      <w:r w:rsidRPr="00EA43B1">
        <w:rPr>
          <w:rFonts w:ascii="PT Astra Serif" w:eastAsia="Calibri" w:hAnsi="PT Astra Serif"/>
          <w:sz w:val="28"/>
          <w:szCs w:val="28"/>
          <w:lang w:eastAsia="en-US"/>
        </w:rPr>
        <w:t xml:space="preserve">от </w:t>
      </w:r>
      <w:r w:rsidR="00C97190" w:rsidRPr="00EA43B1">
        <w:rPr>
          <w:rFonts w:ascii="PT Astra Serif" w:eastAsia="Calibri" w:hAnsi="PT Astra Serif"/>
          <w:sz w:val="28"/>
          <w:szCs w:val="28"/>
          <w:lang w:eastAsia="en-US"/>
        </w:rPr>
        <w:t>27.06.2022</w:t>
      </w:r>
      <w:r w:rsidRPr="00EA43B1">
        <w:rPr>
          <w:rFonts w:ascii="PT Astra Serif" w:eastAsia="Calibri" w:hAnsi="PT Astra Serif"/>
          <w:sz w:val="28"/>
          <w:szCs w:val="28"/>
          <w:lang w:eastAsia="en-US"/>
        </w:rPr>
        <w:t>г. №</w:t>
      </w:r>
      <w:r w:rsidRPr="00EA43B1">
        <w:rPr>
          <w:rFonts w:ascii="PT Astra Serif" w:hAnsi="PT Astra Serif"/>
          <w:sz w:val="28"/>
          <w:szCs w:val="28"/>
        </w:rPr>
        <w:t> </w:t>
      </w:r>
      <w:r w:rsidR="00EA43B1" w:rsidRPr="00EA43B1">
        <w:rPr>
          <w:rFonts w:ascii="PT Astra Serif" w:hAnsi="PT Astra Serif"/>
          <w:sz w:val="28"/>
          <w:szCs w:val="28"/>
        </w:rPr>
        <w:t>77</w:t>
      </w:r>
      <w:r w:rsidRPr="00EA43B1">
        <w:rPr>
          <w:rFonts w:ascii="PT Astra Serif" w:hAnsi="PT Astra Serif"/>
          <w:sz w:val="28"/>
          <w:szCs w:val="28"/>
        </w:rPr>
        <w:t>-</w:t>
      </w:r>
      <w:r w:rsidR="00EA43B1" w:rsidRPr="00EA43B1">
        <w:rPr>
          <w:rFonts w:ascii="PT Astra Serif" w:hAnsi="PT Astra Serif"/>
          <w:sz w:val="28"/>
          <w:szCs w:val="28"/>
        </w:rPr>
        <w:t>ОД</w:t>
      </w:r>
      <w:r w:rsidRPr="00EA43B1">
        <w:rPr>
          <w:rFonts w:ascii="PT Astra Serif" w:hAnsi="PT Astra Serif"/>
          <w:sz w:val="28"/>
          <w:szCs w:val="28"/>
        </w:rPr>
        <w:t xml:space="preserve">, </w:t>
      </w:r>
      <w:r w:rsidR="00946060" w:rsidRPr="00EA43B1">
        <w:rPr>
          <w:rFonts w:ascii="PT Astra Serif" w:eastAsia="Calibri" w:hAnsi="PT Astra Serif"/>
          <w:sz w:val="28"/>
          <w:szCs w:val="28"/>
          <w:lang w:eastAsia="en-US"/>
        </w:rPr>
        <w:t>от 31.08.2022г. №</w:t>
      </w:r>
      <w:r w:rsidR="00946060" w:rsidRPr="00EA43B1">
        <w:rPr>
          <w:rFonts w:ascii="PT Astra Serif" w:hAnsi="PT Astra Serif"/>
          <w:sz w:val="28"/>
          <w:szCs w:val="28"/>
        </w:rPr>
        <w:t> 106-оД</w:t>
      </w:r>
      <w:r w:rsidRPr="00EA43B1">
        <w:rPr>
          <w:rFonts w:ascii="PT Astra Serif" w:hAnsi="PT Astra Serif"/>
          <w:sz w:val="28"/>
          <w:szCs w:val="28"/>
        </w:rPr>
        <w:t>). В</w:t>
      </w:r>
      <w:r w:rsidRPr="00EA43B1">
        <w:rPr>
          <w:rFonts w:ascii="PT Astra Serif" w:eastAsia="Calibri" w:hAnsi="PT Astra Serif"/>
          <w:sz w:val="28"/>
          <w:szCs w:val="28"/>
          <w:lang w:eastAsia="en-US"/>
        </w:rPr>
        <w:t>ыплаты</w:t>
      </w:r>
      <w:r w:rsidRPr="004835D6">
        <w:rPr>
          <w:rFonts w:ascii="PT Astra Serif" w:eastAsia="Calibri" w:hAnsi="PT Astra Serif"/>
          <w:sz w:val="28"/>
          <w:szCs w:val="28"/>
          <w:lang w:eastAsia="en-US"/>
        </w:rPr>
        <w:t xml:space="preserve"> стимулирующего характера </w:t>
      </w:r>
      <w:r w:rsidR="005435CB">
        <w:rPr>
          <w:rFonts w:ascii="PT Astra Serif" w:eastAsia="Calibri" w:hAnsi="PT Astra Serif"/>
          <w:sz w:val="28"/>
          <w:szCs w:val="28"/>
          <w:lang w:eastAsia="en-US"/>
        </w:rPr>
        <w:t xml:space="preserve">производятся </w:t>
      </w:r>
      <w:r w:rsidRPr="004835D6">
        <w:rPr>
          <w:rFonts w:ascii="PT Astra Serif" w:eastAsia="Calibri" w:hAnsi="PT Astra Serif"/>
          <w:sz w:val="28"/>
          <w:szCs w:val="28"/>
          <w:lang w:eastAsia="en-US"/>
        </w:rPr>
        <w:t xml:space="preserve">в соответствии с «Положением о распределении стимулирующей части фонда оплаты труда </w:t>
      </w:r>
      <w:r w:rsidRPr="004835D6">
        <w:rPr>
          <w:rFonts w:ascii="PT Astra Serif" w:hAnsi="PT Astra Serif"/>
          <w:sz w:val="28"/>
          <w:szCs w:val="28"/>
        </w:rPr>
        <w:t>МОУ «</w:t>
      </w:r>
      <w:r w:rsidR="004835D6" w:rsidRPr="004835D6">
        <w:rPr>
          <w:rFonts w:ascii="PT Astra Serif" w:hAnsi="PT Astra Serif"/>
          <w:sz w:val="28"/>
          <w:szCs w:val="28"/>
        </w:rPr>
        <w:t>Гаевская</w:t>
      </w:r>
      <w:r w:rsidRPr="004835D6">
        <w:rPr>
          <w:rFonts w:ascii="PT Astra Serif" w:hAnsi="PT Astra Serif"/>
          <w:sz w:val="28"/>
          <w:szCs w:val="28"/>
        </w:rPr>
        <w:t xml:space="preserve"> ООШ»</w:t>
      </w:r>
      <w:r w:rsidRPr="004835D6">
        <w:rPr>
          <w:rFonts w:ascii="PT Astra Serif" w:eastAsia="Calibri" w:hAnsi="PT Astra Serif"/>
          <w:sz w:val="28"/>
          <w:szCs w:val="28"/>
          <w:lang w:eastAsia="en-US"/>
        </w:rPr>
        <w:t xml:space="preserve">, утвержденным Приказом от </w:t>
      </w:r>
      <w:r w:rsidR="00EA43B1">
        <w:rPr>
          <w:rFonts w:ascii="PT Astra Serif" w:eastAsia="Calibri" w:hAnsi="PT Astra Serif"/>
          <w:sz w:val="28"/>
          <w:szCs w:val="28"/>
          <w:lang w:eastAsia="en-US"/>
        </w:rPr>
        <w:t>03.11</w:t>
      </w:r>
      <w:r w:rsidR="004835D6" w:rsidRPr="004835D6">
        <w:rPr>
          <w:rFonts w:ascii="PT Astra Serif" w:eastAsia="Calibri" w:hAnsi="PT Astra Serif"/>
          <w:sz w:val="28"/>
          <w:szCs w:val="28"/>
          <w:lang w:eastAsia="en-US"/>
        </w:rPr>
        <w:t>.2017</w:t>
      </w:r>
      <w:r w:rsidRPr="004835D6">
        <w:rPr>
          <w:rFonts w:ascii="PT Astra Serif" w:eastAsia="Calibri" w:hAnsi="PT Astra Serif"/>
          <w:sz w:val="28"/>
          <w:szCs w:val="28"/>
          <w:lang w:eastAsia="en-US"/>
        </w:rPr>
        <w:t xml:space="preserve">г. </w:t>
      </w:r>
      <w:r w:rsidR="00DB42C8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</w:t>
      </w:r>
      <w:r w:rsidRPr="004835D6">
        <w:rPr>
          <w:rFonts w:ascii="PT Astra Serif" w:eastAsia="Calibri" w:hAnsi="PT Astra Serif"/>
          <w:sz w:val="28"/>
          <w:szCs w:val="28"/>
          <w:lang w:eastAsia="en-US"/>
        </w:rPr>
        <w:t>№</w:t>
      </w:r>
      <w:r w:rsidRPr="004835D6">
        <w:rPr>
          <w:rFonts w:ascii="PT Astra Serif" w:hAnsi="PT Astra Serif"/>
          <w:sz w:val="28"/>
          <w:szCs w:val="28"/>
        </w:rPr>
        <w:t> </w:t>
      </w:r>
      <w:r w:rsidR="004835D6" w:rsidRPr="004835D6">
        <w:rPr>
          <w:rFonts w:ascii="PT Astra Serif" w:hAnsi="PT Astra Serif"/>
          <w:sz w:val="28"/>
          <w:szCs w:val="28"/>
        </w:rPr>
        <w:t>1</w:t>
      </w:r>
      <w:r w:rsidR="00EA43B1">
        <w:rPr>
          <w:rFonts w:ascii="PT Astra Serif" w:hAnsi="PT Astra Serif"/>
          <w:sz w:val="28"/>
          <w:szCs w:val="28"/>
        </w:rPr>
        <w:t>118</w:t>
      </w:r>
      <w:r w:rsidR="004835D6" w:rsidRPr="004835D6">
        <w:rPr>
          <w:rFonts w:ascii="PT Astra Serif" w:hAnsi="PT Astra Serif"/>
          <w:sz w:val="28"/>
          <w:szCs w:val="28"/>
        </w:rPr>
        <w:t>/А-ОУ</w:t>
      </w:r>
      <w:r w:rsidRPr="004835D6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9669D8" w:rsidRDefault="009669D8" w:rsidP="009669D8">
      <w:pPr>
        <w:ind w:firstLine="709"/>
        <w:jc w:val="both"/>
        <w:rPr>
          <w:rFonts w:ascii="PT Astra Serif" w:hAnsi="PT Astra Serif" w:cs="Segoe UI"/>
          <w:sz w:val="28"/>
          <w:szCs w:val="28"/>
        </w:rPr>
      </w:pPr>
      <w:r w:rsidRPr="0001648B">
        <w:rPr>
          <w:rFonts w:ascii="PT Astra Serif" w:hAnsi="PT Astra Serif"/>
          <w:sz w:val="28"/>
          <w:szCs w:val="28"/>
          <w:lang w:eastAsia="en-US"/>
        </w:rPr>
        <w:t>Штатное расписание на 01.01.202</w:t>
      </w:r>
      <w:r w:rsidR="002B584A" w:rsidRPr="0001648B">
        <w:rPr>
          <w:rFonts w:ascii="PT Astra Serif" w:hAnsi="PT Astra Serif"/>
          <w:sz w:val="28"/>
          <w:szCs w:val="28"/>
          <w:lang w:eastAsia="en-US"/>
        </w:rPr>
        <w:t>2</w:t>
      </w:r>
      <w:r w:rsidRPr="0001648B">
        <w:rPr>
          <w:rFonts w:ascii="PT Astra Serif" w:hAnsi="PT Astra Serif"/>
          <w:sz w:val="28"/>
          <w:szCs w:val="28"/>
          <w:lang w:eastAsia="en-US"/>
        </w:rPr>
        <w:t xml:space="preserve"> года утверждено Приказом от 01.0</w:t>
      </w:r>
      <w:r w:rsidR="002B584A" w:rsidRPr="0001648B">
        <w:rPr>
          <w:rFonts w:ascii="PT Astra Serif" w:hAnsi="PT Astra Serif"/>
          <w:sz w:val="28"/>
          <w:szCs w:val="28"/>
          <w:lang w:eastAsia="en-US"/>
        </w:rPr>
        <w:t>2</w:t>
      </w:r>
      <w:r w:rsidRPr="0001648B">
        <w:rPr>
          <w:rFonts w:ascii="PT Astra Serif" w:hAnsi="PT Astra Serif"/>
          <w:sz w:val="28"/>
          <w:szCs w:val="28"/>
          <w:lang w:eastAsia="en-US"/>
        </w:rPr>
        <w:t>.202</w:t>
      </w:r>
      <w:r w:rsidR="002B584A" w:rsidRPr="0001648B">
        <w:rPr>
          <w:rFonts w:ascii="PT Astra Serif" w:hAnsi="PT Astra Serif"/>
          <w:sz w:val="28"/>
          <w:szCs w:val="28"/>
          <w:lang w:eastAsia="en-US"/>
        </w:rPr>
        <w:t>2</w:t>
      </w:r>
      <w:r w:rsidRPr="0001648B">
        <w:rPr>
          <w:rFonts w:ascii="PT Astra Serif" w:hAnsi="PT Astra Serif"/>
          <w:sz w:val="28"/>
          <w:szCs w:val="28"/>
          <w:lang w:eastAsia="en-US"/>
        </w:rPr>
        <w:t>г. №</w:t>
      </w:r>
      <w:r w:rsidRPr="0001648B">
        <w:rPr>
          <w:rFonts w:ascii="PT Astra Serif" w:hAnsi="PT Astra Serif"/>
          <w:sz w:val="28"/>
          <w:szCs w:val="28"/>
        </w:rPr>
        <w:t> </w:t>
      </w:r>
      <w:r w:rsidR="002B584A" w:rsidRPr="0001648B">
        <w:rPr>
          <w:rFonts w:ascii="PT Astra Serif" w:hAnsi="PT Astra Serif"/>
          <w:sz w:val="28"/>
          <w:szCs w:val="28"/>
          <w:lang w:eastAsia="en-US"/>
        </w:rPr>
        <w:t>9-ОД</w:t>
      </w:r>
      <w:r w:rsidRPr="0001648B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E70BFE">
        <w:rPr>
          <w:rFonts w:ascii="PT Astra Serif" w:hAnsi="PT Astra Serif"/>
          <w:sz w:val="28"/>
          <w:szCs w:val="28"/>
          <w:lang w:eastAsia="en-US"/>
        </w:rPr>
        <w:t xml:space="preserve">штатной численностью </w:t>
      </w:r>
      <w:r w:rsidR="002B584A" w:rsidRPr="00E70BFE">
        <w:rPr>
          <w:rFonts w:ascii="PT Astra Serif" w:hAnsi="PT Astra Serif"/>
          <w:sz w:val="28"/>
          <w:szCs w:val="28"/>
          <w:lang w:eastAsia="en-US"/>
        </w:rPr>
        <w:t>41,47</w:t>
      </w:r>
      <w:r w:rsidRPr="00E70BFE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E70BFE">
        <w:rPr>
          <w:rFonts w:ascii="PT Astra Serif" w:hAnsi="PT Astra Serif"/>
          <w:sz w:val="28"/>
          <w:szCs w:val="28"/>
          <w:lang w:eastAsia="en-US"/>
        </w:rPr>
        <w:t xml:space="preserve">ставки. С </w:t>
      </w:r>
      <w:r w:rsidRPr="00E70BFE">
        <w:rPr>
          <w:rFonts w:ascii="PT Astra Serif" w:hAnsi="PT Astra Serif"/>
          <w:sz w:val="28"/>
          <w:szCs w:val="28"/>
        </w:rPr>
        <w:t>01.0</w:t>
      </w:r>
      <w:r w:rsidR="0001648B" w:rsidRPr="00E70BFE">
        <w:rPr>
          <w:rFonts w:ascii="PT Astra Serif" w:hAnsi="PT Astra Serif"/>
          <w:sz w:val="28"/>
          <w:szCs w:val="28"/>
        </w:rPr>
        <w:t>1</w:t>
      </w:r>
      <w:r w:rsidRPr="00E70BFE">
        <w:rPr>
          <w:rFonts w:ascii="PT Astra Serif" w:hAnsi="PT Astra Serif"/>
          <w:sz w:val="28"/>
          <w:szCs w:val="28"/>
        </w:rPr>
        <w:t>.202</w:t>
      </w:r>
      <w:r w:rsidR="0001648B" w:rsidRPr="00E70BFE">
        <w:rPr>
          <w:rFonts w:ascii="PT Astra Serif" w:hAnsi="PT Astra Serif"/>
          <w:sz w:val="28"/>
          <w:szCs w:val="28"/>
        </w:rPr>
        <w:t xml:space="preserve">3 </w:t>
      </w:r>
      <w:r w:rsidRPr="00E70BFE">
        <w:rPr>
          <w:rFonts w:ascii="PT Astra Serif" w:hAnsi="PT Astra Serif"/>
          <w:sz w:val="28"/>
          <w:szCs w:val="28"/>
          <w:lang w:eastAsia="en-US"/>
        </w:rPr>
        <w:t xml:space="preserve">года штатное расписание утверждено Приказом от </w:t>
      </w:r>
      <w:r w:rsidR="00E70BFE" w:rsidRPr="00E70BFE">
        <w:rPr>
          <w:rFonts w:ascii="PT Astra Serif" w:hAnsi="PT Astra Serif"/>
          <w:sz w:val="28"/>
          <w:szCs w:val="28"/>
          <w:lang w:eastAsia="en-US"/>
        </w:rPr>
        <w:t>20.01</w:t>
      </w:r>
      <w:r w:rsidRPr="00E70BFE">
        <w:rPr>
          <w:rFonts w:ascii="PT Astra Serif" w:hAnsi="PT Astra Serif"/>
          <w:sz w:val="28"/>
          <w:szCs w:val="28"/>
          <w:lang w:eastAsia="en-US"/>
        </w:rPr>
        <w:t>.202</w:t>
      </w:r>
      <w:r w:rsidR="00E70BFE" w:rsidRPr="00E70BFE">
        <w:rPr>
          <w:rFonts w:ascii="PT Astra Serif" w:hAnsi="PT Astra Serif"/>
          <w:sz w:val="28"/>
          <w:szCs w:val="28"/>
          <w:lang w:eastAsia="en-US"/>
        </w:rPr>
        <w:t>3</w:t>
      </w:r>
      <w:r w:rsidRPr="00E70BFE">
        <w:rPr>
          <w:rFonts w:ascii="PT Astra Serif" w:hAnsi="PT Astra Serif"/>
          <w:sz w:val="28"/>
          <w:szCs w:val="28"/>
          <w:lang w:eastAsia="en-US"/>
        </w:rPr>
        <w:t xml:space="preserve">г. № </w:t>
      </w:r>
      <w:r w:rsidR="00E70BFE" w:rsidRPr="00E70BFE">
        <w:rPr>
          <w:rFonts w:ascii="PT Astra Serif" w:hAnsi="PT Astra Serif"/>
          <w:sz w:val="28"/>
          <w:szCs w:val="28"/>
          <w:lang w:eastAsia="en-US"/>
        </w:rPr>
        <w:t>20</w:t>
      </w:r>
      <w:r w:rsidRPr="00E70BFE">
        <w:rPr>
          <w:rFonts w:ascii="PT Astra Serif" w:hAnsi="PT Astra Serif"/>
          <w:sz w:val="28"/>
          <w:szCs w:val="28"/>
          <w:lang w:eastAsia="en-US"/>
        </w:rPr>
        <w:t>-</w:t>
      </w:r>
      <w:r w:rsidR="00E70BFE" w:rsidRPr="00E70BFE">
        <w:rPr>
          <w:rFonts w:ascii="PT Astra Serif" w:hAnsi="PT Astra Serif"/>
          <w:sz w:val="28"/>
          <w:szCs w:val="28"/>
          <w:lang w:eastAsia="en-US"/>
        </w:rPr>
        <w:t>ОД</w:t>
      </w:r>
      <w:r w:rsidRPr="00E70BFE">
        <w:rPr>
          <w:rFonts w:ascii="PT Astra Serif" w:hAnsi="PT Astra Serif"/>
          <w:sz w:val="28"/>
          <w:szCs w:val="28"/>
          <w:lang w:eastAsia="en-US"/>
        </w:rPr>
        <w:t xml:space="preserve"> штатной</w:t>
      </w:r>
      <w:r w:rsidRPr="0001648B">
        <w:rPr>
          <w:rFonts w:ascii="PT Astra Serif" w:hAnsi="PT Astra Serif"/>
          <w:sz w:val="28"/>
          <w:szCs w:val="28"/>
          <w:lang w:eastAsia="en-US"/>
        </w:rPr>
        <w:t xml:space="preserve"> численностью </w:t>
      </w:r>
      <w:r w:rsidR="0001648B" w:rsidRPr="0001648B">
        <w:rPr>
          <w:rFonts w:ascii="PT Astra Serif" w:hAnsi="PT Astra Serif"/>
          <w:sz w:val="28"/>
          <w:szCs w:val="28"/>
          <w:lang w:eastAsia="en-US"/>
        </w:rPr>
        <w:t>43,94</w:t>
      </w:r>
      <w:r w:rsidR="00DB42C8">
        <w:rPr>
          <w:rFonts w:ascii="PT Astra Serif" w:hAnsi="PT Astra Serif"/>
          <w:sz w:val="28"/>
          <w:szCs w:val="28"/>
          <w:lang w:eastAsia="en-US"/>
        </w:rPr>
        <w:t xml:space="preserve"> ставки.</w:t>
      </w:r>
      <w:r w:rsidRPr="0001648B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DB42C8">
        <w:rPr>
          <w:rFonts w:ascii="PT Astra Serif" w:hAnsi="PT Astra Serif"/>
          <w:sz w:val="28"/>
          <w:szCs w:val="28"/>
          <w:lang w:eastAsia="en-US"/>
        </w:rPr>
        <w:t>Изменения штатной численности  с 01.01.2023г.: уменьшено</w:t>
      </w:r>
      <w:r w:rsidR="0001648B" w:rsidRPr="0001648B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01648B">
        <w:rPr>
          <w:rFonts w:ascii="PT Astra Serif" w:hAnsi="PT Astra Serif"/>
          <w:sz w:val="28"/>
          <w:szCs w:val="28"/>
          <w:lang w:eastAsia="en-US"/>
        </w:rPr>
        <w:t>0,</w:t>
      </w:r>
      <w:r w:rsidR="0001648B" w:rsidRPr="0001648B">
        <w:rPr>
          <w:rFonts w:ascii="PT Astra Serif" w:hAnsi="PT Astra Serif"/>
          <w:sz w:val="28"/>
          <w:szCs w:val="28"/>
          <w:lang w:eastAsia="en-US"/>
        </w:rPr>
        <w:t>53</w:t>
      </w:r>
      <w:r w:rsidR="00DB42C8">
        <w:rPr>
          <w:rFonts w:ascii="PT Astra Serif" w:hAnsi="PT Astra Serif"/>
          <w:sz w:val="28"/>
          <w:szCs w:val="28"/>
          <w:lang w:eastAsia="en-US"/>
        </w:rPr>
        <w:t xml:space="preserve"> ставки учителя</w:t>
      </w:r>
      <w:r w:rsidRPr="0001648B">
        <w:rPr>
          <w:rFonts w:ascii="PT Astra Serif" w:hAnsi="PT Astra Serif"/>
          <w:sz w:val="28"/>
          <w:szCs w:val="28"/>
          <w:lang w:eastAsia="en-US"/>
        </w:rPr>
        <w:t xml:space="preserve">, </w:t>
      </w:r>
      <w:r w:rsidR="00DB42C8">
        <w:rPr>
          <w:rFonts w:ascii="PT Astra Serif" w:hAnsi="PT Astra Serif"/>
          <w:sz w:val="28"/>
          <w:szCs w:val="28"/>
          <w:lang w:eastAsia="en-US"/>
        </w:rPr>
        <w:t>введены:</w:t>
      </w:r>
      <w:r w:rsidRPr="0001648B">
        <w:rPr>
          <w:rFonts w:ascii="PT Astra Serif" w:hAnsi="PT Astra Serif"/>
          <w:sz w:val="28"/>
          <w:szCs w:val="28"/>
          <w:lang w:eastAsia="en-US"/>
        </w:rPr>
        <w:t xml:space="preserve"> 0,5 ставки советник</w:t>
      </w:r>
      <w:r w:rsidR="00DB42C8">
        <w:rPr>
          <w:rFonts w:ascii="PT Astra Serif" w:hAnsi="PT Astra Serif"/>
          <w:sz w:val="28"/>
          <w:szCs w:val="28"/>
          <w:lang w:eastAsia="en-US"/>
        </w:rPr>
        <w:t>а</w:t>
      </w:r>
      <w:r w:rsidRPr="0001648B">
        <w:rPr>
          <w:rFonts w:ascii="PT Astra Serif" w:hAnsi="PT Astra Serif"/>
          <w:sz w:val="28"/>
          <w:szCs w:val="28"/>
          <w:lang w:eastAsia="en-US"/>
        </w:rPr>
        <w:t xml:space="preserve"> директора по воспитанию и взаимодействию с детскими общес</w:t>
      </w:r>
      <w:r w:rsidR="00DB42C8">
        <w:rPr>
          <w:rFonts w:ascii="PT Astra Serif" w:hAnsi="PT Astra Serif"/>
          <w:sz w:val="28"/>
          <w:szCs w:val="28"/>
          <w:lang w:eastAsia="en-US"/>
        </w:rPr>
        <w:t>твенными объединениями, 1 ставка</w:t>
      </w:r>
      <w:r w:rsidRPr="0001648B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01648B" w:rsidRPr="0001648B">
        <w:rPr>
          <w:rFonts w:ascii="PT Astra Serif" w:hAnsi="PT Astra Serif"/>
          <w:sz w:val="28"/>
          <w:szCs w:val="28"/>
          <w:lang w:eastAsia="en-US"/>
        </w:rPr>
        <w:t>руководител</w:t>
      </w:r>
      <w:r w:rsidR="00DB42C8">
        <w:rPr>
          <w:rFonts w:ascii="PT Astra Serif" w:hAnsi="PT Astra Serif"/>
          <w:sz w:val="28"/>
          <w:szCs w:val="28"/>
          <w:lang w:eastAsia="en-US"/>
        </w:rPr>
        <w:t>я</w:t>
      </w:r>
      <w:r w:rsidR="0001648B" w:rsidRPr="0001648B">
        <w:rPr>
          <w:rFonts w:ascii="PT Astra Serif" w:hAnsi="PT Astra Serif"/>
          <w:sz w:val="28"/>
          <w:szCs w:val="28"/>
          <w:lang w:eastAsia="en-US"/>
        </w:rPr>
        <w:t xml:space="preserve"> центра точка роста</w:t>
      </w:r>
      <w:r w:rsidRPr="0001648B">
        <w:rPr>
          <w:rFonts w:ascii="PT Astra Serif" w:hAnsi="PT Astra Serif"/>
          <w:sz w:val="28"/>
          <w:szCs w:val="28"/>
          <w:lang w:eastAsia="en-US"/>
        </w:rPr>
        <w:t xml:space="preserve"> и </w:t>
      </w:r>
      <w:r w:rsidR="0001648B" w:rsidRPr="0001648B">
        <w:rPr>
          <w:rFonts w:ascii="PT Astra Serif" w:hAnsi="PT Astra Serif"/>
          <w:sz w:val="28"/>
          <w:szCs w:val="28"/>
          <w:lang w:eastAsia="en-US"/>
        </w:rPr>
        <w:t>1</w:t>
      </w:r>
      <w:r w:rsidRPr="0001648B">
        <w:rPr>
          <w:rFonts w:ascii="PT Astra Serif" w:hAnsi="PT Astra Serif"/>
          <w:sz w:val="28"/>
          <w:szCs w:val="28"/>
          <w:lang w:eastAsia="en-US"/>
        </w:rPr>
        <w:t xml:space="preserve"> ставк</w:t>
      </w:r>
      <w:r w:rsidR="00DB42C8">
        <w:rPr>
          <w:rFonts w:ascii="PT Astra Serif" w:hAnsi="PT Astra Serif"/>
          <w:sz w:val="28"/>
          <w:szCs w:val="28"/>
          <w:lang w:eastAsia="en-US"/>
        </w:rPr>
        <w:t>а</w:t>
      </w:r>
      <w:r w:rsidRPr="0001648B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01648B" w:rsidRPr="0001648B">
        <w:rPr>
          <w:rFonts w:ascii="PT Astra Serif" w:hAnsi="PT Astra Serif"/>
          <w:sz w:val="28"/>
          <w:szCs w:val="28"/>
          <w:lang w:eastAsia="en-US"/>
        </w:rPr>
        <w:t>педагог</w:t>
      </w:r>
      <w:r w:rsidR="00DB42C8">
        <w:rPr>
          <w:rFonts w:ascii="PT Astra Serif" w:hAnsi="PT Astra Serif"/>
          <w:sz w:val="28"/>
          <w:szCs w:val="28"/>
          <w:lang w:eastAsia="en-US"/>
        </w:rPr>
        <w:t>а</w:t>
      </w:r>
      <w:r w:rsidR="0001648B" w:rsidRPr="0001648B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01648B" w:rsidRPr="004835D6">
        <w:rPr>
          <w:rFonts w:ascii="PT Astra Serif" w:hAnsi="PT Astra Serif"/>
          <w:sz w:val="28"/>
          <w:szCs w:val="28"/>
          <w:lang w:eastAsia="en-US"/>
        </w:rPr>
        <w:t>дополнительного образования</w:t>
      </w:r>
      <w:r w:rsidRPr="004835D6">
        <w:rPr>
          <w:rFonts w:ascii="PT Astra Serif" w:hAnsi="PT Astra Serif"/>
          <w:sz w:val="28"/>
          <w:szCs w:val="28"/>
          <w:lang w:eastAsia="en-US"/>
        </w:rPr>
        <w:t xml:space="preserve">. </w:t>
      </w:r>
      <w:r w:rsidRPr="004835D6">
        <w:rPr>
          <w:rFonts w:ascii="PT Astra Serif" w:eastAsia="Calibri" w:hAnsi="PT Astra Serif"/>
          <w:sz w:val="28"/>
          <w:szCs w:val="28"/>
          <w:lang w:eastAsia="en-US"/>
        </w:rPr>
        <w:t>Фонд оплаты труда за  202</w:t>
      </w:r>
      <w:r w:rsidR="0001648B" w:rsidRPr="004835D6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Pr="004835D6">
        <w:rPr>
          <w:rFonts w:ascii="PT Astra Serif" w:eastAsia="Calibri" w:hAnsi="PT Astra Serif"/>
          <w:sz w:val="28"/>
          <w:szCs w:val="28"/>
          <w:lang w:eastAsia="en-US"/>
        </w:rPr>
        <w:t xml:space="preserve"> год составил </w:t>
      </w:r>
      <w:r w:rsidR="004835D6" w:rsidRPr="004835D6">
        <w:rPr>
          <w:rFonts w:ascii="PT Astra Serif" w:hAnsi="PT Astra Serif" w:cs="Segoe UI"/>
          <w:sz w:val="28"/>
          <w:szCs w:val="28"/>
        </w:rPr>
        <w:t>12 014 900</w:t>
      </w:r>
      <w:r w:rsidRPr="004835D6">
        <w:rPr>
          <w:rFonts w:ascii="PT Astra Serif" w:hAnsi="PT Astra Serif" w:cs="Segoe UI"/>
          <w:sz w:val="28"/>
          <w:szCs w:val="28"/>
        </w:rPr>
        <w:t> </w:t>
      </w:r>
      <w:r w:rsidRPr="004835D6">
        <w:rPr>
          <w:rFonts w:ascii="PT Astra Serif" w:eastAsia="Calibri" w:hAnsi="PT Astra Serif"/>
          <w:sz w:val="28"/>
          <w:szCs w:val="28"/>
          <w:lang w:eastAsia="en-US"/>
        </w:rPr>
        <w:t>руб</w:t>
      </w:r>
      <w:r w:rsidRPr="005C61B0">
        <w:rPr>
          <w:rFonts w:ascii="PT Astra Serif" w:eastAsia="Calibri" w:hAnsi="PT Astra Serif"/>
          <w:sz w:val="28"/>
          <w:szCs w:val="28"/>
          <w:lang w:eastAsia="en-US"/>
        </w:rPr>
        <w:t>., на 202</w:t>
      </w:r>
      <w:r w:rsidR="0001648B" w:rsidRPr="005C61B0">
        <w:rPr>
          <w:rFonts w:ascii="PT Astra Serif" w:eastAsia="Calibri" w:hAnsi="PT Astra Serif"/>
          <w:sz w:val="28"/>
          <w:szCs w:val="28"/>
          <w:lang w:eastAsia="en-US"/>
        </w:rPr>
        <w:t>3</w:t>
      </w:r>
      <w:r w:rsidRPr="005C61B0">
        <w:rPr>
          <w:rFonts w:ascii="PT Astra Serif" w:eastAsia="Calibri" w:hAnsi="PT Astra Serif"/>
          <w:sz w:val="28"/>
          <w:szCs w:val="28"/>
          <w:lang w:eastAsia="en-US"/>
        </w:rPr>
        <w:t xml:space="preserve"> год состав</w:t>
      </w:r>
      <w:r w:rsidR="004835D6" w:rsidRPr="005C61B0">
        <w:rPr>
          <w:rFonts w:ascii="PT Astra Serif" w:eastAsia="Calibri" w:hAnsi="PT Astra Serif"/>
          <w:sz w:val="28"/>
          <w:szCs w:val="28"/>
          <w:lang w:eastAsia="en-US"/>
        </w:rPr>
        <w:t>л</w:t>
      </w:r>
      <w:r w:rsidR="0001648B" w:rsidRPr="005C61B0">
        <w:rPr>
          <w:rFonts w:ascii="PT Astra Serif" w:eastAsia="Calibri" w:hAnsi="PT Astra Serif"/>
          <w:sz w:val="28"/>
          <w:szCs w:val="28"/>
          <w:lang w:eastAsia="en-US"/>
        </w:rPr>
        <w:t>яет</w:t>
      </w:r>
      <w:r w:rsidRPr="005C61B0">
        <w:rPr>
          <w:rFonts w:ascii="PT Astra Serif" w:hAnsi="PT Astra Serif" w:cs="Segoe UI"/>
          <w:sz w:val="28"/>
          <w:szCs w:val="28"/>
        </w:rPr>
        <w:t xml:space="preserve"> </w:t>
      </w:r>
      <w:r w:rsidR="005C61B0" w:rsidRPr="005C61B0">
        <w:rPr>
          <w:rFonts w:ascii="PT Astra Serif" w:hAnsi="PT Astra Serif" w:cs="Segoe UI"/>
          <w:sz w:val="28"/>
          <w:szCs w:val="28"/>
        </w:rPr>
        <w:t>12 704 070</w:t>
      </w:r>
      <w:r w:rsidRPr="005C61B0">
        <w:rPr>
          <w:rFonts w:ascii="PT Astra Serif" w:hAnsi="PT Astra Serif" w:cs="Segoe UI"/>
          <w:sz w:val="28"/>
          <w:szCs w:val="28"/>
        </w:rPr>
        <w:t> </w:t>
      </w:r>
      <w:r w:rsidRPr="005C61B0">
        <w:rPr>
          <w:rFonts w:ascii="PT Astra Serif" w:eastAsia="Calibri" w:hAnsi="PT Astra Serif"/>
          <w:sz w:val="28"/>
          <w:szCs w:val="28"/>
          <w:lang w:eastAsia="en-US"/>
        </w:rPr>
        <w:t>руб.</w:t>
      </w:r>
      <w:r w:rsidRPr="005C61B0">
        <w:rPr>
          <w:rFonts w:ascii="PT Astra Serif" w:hAnsi="PT Astra Serif" w:cs="Segoe UI"/>
          <w:sz w:val="28"/>
          <w:szCs w:val="28"/>
        </w:rPr>
        <w:t xml:space="preserve"> </w:t>
      </w:r>
    </w:p>
    <w:p w:rsidR="004A548A" w:rsidRPr="00CB09E0" w:rsidRDefault="004A548A" w:rsidP="004A548A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</w:t>
      </w:r>
      <w:proofErr w:type="gramStart"/>
      <w:r w:rsidRPr="004A548A">
        <w:rPr>
          <w:rFonts w:ascii="PT Astra Serif" w:hAnsi="PT Astra Serif"/>
          <w:sz w:val="28"/>
          <w:szCs w:val="28"/>
        </w:rPr>
        <w:t xml:space="preserve">Выплата ежемесячного денежного вознаграждения за классное руководство осуществляются в соответствии с Постановлением Правительства Свердловской </w:t>
      </w:r>
      <w:r w:rsidRPr="004A548A">
        <w:rPr>
          <w:rFonts w:ascii="PT Astra Serif" w:hAnsi="PT Astra Serif"/>
          <w:sz w:val="28"/>
          <w:szCs w:val="28"/>
        </w:rPr>
        <w:lastRenderedPageBreak/>
        <w:t>области от 03.09.2020 N 620-ПП (ред. от 19.11.2021) «О выплате ежемесячного денежного вознаграждения за классное руководство педагогическим работникам государственных образовательных организаций Свердловской области и муниципальных образовательных организаций, расположенных на территории Свердловской области, реализующих образовательные программы начального общего, основного общего и среднего общего образования, в том числе</w:t>
      </w:r>
      <w:proofErr w:type="gramEnd"/>
      <w:r w:rsidRPr="004A548A">
        <w:rPr>
          <w:rFonts w:ascii="PT Astra Serif" w:hAnsi="PT Astra Serif"/>
          <w:sz w:val="28"/>
          <w:szCs w:val="28"/>
        </w:rPr>
        <w:t xml:space="preserve"> </w:t>
      </w:r>
      <w:r w:rsidRPr="00CB09E0">
        <w:rPr>
          <w:rFonts w:ascii="PT Astra Serif" w:hAnsi="PT Astra Serif"/>
          <w:sz w:val="28"/>
          <w:szCs w:val="28"/>
        </w:rPr>
        <w:t>адаптированные основные общеобразовательные программы».</w:t>
      </w:r>
    </w:p>
    <w:p w:rsidR="004A548A" w:rsidRPr="00516EDA" w:rsidRDefault="004A548A" w:rsidP="00516EDA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CB09E0">
        <w:rPr>
          <w:rFonts w:ascii="PT Astra Serif" w:hAnsi="PT Astra Serif"/>
          <w:sz w:val="28"/>
          <w:szCs w:val="28"/>
        </w:rPr>
        <w:t xml:space="preserve">           Приказом Учреждения от 01.09.2021г. № </w:t>
      </w:r>
      <w:r w:rsidR="00CB09E0" w:rsidRPr="00CB09E0">
        <w:rPr>
          <w:rFonts w:ascii="PT Astra Serif" w:hAnsi="PT Astra Serif"/>
          <w:sz w:val="28"/>
          <w:szCs w:val="28"/>
        </w:rPr>
        <w:t>126</w:t>
      </w:r>
      <w:r w:rsidR="00136171" w:rsidRPr="00CB09E0">
        <w:rPr>
          <w:rFonts w:ascii="PT Astra Serif" w:hAnsi="PT Astra Serif"/>
          <w:sz w:val="28"/>
          <w:szCs w:val="28"/>
        </w:rPr>
        <w:t>-ОД</w:t>
      </w:r>
      <w:r w:rsidRPr="00CB09E0">
        <w:rPr>
          <w:rFonts w:ascii="PT Astra Serif" w:hAnsi="PT Astra Serif"/>
          <w:sz w:val="28"/>
          <w:szCs w:val="28"/>
        </w:rPr>
        <w:t xml:space="preserve"> утвержден список педагогов осуществляющих классное руководство в 2021 - 2022 учебном году в количестве </w:t>
      </w:r>
      <w:r w:rsidR="00E70BFE" w:rsidRPr="00CB09E0">
        <w:rPr>
          <w:rFonts w:ascii="PT Astra Serif" w:hAnsi="PT Astra Serif"/>
          <w:sz w:val="28"/>
          <w:szCs w:val="28"/>
        </w:rPr>
        <w:t>9</w:t>
      </w:r>
      <w:r w:rsidRPr="00CB09E0">
        <w:rPr>
          <w:rFonts w:ascii="PT Astra Serif" w:hAnsi="PT Astra Serif"/>
          <w:sz w:val="28"/>
          <w:szCs w:val="28"/>
        </w:rPr>
        <w:t xml:space="preserve"> человек.</w:t>
      </w:r>
      <w:r w:rsidR="00E70BFE">
        <w:rPr>
          <w:rFonts w:ascii="PT Astra Serif" w:hAnsi="PT Astra Serif"/>
          <w:sz w:val="28"/>
          <w:szCs w:val="28"/>
        </w:rPr>
        <w:t xml:space="preserve"> </w:t>
      </w:r>
      <w:r w:rsidRPr="004A548A">
        <w:rPr>
          <w:rFonts w:ascii="PT Astra Serif" w:hAnsi="PT Astra Serif"/>
          <w:sz w:val="28"/>
          <w:szCs w:val="28"/>
        </w:rPr>
        <w:t xml:space="preserve">  Приказом Учреждения от </w:t>
      </w:r>
      <w:r>
        <w:rPr>
          <w:rFonts w:ascii="PT Astra Serif" w:hAnsi="PT Astra Serif"/>
          <w:sz w:val="28"/>
          <w:szCs w:val="28"/>
        </w:rPr>
        <w:t>01.09</w:t>
      </w:r>
      <w:r w:rsidRPr="004A548A">
        <w:rPr>
          <w:rFonts w:ascii="PT Astra Serif" w:hAnsi="PT Astra Serif"/>
          <w:sz w:val="28"/>
          <w:szCs w:val="28"/>
        </w:rPr>
        <w:t xml:space="preserve">.2022г. № </w:t>
      </w:r>
      <w:r>
        <w:rPr>
          <w:rFonts w:ascii="PT Astra Serif" w:hAnsi="PT Astra Serif"/>
          <w:sz w:val="28"/>
          <w:szCs w:val="28"/>
        </w:rPr>
        <w:t>115</w:t>
      </w:r>
      <w:r w:rsidRPr="004A548A">
        <w:rPr>
          <w:rFonts w:ascii="PT Astra Serif" w:hAnsi="PT Astra Serif"/>
          <w:sz w:val="28"/>
          <w:szCs w:val="28"/>
        </w:rPr>
        <w:t>-</w:t>
      </w:r>
      <w:r w:rsidR="00E70BFE">
        <w:rPr>
          <w:rFonts w:ascii="PT Astra Serif" w:hAnsi="PT Astra Serif"/>
          <w:sz w:val="28"/>
          <w:szCs w:val="28"/>
        </w:rPr>
        <w:t>ОД</w:t>
      </w:r>
      <w:r w:rsidRPr="004A548A">
        <w:rPr>
          <w:rFonts w:ascii="PT Astra Serif" w:hAnsi="PT Astra Serif"/>
          <w:sz w:val="28"/>
          <w:szCs w:val="28"/>
        </w:rPr>
        <w:t xml:space="preserve"> утвержден список педагогов осуществляющих классное руководство в 2022-2023 учебном году в количестве </w:t>
      </w:r>
      <w:r w:rsidR="00E70BFE">
        <w:rPr>
          <w:rFonts w:ascii="PT Astra Serif" w:hAnsi="PT Astra Serif"/>
          <w:sz w:val="28"/>
          <w:szCs w:val="28"/>
        </w:rPr>
        <w:t>8</w:t>
      </w:r>
      <w:r w:rsidRPr="004A548A">
        <w:rPr>
          <w:rFonts w:ascii="PT Astra Serif" w:hAnsi="PT Astra Serif"/>
          <w:sz w:val="28"/>
          <w:szCs w:val="28"/>
        </w:rPr>
        <w:t xml:space="preserve"> человек. Выплаты ежемесячного денежного вознаграждения за классное руководство за 202</w:t>
      </w:r>
      <w:r w:rsidR="00E70BFE">
        <w:rPr>
          <w:rFonts w:ascii="PT Astra Serif" w:hAnsi="PT Astra Serif"/>
          <w:sz w:val="28"/>
          <w:szCs w:val="28"/>
        </w:rPr>
        <w:t>2</w:t>
      </w:r>
      <w:r w:rsidRPr="004A548A">
        <w:rPr>
          <w:rFonts w:ascii="PT Astra Serif" w:hAnsi="PT Astra Serif"/>
          <w:sz w:val="28"/>
          <w:szCs w:val="28"/>
        </w:rPr>
        <w:t xml:space="preserve"> год составили  </w:t>
      </w:r>
      <w:r w:rsidR="00E70BFE">
        <w:rPr>
          <w:rFonts w:ascii="PT Astra Serif" w:hAnsi="PT Astra Serif"/>
          <w:sz w:val="28"/>
          <w:szCs w:val="28"/>
        </w:rPr>
        <w:t>611 048,1</w:t>
      </w:r>
      <w:r w:rsidRPr="004A548A">
        <w:rPr>
          <w:rFonts w:ascii="PT Astra Serif" w:hAnsi="PT Astra Serif"/>
          <w:sz w:val="28"/>
          <w:szCs w:val="28"/>
        </w:rPr>
        <w:t xml:space="preserve"> руб. За </w:t>
      </w:r>
      <w:r w:rsidR="00E70BFE">
        <w:rPr>
          <w:rFonts w:ascii="PT Astra Serif" w:hAnsi="PT Astra Serif"/>
          <w:sz w:val="28"/>
          <w:szCs w:val="28"/>
        </w:rPr>
        <w:t xml:space="preserve">первое полугодие </w:t>
      </w:r>
      <w:r w:rsidRPr="004A548A">
        <w:rPr>
          <w:rFonts w:ascii="PT Astra Serif" w:hAnsi="PT Astra Serif"/>
          <w:sz w:val="28"/>
          <w:szCs w:val="28"/>
        </w:rPr>
        <w:t>202</w:t>
      </w:r>
      <w:r w:rsidR="00E70BFE">
        <w:rPr>
          <w:rFonts w:ascii="PT Astra Serif" w:hAnsi="PT Astra Serif"/>
          <w:sz w:val="28"/>
          <w:szCs w:val="28"/>
        </w:rPr>
        <w:t>3</w:t>
      </w:r>
      <w:r w:rsidRPr="004A548A">
        <w:rPr>
          <w:rFonts w:ascii="PT Astra Serif" w:hAnsi="PT Astra Serif"/>
          <w:sz w:val="28"/>
          <w:szCs w:val="28"/>
        </w:rPr>
        <w:t xml:space="preserve"> год </w:t>
      </w:r>
      <w:r w:rsidRPr="00D3563F">
        <w:rPr>
          <w:rFonts w:ascii="PT Astra Serif" w:hAnsi="PT Astra Serif"/>
          <w:sz w:val="28"/>
          <w:szCs w:val="28"/>
        </w:rPr>
        <w:t>расход</w:t>
      </w:r>
      <w:r w:rsidR="00DB42C8">
        <w:rPr>
          <w:rFonts w:ascii="PT Astra Serif" w:hAnsi="PT Astra Serif"/>
          <w:sz w:val="28"/>
          <w:szCs w:val="28"/>
        </w:rPr>
        <w:t>ы  выплаты</w:t>
      </w:r>
      <w:r w:rsidRPr="00D3563F">
        <w:rPr>
          <w:rFonts w:ascii="PT Astra Serif" w:hAnsi="PT Astra Serif"/>
          <w:sz w:val="28"/>
          <w:szCs w:val="28"/>
        </w:rPr>
        <w:t xml:space="preserve"> составили </w:t>
      </w:r>
      <w:r w:rsidR="00E70BFE" w:rsidRPr="00D3563F">
        <w:rPr>
          <w:rFonts w:ascii="PT Astra Serif" w:hAnsi="PT Astra Serif"/>
          <w:sz w:val="28"/>
          <w:szCs w:val="28"/>
        </w:rPr>
        <w:t>334 304,21</w:t>
      </w:r>
      <w:r w:rsidRPr="00D3563F">
        <w:rPr>
          <w:rFonts w:ascii="PT Astra Serif" w:hAnsi="PT Astra Serif"/>
          <w:sz w:val="28"/>
          <w:szCs w:val="28"/>
        </w:rPr>
        <w:t>руб.</w:t>
      </w:r>
    </w:p>
    <w:p w:rsidR="009669D8" w:rsidRDefault="009669D8" w:rsidP="009669D8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3563F">
        <w:rPr>
          <w:rFonts w:ascii="PT Astra Serif" w:eastAsia="Calibri" w:hAnsi="PT Astra Serif"/>
          <w:sz w:val="28"/>
          <w:szCs w:val="28"/>
          <w:lang w:eastAsia="en-US"/>
        </w:rPr>
        <w:t>Оплата труда руководителя установлена главой 4 «Положения об оплате труда</w:t>
      </w:r>
      <w:r w:rsidRPr="00D3563F">
        <w:rPr>
          <w:rFonts w:ascii="PT Astra Serif" w:hAnsi="PT Astra Serif"/>
          <w:sz w:val="28"/>
          <w:szCs w:val="28"/>
        </w:rPr>
        <w:t>»</w:t>
      </w:r>
      <w:r w:rsidRPr="00D3563F">
        <w:rPr>
          <w:rFonts w:ascii="PT Astra Serif" w:eastAsia="Calibri" w:hAnsi="PT Astra Serif"/>
          <w:sz w:val="28"/>
          <w:szCs w:val="28"/>
          <w:lang w:eastAsia="en-US"/>
        </w:rPr>
        <w:t xml:space="preserve">, Трудовым договором от 01.09.2013 года № </w:t>
      </w:r>
      <w:r w:rsidR="00D3563F" w:rsidRPr="00D3563F">
        <w:rPr>
          <w:rFonts w:ascii="PT Astra Serif" w:eastAsia="Calibri" w:hAnsi="PT Astra Serif"/>
          <w:sz w:val="28"/>
          <w:szCs w:val="28"/>
          <w:lang w:eastAsia="en-US"/>
        </w:rPr>
        <w:t>04-20</w:t>
      </w:r>
      <w:r w:rsidRPr="00D3563F">
        <w:rPr>
          <w:rFonts w:ascii="PT Astra Serif" w:eastAsia="Calibri" w:hAnsi="PT Astra Serif"/>
          <w:sz w:val="28"/>
          <w:szCs w:val="28"/>
          <w:lang w:eastAsia="en-US"/>
        </w:rPr>
        <w:t xml:space="preserve">-ТД. Стимулирование руководителя осуществляется в соответствии </w:t>
      </w:r>
      <w:r w:rsidRPr="004835D6">
        <w:rPr>
          <w:rFonts w:ascii="PT Astra Serif" w:eastAsia="Calibri" w:hAnsi="PT Astra Serif"/>
          <w:sz w:val="28"/>
          <w:szCs w:val="28"/>
          <w:lang w:eastAsia="en-US"/>
        </w:rPr>
        <w:t xml:space="preserve">с «Положением о стимулировании руководителей муниципальных образовательных организаций и руководителя МКУ «Центр развития образования» </w:t>
      </w:r>
      <w:proofErr w:type="spellStart"/>
      <w:r w:rsidRPr="004835D6">
        <w:rPr>
          <w:rFonts w:ascii="PT Astra Serif" w:eastAsia="Calibri" w:hAnsi="PT Astra Serif"/>
          <w:sz w:val="28"/>
          <w:szCs w:val="28"/>
          <w:lang w:eastAsia="en-US"/>
        </w:rPr>
        <w:t>Ирбитского</w:t>
      </w:r>
      <w:proofErr w:type="spellEnd"/>
      <w:r w:rsidRPr="004835D6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муниципального образования», утвержденного постановлением Управления образования от 28.12.2015 года </w:t>
      </w:r>
      <w:r w:rsidR="00DB42C8">
        <w:rPr>
          <w:rFonts w:ascii="PT Astra Serif" w:eastAsia="Calibri" w:hAnsi="PT Astra Serif"/>
          <w:sz w:val="28"/>
          <w:szCs w:val="28"/>
          <w:lang w:eastAsia="en-US"/>
        </w:rPr>
        <w:t xml:space="preserve">               </w:t>
      </w:r>
      <w:r w:rsidRPr="004835D6">
        <w:rPr>
          <w:rFonts w:ascii="PT Astra Serif" w:eastAsia="Calibri" w:hAnsi="PT Astra Serif"/>
          <w:sz w:val="28"/>
          <w:szCs w:val="28"/>
          <w:lang w:eastAsia="en-US"/>
        </w:rPr>
        <w:t xml:space="preserve">№ 36-ПУ (с изменениями от 01.10.2018г.№21). </w:t>
      </w:r>
    </w:p>
    <w:p w:rsidR="00DB42C8" w:rsidRDefault="00DB42C8" w:rsidP="009669D8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В проверяемом периоде повышение заработной платы работников осуществлено:</w:t>
      </w:r>
    </w:p>
    <w:p w:rsidR="00516EDA" w:rsidRPr="00C97190" w:rsidRDefault="00516EDA" w:rsidP="00273CE4">
      <w:pPr>
        <w:pStyle w:val="140"/>
        <w:numPr>
          <w:ilvl w:val="0"/>
          <w:numId w:val="11"/>
        </w:numPr>
        <w:ind w:firstLine="0"/>
        <w:rPr>
          <w:rFonts w:eastAsia="Calibri"/>
        </w:rPr>
      </w:pPr>
      <w:r w:rsidRPr="00C97190">
        <w:rPr>
          <w:rFonts w:eastAsia="Calibri"/>
          <w:lang w:eastAsia="en-US"/>
        </w:rPr>
        <w:t xml:space="preserve">с 01.06.2022 года </w:t>
      </w:r>
      <w:proofErr w:type="gramStart"/>
      <w:r w:rsidRPr="00C97190">
        <w:rPr>
          <w:rFonts w:eastAsia="Calibri"/>
          <w:lang w:eastAsia="en-US"/>
        </w:rPr>
        <w:t>согласно Постановления</w:t>
      </w:r>
      <w:proofErr w:type="gramEnd"/>
      <w:r w:rsidRPr="00C97190">
        <w:rPr>
          <w:rFonts w:eastAsia="Calibri"/>
          <w:lang w:eastAsia="en-US"/>
        </w:rPr>
        <w:t xml:space="preserve"> администрации </w:t>
      </w:r>
      <w:proofErr w:type="spellStart"/>
      <w:r w:rsidRPr="00C97190">
        <w:rPr>
          <w:rFonts w:eastAsia="Calibri"/>
          <w:lang w:eastAsia="en-US"/>
        </w:rPr>
        <w:t>Ирбитского</w:t>
      </w:r>
      <w:proofErr w:type="spellEnd"/>
      <w:r w:rsidRPr="00C97190">
        <w:rPr>
          <w:rFonts w:eastAsia="Calibri"/>
          <w:lang w:eastAsia="en-US"/>
        </w:rPr>
        <w:t xml:space="preserve"> муниципального образования от 20.06.2022 года № 450-ПА «О повышении заработной платы работников муниципальных учреждений </w:t>
      </w:r>
      <w:proofErr w:type="spellStart"/>
      <w:r w:rsidRPr="00C97190">
        <w:rPr>
          <w:rFonts w:eastAsia="Calibri"/>
          <w:lang w:eastAsia="en-US"/>
        </w:rPr>
        <w:t>Ирбитского</w:t>
      </w:r>
      <w:proofErr w:type="spellEnd"/>
      <w:r w:rsidRPr="00C97190">
        <w:rPr>
          <w:rFonts w:eastAsia="Calibri"/>
          <w:lang w:eastAsia="en-US"/>
        </w:rPr>
        <w:t xml:space="preserve"> муниципального образования в 2022 году» не относящихся к числу педагогических работников (</w:t>
      </w:r>
      <w:r w:rsidRPr="00C97190">
        <w:rPr>
          <w:rFonts w:cs="PT Astra Serif"/>
        </w:rPr>
        <w:t xml:space="preserve">обслуживающему и прочему персоналу) </w:t>
      </w:r>
      <w:r w:rsidRPr="00C97190">
        <w:rPr>
          <w:rFonts w:eastAsia="Calibri"/>
          <w:lang w:eastAsia="en-US"/>
        </w:rPr>
        <w:t>на 10 %.</w:t>
      </w:r>
    </w:p>
    <w:p w:rsidR="00516EDA" w:rsidRPr="00C97190" w:rsidRDefault="00AE5C0E" w:rsidP="00273CE4">
      <w:pPr>
        <w:pStyle w:val="140"/>
        <w:numPr>
          <w:ilvl w:val="0"/>
          <w:numId w:val="11"/>
        </w:numPr>
        <w:ind w:firstLine="0"/>
        <w:rPr>
          <w:rFonts w:eastAsia="Calibri"/>
        </w:rPr>
      </w:pPr>
      <w:r>
        <w:rPr>
          <w:rFonts w:eastAsia="PT Astra Serif" w:cs="PT Astra Serif"/>
        </w:rPr>
        <w:t xml:space="preserve"> </w:t>
      </w:r>
      <w:r w:rsidR="00516EDA" w:rsidRPr="00C97190">
        <w:rPr>
          <w:rFonts w:eastAsia="PT Astra Serif" w:cs="PT Astra Serif"/>
        </w:rPr>
        <w:t xml:space="preserve">с 01.08.2022 года </w:t>
      </w:r>
      <w:proofErr w:type="gramStart"/>
      <w:r w:rsidR="00516EDA" w:rsidRPr="00C97190">
        <w:rPr>
          <w:rFonts w:eastAsia="Calibri"/>
          <w:lang w:eastAsia="en-US"/>
        </w:rPr>
        <w:t>согласно Постановления</w:t>
      </w:r>
      <w:proofErr w:type="gramEnd"/>
      <w:r w:rsidR="00516EDA" w:rsidRPr="00C97190">
        <w:rPr>
          <w:rFonts w:eastAsia="Calibri"/>
          <w:lang w:eastAsia="en-US"/>
        </w:rPr>
        <w:t xml:space="preserve"> администрации </w:t>
      </w:r>
      <w:proofErr w:type="spellStart"/>
      <w:r w:rsidR="00516EDA" w:rsidRPr="00C97190">
        <w:rPr>
          <w:rFonts w:eastAsia="Calibri"/>
          <w:lang w:eastAsia="en-US"/>
        </w:rPr>
        <w:t>Ирбитского</w:t>
      </w:r>
      <w:proofErr w:type="spellEnd"/>
      <w:r w:rsidR="00516EDA" w:rsidRPr="00C97190">
        <w:rPr>
          <w:rFonts w:eastAsia="Calibri"/>
          <w:lang w:eastAsia="en-US"/>
        </w:rPr>
        <w:t xml:space="preserve"> муниципального образования от 14.07.2021 года № 560-ПА «О повышении заработной платы работников муниципальных учреждений </w:t>
      </w:r>
      <w:proofErr w:type="spellStart"/>
      <w:r w:rsidR="00516EDA" w:rsidRPr="00C97190">
        <w:rPr>
          <w:rFonts w:eastAsia="Calibri"/>
          <w:lang w:eastAsia="en-US"/>
        </w:rPr>
        <w:t>Ирбитского</w:t>
      </w:r>
      <w:proofErr w:type="spellEnd"/>
      <w:r w:rsidR="00516EDA" w:rsidRPr="00C97190">
        <w:rPr>
          <w:rFonts w:eastAsia="Calibri"/>
          <w:lang w:eastAsia="en-US"/>
        </w:rPr>
        <w:t xml:space="preserve"> муниципального образования в 2022 году» не относящихся к числу педагогических, административно-хозяйственных, учебно-вспомогательных работников (</w:t>
      </w:r>
      <w:r w:rsidR="00516EDA" w:rsidRPr="00C97190">
        <w:rPr>
          <w:rFonts w:cs="PT Astra Serif"/>
        </w:rPr>
        <w:t xml:space="preserve">обслуживающему и прочему персоналу) </w:t>
      </w:r>
      <w:r w:rsidR="00516EDA" w:rsidRPr="00C97190">
        <w:rPr>
          <w:rFonts w:eastAsia="Calibri"/>
          <w:lang w:eastAsia="en-US"/>
        </w:rPr>
        <w:t>на 4 %.</w:t>
      </w:r>
    </w:p>
    <w:p w:rsidR="00516EDA" w:rsidRPr="00AE5C0E" w:rsidRDefault="00516EDA" w:rsidP="00273CE4">
      <w:pPr>
        <w:pStyle w:val="140"/>
        <w:numPr>
          <w:ilvl w:val="0"/>
          <w:numId w:val="11"/>
        </w:numPr>
        <w:spacing w:after="120"/>
        <w:ind w:firstLine="0"/>
        <w:rPr>
          <w:rFonts w:eastAsia="Calibri"/>
        </w:rPr>
      </w:pPr>
      <w:r w:rsidRPr="00AE5C0E">
        <w:rPr>
          <w:rFonts w:eastAsia="Calibri"/>
          <w:lang w:eastAsia="en-US"/>
        </w:rPr>
        <w:t xml:space="preserve">с 01.08.2022 года согласно постановлению Правительства Свердловской области от 10.02.2022года № 81-ПП (ред. от 24.06.2022) «Об индексации заработной платы работников государственных бюджетных, автономных и казенных учреждений Свердловской области в 2022 году» произведена индексация педагогических работников на 0,8%. </w:t>
      </w:r>
    </w:p>
    <w:p w:rsidR="009669D8" w:rsidRPr="00C5689C" w:rsidRDefault="009669D8" w:rsidP="009669D8">
      <w:pPr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C5689C">
        <w:rPr>
          <w:rFonts w:ascii="PT Astra Serif" w:eastAsia="Calibri" w:hAnsi="PT Astra Serif" w:cs="Calibri"/>
          <w:sz w:val="28"/>
          <w:szCs w:val="28"/>
        </w:rPr>
        <w:t>Проверкой</w:t>
      </w:r>
      <w:r w:rsidRPr="00C5689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5689C">
        <w:rPr>
          <w:rFonts w:ascii="PT Astra Serif" w:eastAsia="Calibri" w:hAnsi="PT Astra Serif" w:cs="Calibri"/>
          <w:sz w:val="28"/>
          <w:szCs w:val="28"/>
        </w:rPr>
        <w:t>начисления</w:t>
      </w:r>
      <w:r w:rsidRPr="00C5689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5689C">
        <w:rPr>
          <w:rFonts w:ascii="PT Astra Serif" w:eastAsia="Calibri" w:hAnsi="PT Astra Serif" w:cs="Calibri"/>
          <w:sz w:val="28"/>
          <w:szCs w:val="28"/>
        </w:rPr>
        <w:t>и</w:t>
      </w:r>
      <w:r w:rsidRPr="00C5689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5689C">
        <w:rPr>
          <w:rFonts w:ascii="PT Astra Serif" w:eastAsia="Calibri" w:hAnsi="PT Astra Serif" w:cs="Calibri"/>
          <w:sz w:val="28"/>
          <w:szCs w:val="28"/>
        </w:rPr>
        <w:t>выплаты</w:t>
      </w:r>
      <w:r w:rsidRPr="00C5689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5689C">
        <w:rPr>
          <w:rFonts w:ascii="PT Astra Serif" w:eastAsia="Calibri" w:hAnsi="PT Astra Serif" w:cs="Calibri"/>
          <w:sz w:val="28"/>
          <w:szCs w:val="28"/>
        </w:rPr>
        <w:t>заработной</w:t>
      </w:r>
      <w:r w:rsidRPr="00C5689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5689C">
        <w:rPr>
          <w:rFonts w:ascii="PT Astra Serif" w:eastAsia="Calibri" w:hAnsi="PT Astra Serif" w:cs="Calibri"/>
          <w:sz w:val="28"/>
          <w:szCs w:val="28"/>
        </w:rPr>
        <w:t>платы</w:t>
      </w:r>
      <w:r w:rsidRPr="00C5689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5689C">
        <w:rPr>
          <w:rFonts w:ascii="PT Astra Serif" w:eastAsia="Calibri" w:hAnsi="PT Astra Serif" w:cs="Calibri"/>
          <w:sz w:val="28"/>
          <w:szCs w:val="28"/>
        </w:rPr>
        <w:t>работникам</w:t>
      </w:r>
      <w:r w:rsidRPr="00C5689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5689C">
        <w:rPr>
          <w:rFonts w:ascii="PT Astra Serif" w:eastAsia="Calibri" w:hAnsi="PT Astra Serif" w:cs="Calibri"/>
          <w:sz w:val="28"/>
          <w:szCs w:val="28"/>
        </w:rPr>
        <w:t>учреждения</w:t>
      </w:r>
      <w:r w:rsidRPr="00C5689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5689C">
        <w:rPr>
          <w:rFonts w:ascii="PT Astra Serif" w:eastAsia="Calibri" w:hAnsi="PT Astra Serif" w:cs="Calibri"/>
          <w:sz w:val="28"/>
          <w:szCs w:val="28"/>
        </w:rPr>
        <w:t>установлено</w:t>
      </w:r>
      <w:r w:rsidRPr="00C5689C">
        <w:rPr>
          <w:rFonts w:ascii="PT Astra Serif" w:eastAsia="PT Astra Serif" w:hAnsi="PT Astra Serif" w:cs="PT Astra Serif"/>
          <w:sz w:val="28"/>
          <w:szCs w:val="28"/>
        </w:rPr>
        <w:t>:</w:t>
      </w:r>
    </w:p>
    <w:p w:rsidR="00625E13" w:rsidRPr="00C5689C" w:rsidRDefault="009669D8" w:rsidP="00273CE4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C5689C">
        <w:rPr>
          <w:rFonts w:ascii="PT Astra Serif" w:hAnsi="PT Astra Serif" w:cs="PT Astra Serif"/>
          <w:sz w:val="28"/>
          <w:szCs w:val="28"/>
        </w:rPr>
        <w:t xml:space="preserve">В нарушение </w:t>
      </w:r>
      <w:r w:rsidRPr="00C5689C">
        <w:rPr>
          <w:rFonts w:ascii="PT Astra Serif" w:hAnsi="PT Astra Serif" w:cs="PT Astra Serif"/>
          <w:bCs/>
          <w:sz w:val="28"/>
          <w:szCs w:val="28"/>
        </w:rPr>
        <w:t>статьи 153</w:t>
      </w:r>
      <w:r w:rsidRPr="00C5689C">
        <w:rPr>
          <w:rFonts w:ascii="PT Astra Serif" w:hAnsi="PT Astra Serif"/>
          <w:sz w:val="28"/>
          <w:szCs w:val="28"/>
        </w:rPr>
        <w:t xml:space="preserve"> </w:t>
      </w:r>
      <w:r w:rsidR="00B25DA8">
        <w:rPr>
          <w:rFonts w:ascii="PT Astra Serif" w:hAnsi="PT Astra Serif"/>
          <w:sz w:val="28"/>
          <w:szCs w:val="28"/>
        </w:rPr>
        <w:t xml:space="preserve">Трудового Кодекса Российской Федерации </w:t>
      </w:r>
      <w:r w:rsidR="00B25DA8" w:rsidRPr="002730E3">
        <w:rPr>
          <w:rFonts w:ascii="PT Astra Serif" w:hAnsi="PT Astra Serif" w:cs="PT Astra Serif"/>
          <w:bCs/>
          <w:sz w:val="28"/>
          <w:szCs w:val="28"/>
        </w:rPr>
        <w:t xml:space="preserve">от 30.12.2001 N 197-ФЗ (ред. от 28.06.2021, с изм. от 06.10.2021) (далее - </w:t>
      </w:r>
      <w:r w:rsidR="00B25DA8" w:rsidRPr="002730E3">
        <w:rPr>
          <w:rFonts w:ascii="PT Astra Serif" w:hAnsi="PT Astra Serif"/>
          <w:sz w:val="28"/>
          <w:szCs w:val="28"/>
        </w:rPr>
        <w:t>ТК РФ)</w:t>
      </w:r>
      <w:r w:rsidRPr="00C5689C">
        <w:rPr>
          <w:rFonts w:ascii="PT Astra Serif" w:hAnsi="PT Astra Serif"/>
          <w:sz w:val="28"/>
          <w:szCs w:val="28"/>
        </w:rPr>
        <w:t xml:space="preserve"> сторожам не оплач</w:t>
      </w:r>
      <w:r w:rsidR="00B25DA8">
        <w:rPr>
          <w:rFonts w:ascii="PT Astra Serif" w:hAnsi="PT Astra Serif"/>
          <w:sz w:val="28"/>
          <w:szCs w:val="28"/>
        </w:rPr>
        <w:t xml:space="preserve">иваются в двойном размере </w:t>
      </w:r>
      <w:r w:rsidRPr="00C5689C">
        <w:rPr>
          <w:rFonts w:ascii="PT Astra Serif" w:hAnsi="PT Astra Serif"/>
          <w:sz w:val="28"/>
          <w:szCs w:val="28"/>
        </w:rPr>
        <w:t xml:space="preserve"> ч</w:t>
      </w:r>
      <w:r w:rsidR="006F55B8" w:rsidRPr="00C5689C">
        <w:rPr>
          <w:rFonts w:ascii="PT Astra Serif" w:hAnsi="PT Astra Serif"/>
          <w:sz w:val="28"/>
          <w:szCs w:val="28"/>
        </w:rPr>
        <w:t>асы за работу</w:t>
      </w:r>
      <w:r w:rsidR="00B25DA8">
        <w:rPr>
          <w:rFonts w:ascii="PT Astra Serif" w:hAnsi="PT Astra Serif"/>
          <w:sz w:val="28"/>
          <w:szCs w:val="28"/>
        </w:rPr>
        <w:t xml:space="preserve"> в ночное время </w:t>
      </w:r>
      <w:r w:rsidR="006F55B8" w:rsidRPr="00C5689C">
        <w:rPr>
          <w:rFonts w:ascii="PT Astra Serif" w:hAnsi="PT Astra Serif"/>
          <w:sz w:val="28"/>
          <w:szCs w:val="28"/>
        </w:rPr>
        <w:t>в праздничные дни.</w:t>
      </w:r>
      <w:r w:rsidR="00625E13" w:rsidRPr="00C5689C">
        <w:rPr>
          <w:rFonts w:ascii="PT Astra Serif" w:hAnsi="PT Astra Serif"/>
          <w:sz w:val="28"/>
          <w:szCs w:val="28"/>
        </w:rPr>
        <w:t xml:space="preserve"> </w:t>
      </w:r>
    </w:p>
    <w:p w:rsidR="009669D8" w:rsidRPr="00121DFE" w:rsidRDefault="00625E13" w:rsidP="00273CE4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121DFE">
        <w:rPr>
          <w:rFonts w:ascii="PT Astra Serif" w:hAnsi="PT Astra Serif"/>
          <w:sz w:val="28"/>
          <w:szCs w:val="28"/>
        </w:rPr>
        <w:t xml:space="preserve">В нарушение </w:t>
      </w:r>
      <w:r w:rsidR="00B25DA8">
        <w:rPr>
          <w:rFonts w:ascii="PT Astra Serif" w:hAnsi="PT Astra Serif"/>
          <w:bCs/>
          <w:sz w:val="28"/>
          <w:szCs w:val="28"/>
        </w:rPr>
        <w:t xml:space="preserve">статей 129, </w:t>
      </w:r>
      <w:r w:rsidRPr="00121DFE">
        <w:rPr>
          <w:rFonts w:ascii="PT Astra Serif" w:hAnsi="PT Astra Serif"/>
          <w:bCs/>
          <w:sz w:val="28"/>
          <w:szCs w:val="28"/>
        </w:rPr>
        <w:t xml:space="preserve">133 </w:t>
      </w:r>
      <w:r w:rsidRPr="00121DFE">
        <w:rPr>
          <w:rFonts w:ascii="PT Astra Serif" w:hAnsi="PT Astra Serif"/>
          <w:sz w:val="28"/>
          <w:szCs w:val="28"/>
        </w:rPr>
        <w:t>Т</w:t>
      </w:r>
      <w:r w:rsidR="00DB5E63">
        <w:rPr>
          <w:rFonts w:ascii="PT Astra Serif" w:hAnsi="PT Astra Serif"/>
          <w:sz w:val="28"/>
          <w:szCs w:val="28"/>
        </w:rPr>
        <w:t>К</w:t>
      </w:r>
      <w:r w:rsidRPr="00121DFE">
        <w:rPr>
          <w:rFonts w:ascii="PT Astra Serif" w:hAnsi="PT Astra Serif"/>
          <w:sz w:val="28"/>
          <w:szCs w:val="28"/>
        </w:rPr>
        <w:t xml:space="preserve"> РФ в 2019 году при </w:t>
      </w:r>
      <w:r w:rsidR="00B25DA8">
        <w:rPr>
          <w:rFonts w:ascii="PT Astra Serif" w:hAnsi="PT Astra Serif"/>
          <w:sz w:val="28"/>
          <w:szCs w:val="28"/>
        </w:rPr>
        <w:t>начислении</w:t>
      </w:r>
      <w:r w:rsidRPr="00121DFE">
        <w:rPr>
          <w:rFonts w:ascii="PT Astra Serif" w:hAnsi="PT Astra Serif"/>
          <w:sz w:val="28"/>
          <w:szCs w:val="28"/>
        </w:rPr>
        <w:t xml:space="preserve"> заработной платы </w:t>
      </w:r>
      <w:proofErr w:type="gramStart"/>
      <w:r w:rsidR="00377835">
        <w:rPr>
          <w:rFonts w:ascii="PT Astra Serif" w:hAnsi="PT Astra Serif"/>
          <w:sz w:val="28"/>
          <w:szCs w:val="28"/>
        </w:rPr>
        <w:t>до</w:t>
      </w:r>
      <w:proofErr w:type="gramEnd"/>
      <w:r w:rsidR="0037783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121DFE">
        <w:rPr>
          <w:rFonts w:ascii="PT Astra Serif" w:hAnsi="PT Astra Serif"/>
          <w:sz w:val="28"/>
          <w:szCs w:val="28"/>
        </w:rPr>
        <w:t>МРОТ</w:t>
      </w:r>
      <w:proofErr w:type="gramEnd"/>
      <w:r w:rsidR="00377835">
        <w:rPr>
          <w:rFonts w:ascii="PT Astra Serif" w:hAnsi="PT Astra Serif"/>
          <w:sz w:val="28"/>
          <w:szCs w:val="28"/>
        </w:rPr>
        <w:t xml:space="preserve"> сторожам</w:t>
      </w:r>
      <w:r w:rsidRPr="00121DFE">
        <w:rPr>
          <w:rFonts w:ascii="PT Astra Serif" w:hAnsi="PT Astra Serif"/>
          <w:sz w:val="28"/>
          <w:szCs w:val="28"/>
        </w:rPr>
        <w:t>, в со</w:t>
      </w:r>
      <w:r w:rsidR="00377835">
        <w:rPr>
          <w:rFonts w:ascii="PT Astra Serif" w:hAnsi="PT Astra Serif"/>
          <w:sz w:val="28"/>
          <w:szCs w:val="28"/>
        </w:rPr>
        <w:t>ставе заработной платы учитывается</w:t>
      </w:r>
      <w:r w:rsidRPr="00121DFE">
        <w:rPr>
          <w:rFonts w:ascii="PT Astra Serif" w:hAnsi="PT Astra Serif"/>
          <w:sz w:val="28"/>
          <w:szCs w:val="28"/>
        </w:rPr>
        <w:t xml:space="preserve"> доплата за работу в ночное время.</w:t>
      </w:r>
    </w:p>
    <w:p w:rsidR="000545EF" w:rsidRPr="000545EF" w:rsidRDefault="00DB72AB" w:rsidP="00273CE4">
      <w:pPr>
        <w:pStyle w:val="a3"/>
        <w:numPr>
          <w:ilvl w:val="0"/>
          <w:numId w:val="7"/>
        </w:numPr>
        <w:spacing w:line="240" w:lineRule="auto"/>
        <w:ind w:left="0" w:firstLine="0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0545EF">
        <w:rPr>
          <w:rFonts w:ascii="PT Astra Serif" w:hAnsi="PT Astra Serif" w:cs="PT Astra Serif"/>
          <w:sz w:val="28"/>
          <w:szCs w:val="28"/>
        </w:rPr>
        <w:lastRenderedPageBreak/>
        <w:t>В нару</w:t>
      </w:r>
      <w:r w:rsidR="00B25DA8" w:rsidRPr="000545EF">
        <w:rPr>
          <w:rFonts w:ascii="PT Astra Serif" w:hAnsi="PT Astra Serif" w:cs="PT Astra Serif"/>
          <w:sz w:val="28"/>
          <w:szCs w:val="28"/>
        </w:rPr>
        <w:t>шение</w:t>
      </w:r>
      <w:r w:rsidR="000545EF" w:rsidRPr="000545EF">
        <w:rPr>
          <w:rFonts w:ascii="Arial" w:eastAsiaTheme="minorHAnsi" w:hAnsi="Arial" w:cs="Arial"/>
          <w:sz w:val="20"/>
          <w:szCs w:val="20"/>
        </w:rPr>
        <w:t xml:space="preserve"> «</w:t>
      </w:r>
      <w:r w:rsidR="000545EF" w:rsidRPr="000545EF">
        <w:rPr>
          <w:rFonts w:ascii="PT Astra Serif" w:hAnsi="PT Astra Serif" w:cs="PT Astra Serif"/>
          <w:sz w:val="28"/>
          <w:szCs w:val="28"/>
        </w:rPr>
        <w:t>Методических указаний по применению форм первичных учетных документов и формированию регистров бухгалтерского учета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утвержденных приказом Минфина России от 30.03.2015 N 52н</w:t>
      </w:r>
      <w:r w:rsidR="000545EF">
        <w:rPr>
          <w:rFonts w:ascii="PT Astra Serif" w:hAnsi="PT Astra Serif" w:cs="PT Astra Serif"/>
          <w:sz w:val="28"/>
          <w:szCs w:val="28"/>
        </w:rPr>
        <w:t xml:space="preserve"> </w:t>
      </w:r>
      <w:r w:rsidR="000545EF" w:rsidRPr="000545EF">
        <w:rPr>
          <w:rFonts w:ascii="PT Astra Serif" w:hAnsi="PT Astra Serif" w:cs="PT Astra Serif"/>
          <w:sz w:val="28"/>
          <w:szCs w:val="28"/>
        </w:rPr>
        <w:t>(ред. от 15.06.2020)</w:t>
      </w:r>
      <w:r w:rsidR="000545EF">
        <w:rPr>
          <w:rFonts w:ascii="PT Astra Serif" w:hAnsi="PT Astra Serif" w:cs="PT Astra Serif"/>
          <w:sz w:val="28"/>
          <w:szCs w:val="28"/>
        </w:rPr>
        <w:t xml:space="preserve"> в табелях учета использования рабочего времени  сторожам не отражается время работы, отклоняющееся от нормального рабочего времени, а именно</w:t>
      </w:r>
      <w:proofErr w:type="gramEnd"/>
      <w:r w:rsidR="000545EF">
        <w:rPr>
          <w:rFonts w:ascii="PT Astra Serif" w:hAnsi="PT Astra Serif" w:cs="PT Astra Serif"/>
          <w:sz w:val="28"/>
          <w:szCs w:val="28"/>
        </w:rPr>
        <w:t>: часы работы в ночное время, часы работы в праздничные дни.</w:t>
      </w:r>
    </w:p>
    <w:p w:rsidR="00B25DA8" w:rsidRPr="00B25DA8" w:rsidRDefault="000545EF" w:rsidP="00273CE4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</w:t>
      </w:r>
      <w:r w:rsidRPr="00C0549C">
        <w:rPr>
          <w:rFonts w:ascii="PT Astra Serif" w:hAnsi="PT Astra Serif" w:cs="PT Astra Serif"/>
          <w:sz w:val="28"/>
          <w:szCs w:val="28"/>
        </w:rPr>
        <w:t>нарушение</w:t>
      </w:r>
      <w:r w:rsidR="00C0549C">
        <w:rPr>
          <w:rFonts w:ascii="PT Astra Serif" w:hAnsi="PT Astra Serif" w:cs="PT Astra Serif"/>
          <w:sz w:val="28"/>
          <w:szCs w:val="28"/>
        </w:rPr>
        <w:t xml:space="preserve"> статей 149, 154 ТК РФ</w:t>
      </w:r>
      <w:r w:rsidRPr="004A6481">
        <w:rPr>
          <w:rFonts w:ascii="PT Astra Serif" w:hAnsi="PT Astra Serif" w:cs="PT Astra Serif"/>
          <w:sz w:val="28"/>
          <w:szCs w:val="28"/>
        </w:rPr>
        <w:t xml:space="preserve"> </w:t>
      </w:r>
      <w:r w:rsidR="00B25DA8" w:rsidRPr="004A6481">
        <w:rPr>
          <w:rFonts w:ascii="PT Astra Serif" w:hAnsi="PT Astra Serif" w:cs="PT Astra Serif"/>
          <w:sz w:val="28"/>
          <w:szCs w:val="28"/>
        </w:rPr>
        <w:t xml:space="preserve"> </w:t>
      </w:r>
      <w:r w:rsidR="004E577F">
        <w:rPr>
          <w:rFonts w:ascii="PT Astra Serif" w:hAnsi="PT Astra Serif" w:cs="PT Astra Serif"/>
          <w:sz w:val="28"/>
          <w:szCs w:val="28"/>
        </w:rPr>
        <w:t>начисление компенсационной выплаты</w:t>
      </w:r>
      <w:r w:rsidR="0086526E">
        <w:rPr>
          <w:rFonts w:ascii="PT Astra Serif" w:hAnsi="PT Astra Serif" w:cs="PT Astra Serif"/>
          <w:sz w:val="28"/>
          <w:szCs w:val="28"/>
        </w:rPr>
        <w:t xml:space="preserve"> за часы, отработанные в ночное время производится</w:t>
      </w:r>
      <w:r w:rsidR="00295B97" w:rsidRPr="00B25DA8">
        <w:rPr>
          <w:rFonts w:ascii="PT Astra Serif" w:hAnsi="PT Astra Serif" w:cs="PT Astra Serif"/>
          <w:sz w:val="28"/>
          <w:szCs w:val="28"/>
        </w:rPr>
        <w:t xml:space="preserve"> </w:t>
      </w:r>
      <w:r w:rsidR="0086526E">
        <w:rPr>
          <w:rFonts w:ascii="PT Astra Serif" w:hAnsi="PT Astra Serif" w:cs="PT Astra Serif"/>
          <w:sz w:val="28"/>
          <w:szCs w:val="28"/>
        </w:rPr>
        <w:t xml:space="preserve">не за фактически отработанные часы в данном учетном периоде (месяц), а </w:t>
      </w:r>
      <w:r w:rsidR="004A6481">
        <w:rPr>
          <w:rFonts w:ascii="PT Astra Serif" w:hAnsi="PT Astra Serif" w:cs="PT Astra Serif"/>
          <w:sz w:val="28"/>
          <w:szCs w:val="28"/>
        </w:rPr>
        <w:t>по среднемесячному</w:t>
      </w:r>
      <w:r w:rsidR="00295B97" w:rsidRPr="00B25DA8">
        <w:rPr>
          <w:rFonts w:ascii="PT Astra Serif" w:hAnsi="PT Astra Serif" w:cs="PT Astra Serif"/>
          <w:sz w:val="28"/>
          <w:szCs w:val="28"/>
        </w:rPr>
        <w:t xml:space="preserve"> количеству</w:t>
      </w:r>
      <w:r w:rsidR="004A6481">
        <w:rPr>
          <w:rFonts w:ascii="PT Astra Serif" w:hAnsi="PT Astra Serif" w:cs="PT Astra Serif"/>
          <w:sz w:val="28"/>
          <w:szCs w:val="28"/>
        </w:rPr>
        <w:t xml:space="preserve"> часов</w:t>
      </w:r>
      <w:r w:rsidR="0086526E">
        <w:rPr>
          <w:rFonts w:ascii="PT Astra Serif" w:hAnsi="PT Astra Serif" w:cs="PT Astra Serif"/>
          <w:sz w:val="28"/>
          <w:szCs w:val="28"/>
        </w:rPr>
        <w:t>, исчисленному за год.</w:t>
      </w:r>
      <w:r w:rsidR="00295B97" w:rsidRPr="00B25DA8">
        <w:rPr>
          <w:rFonts w:ascii="PT Astra Serif" w:hAnsi="PT Astra Serif" w:cs="PT Astra Serif"/>
          <w:sz w:val="28"/>
          <w:szCs w:val="28"/>
        </w:rPr>
        <w:t xml:space="preserve"> </w:t>
      </w:r>
    </w:p>
    <w:p w:rsidR="00625E13" w:rsidRPr="006E17A6" w:rsidRDefault="00CB09E0" w:rsidP="00273CE4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2730E3">
        <w:rPr>
          <w:rFonts w:ascii="PT Astra Serif" w:hAnsi="PT Astra Serif" w:cs="PT Astra Serif"/>
          <w:sz w:val="28"/>
          <w:szCs w:val="28"/>
        </w:rPr>
        <w:t xml:space="preserve">В </w:t>
      </w:r>
      <w:r w:rsidRPr="002730E3">
        <w:rPr>
          <w:rFonts w:ascii="PT Astra Serif" w:hAnsi="PT Astra Serif"/>
          <w:sz w:val="28"/>
          <w:szCs w:val="28"/>
        </w:rPr>
        <w:t>нарушение</w:t>
      </w:r>
      <w:hyperlink r:id="rId7" w:history="1">
        <w:r w:rsidRPr="002730E3">
          <w:rPr>
            <w:rFonts w:ascii="PT Astra Serif" w:hAnsi="PT Astra Serif" w:cs="PT Astra Serif"/>
            <w:sz w:val="28"/>
            <w:szCs w:val="28"/>
          </w:rPr>
          <w:t xml:space="preserve"> статьи 104</w:t>
        </w:r>
      </w:hyperlink>
      <w:r w:rsidRPr="002730E3">
        <w:rPr>
          <w:rFonts w:ascii="PT Astra Serif" w:hAnsi="PT Astra Serif" w:cs="PT Astra Serif"/>
          <w:sz w:val="28"/>
          <w:szCs w:val="28"/>
        </w:rPr>
        <w:t xml:space="preserve"> </w:t>
      </w:r>
      <w:r w:rsidRPr="002730E3">
        <w:rPr>
          <w:rFonts w:ascii="PT Astra Serif" w:hAnsi="PT Astra Serif" w:cs="PT Astra Serif"/>
          <w:bCs/>
          <w:sz w:val="28"/>
          <w:szCs w:val="28"/>
        </w:rPr>
        <w:t>Т</w:t>
      </w:r>
      <w:r w:rsidR="00DB5E63">
        <w:rPr>
          <w:rFonts w:ascii="PT Astra Serif" w:hAnsi="PT Astra Serif" w:cs="PT Astra Serif"/>
          <w:bCs/>
          <w:sz w:val="28"/>
          <w:szCs w:val="28"/>
        </w:rPr>
        <w:t>К РФ,</w:t>
      </w:r>
      <w:r w:rsidRPr="002730E3">
        <w:rPr>
          <w:rFonts w:ascii="PT Astra Serif" w:hAnsi="PT Astra Serif" w:cs="PT Astra Serif"/>
          <w:bCs/>
          <w:sz w:val="28"/>
          <w:szCs w:val="28"/>
        </w:rPr>
        <w:t xml:space="preserve"> </w:t>
      </w:r>
      <w:hyperlink r:id="rId8" w:history="1">
        <w:r w:rsidRPr="002730E3">
          <w:rPr>
            <w:rFonts w:ascii="PT Astra Serif" w:hAnsi="PT Astra Serif" w:cs="PT Astra Serif"/>
            <w:sz w:val="28"/>
            <w:szCs w:val="28"/>
          </w:rPr>
          <w:t xml:space="preserve"> пунктом 4</w:t>
        </w:r>
      </w:hyperlink>
      <w:r w:rsidRPr="002730E3">
        <w:rPr>
          <w:rFonts w:ascii="PT Astra Serif" w:hAnsi="PT Astra Serif" w:cs="PT Astra Serif"/>
          <w:sz w:val="28"/>
          <w:szCs w:val="28"/>
        </w:rPr>
        <w:t xml:space="preserve">.3 «Правил внутреннего трудового распорядка работников </w:t>
      </w:r>
      <w:r w:rsidRPr="002730E3">
        <w:rPr>
          <w:rFonts w:ascii="PT Astra Serif" w:hAnsi="PT Astra Serif"/>
          <w:sz w:val="28"/>
          <w:szCs w:val="28"/>
        </w:rPr>
        <w:t xml:space="preserve">муниципального </w:t>
      </w:r>
      <w:r w:rsidRPr="002730E3">
        <w:rPr>
          <w:rFonts w:ascii="PT Astra Serif" w:hAnsi="PT Astra Serif" w:cs="Calibri"/>
          <w:sz w:val="28"/>
          <w:szCs w:val="28"/>
        </w:rPr>
        <w:t xml:space="preserve">казенного </w:t>
      </w:r>
      <w:r w:rsidRPr="002730E3">
        <w:rPr>
          <w:rFonts w:ascii="PT Astra Serif" w:hAnsi="PT Astra Serif"/>
          <w:sz w:val="28"/>
          <w:szCs w:val="28"/>
        </w:rPr>
        <w:t xml:space="preserve">общеобразовательного учреждения </w:t>
      </w:r>
      <w:r w:rsidRPr="002730E3">
        <w:rPr>
          <w:rFonts w:ascii="PT Astra Serif" w:hAnsi="PT Astra Serif" w:cs="Calibri"/>
          <w:sz w:val="28"/>
          <w:szCs w:val="28"/>
        </w:rPr>
        <w:t>Гаевская</w:t>
      </w:r>
      <w:r w:rsidRPr="002730E3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2730E3">
        <w:rPr>
          <w:rFonts w:ascii="PT Astra Serif" w:hAnsi="PT Astra Serif" w:cs="Calibri"/>
          <w:sz w:val="28"/>
          <w:szCs w:val="28"/>
        </w:rPr>
        <w:t>основная</w:t>
      </w:r>
      <w:r w:rsidRPr="002730E3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2730E3">
        <w:rPr>
          <w:rFonts w:ascii="PT Astra Serif" w:hAnsi="PT Astra Serif" w:cs="Calibri"/>
          <w:sz w:val="28"/>
          <w:szCs w:val="28"/>
        </w:rPr>
        <w:t>общеобразовательная</w:t>
      </w:r>
      <w:r w:rsidRPr="002730E3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2730E3">
        <w:rPr>
          <w:rFonts w:ascii="PT Astra Serif" w:hAnsi="PT Astra Serif" w:cs="Calibri"/>
          <w:sz w:val="28"/>
          <w:szCs w:val="28"/>
        </w:rPr>
        <w:t>школа</w:t>
      </w:r>
      <w:r w:rsidR="00DB5E63">
        <w:rPr>
          <w:rFonts w:ascii="PT Astra Serif" w:hAnsi="PT Astra Serif"/>
          <w:sz w:val="28"/>
          <w:szCs w:val="28"/>
        </w:rPr>
        <w:t>», утвержденных</w:t>
      </w:r>
      <w:r w:rsidRPr="002730E3">
        <w:rPr>
          <w:rFonts w:ascii="PT Astra Serif" w:hAnsi="PT Astra Serif"/>
          <w:sz w:val="28"/>
          <w:szCs w:val="28"/>
        </w:rPr>
        <w:t xml:space="preserve"> Приказом от 0</w:t>
      </w:r>
      <w:r w:rsidR="00516EDA" w:rsidRPr="002730E3">
        <w:rPr>
          <w:rFonts w:ascii="PT Astra Serif" w:hAnsi="PT Astra Serif"/>
          <w:sz w:val="28"/>
          <w:szCs w:val="28"/>
        </w:rPr>
        <w:t>2</w:t>
      </w:r>
      <w:r w:rsidRPr="002730E3">
        <w:rPr>
          <w:rFonts w:ascii="PT Astra Serif" w:hAnsi="PT Astra Serif"/>
          <w:sz w:val="28"/>
          <w:szCs w:val="28"/>
        </w:rPr>
        <w:t>.12.2020г. №11</w:t>
      </w:r>
      <w:r w:rsidR="006E17A6">
        <w:rPr>
          <w:rFonts w:ascii="PT Astra Serif" w:hAnsi="PT Astra Serif"/>
          <w:sz w:val="28"/>
          <w:szCs w:val="28"/>
        </w:rPr>
        <w:t>4-</w:t>
      </w:r>
      <w:r w:rsidR="00516EDA" w:rsidRPr="002730E3">
        <w:rPr>
          <w:rFonts w:ascii="PT Astra Serif" w:hAnsi="PT Astra Serif"/>
          <w:sz w:val="28"/>
          <w:szCs w:val="28"/>
        </w:rPr>
        <w:t>ОД</w:t>
      </w:r>
      <w:r w:rsidR="00DB5E63">
        <w:rPr>
          <w:rFonts w:ascii="PT Astra Serif" w:hAnsi="PT Astra Serif"/>
          <w:sz w:val="28"/>
          <w:szCs w:val="28"/>
        </w:rPr>
        <w:t>,</w:t>
      </w:r>
      <w:r w:rsidRPr="002730E3">
        <w:rPr>
          <w:rFonts w:ascii="PT Astra Serif" w:hAnsi="PT Astra Serif"/>
          <w:sz w:val="28"/>
          <w:szCs w:val="28"/>
        </w:rPr>
        <w:t xml:space="preserve"> </w:t>
      </w:r>
      <w:r w:rsidRPr="002730E3">
        <w:rPr>
          <w:rFonts w:ascii="PT Astra Serif" w:hAnsi="PT Astra Serif" w:cs="PT Astra Serif"/>
          <w:sz w:val="28"/>
          <w:szCs w:val="28"/>
        </w:rPr>
        <w:t xml:space="preserve">не установлен период суммированного учета </w:t>
      </w:r>
      <w:r w:rsidRPr="006E17A6">
        <w:rPr>
          <w:rFonts w:ascii="PT Astra Serif" w:hAnsi="PT Astra Serif" w:cs="PT Astra Serif"/>
          <w:sz w:val="28"/>
          <w:szCs w:val="28"/>
        </w:rPr>
        <w:t>рабочего времени для категории работников «сторож».</w:t>
      </w:r>
    </w:p>
    <w:p w:rsidR="00CB09E0" w:rsidRPr="006E17A6" w:rsidRDefault="00C5689C" w:rsidP="00273CE4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proofErr w:type="gramStart"/>
      <w:r w:rsidRPr="00121DFE">
        <w:rPr>
          <w:rFonts w:ascii="PT Astra Serif" w:hAnsi="PT Astra Serif"/>
          <w:sz w:val="28"/>
          <w:szCs w:val="28"/>
        </w:rPr>
        <w:t>В нарушение</w:t>
      </w:r>
      <w:r w:rsidR="004E577F">
        <w:rPr>
          <w:rFonts w:ascii="PT Astra Serif" w:hAnsi="PT Astra Serif"/>
          <w:sz w:val="28"/>
          <w:szCs w:val="28"/>
        </w:rPr>
        <w:t xml:space="preserve"> пункта 47 Положения об оплате труда и</w:t>
      </w:r>
      <w:r w:rsidRPr="00121DFE">
        <w:rPr>
          <w:rFonts w:ascii="PT Astra Serif" w:hAnsi="PT Astra Serif"/>
          <w:sz w:val="28"/>
          <w:szCs w:val="28"/>
        </w:rPr>
        <w:t xml:space="preserve"> приказов № 144-ОД/2 от</w:t>
      </w:r>
      <w:r w:rsidR="00DB5E63">
        <w:rPr>
          <w:rFonts w:ascii="PT Astra Serif" w:hAnsi="PT Astra Serif"/>
          <w:sz w:val="28"/>
          <w:szCs w:val="28"/>
        </w:rPr>
        <w:t xml:space="preserve"> </w:t>
      </w:r>
      <w:r w:rsidR="006E17A6">
        <w:rPr>
          <w:rFonts w:ascii="PT Astra Serif" w:hAnsi="PT Astra Serif"/>
          <w:sz w:val="28"/>
          <w:szCs w:val="28"/>
        </w:rPr>
        <w:t>20.10.2021года и № 112-</w:t>
      </w:r>
      <w:r w:rsidRPr="00121DFE">
        <w:rPr>
          <w:rFonts w:ascii="PT Astra Serif" w:hAnsi="PT Astra Serif"/>
          <w:sz w:val="28"/>
          <w:szCs w:val="28"/>
        </w:rPr>
        <w:t xml:space="preserve">ОД от 01.09.2021года «О совмещении должностей» и тарификационного списка работников МОУ «Гаевская ООШ» на 01.01.2022 года и тарификационного списка работников МОУ «Гаевская ООШ» на 01.01.2023 года утвержденные </w:t>
      </w:r>
      <w:r w:rsidR="00C97190">
        <w:rPr>
          <w:rFonts w:ascii="PT Astra Serif" w:hAnsi="PT Astra Serif"/>
          <w:sz w:val="28"/>
          <w:szCs w:val="28"/>
        </w:rPr>
        <w:t>приказами №9-ОД от 01.02.2022г., и №20-ОД от 20.01.2023г.</w:t>
      </w:r>
      <w:r w:rsidR="0086526E">
        <w:rPr>
          <w:rFonts w:ascii="PT Astra Serif" w:hAnsi="PT Astra Serif"/>
          <w:sz w:val="28"/>
          <w:szCs w:val="28"/>
        </w:rPr>
        <w:t>, необоснованно производится доплата до МРОТ при</w:t>
      </w:r>
      <w:proofErr w:type="gramEnd"/>
      <w:r w:rsidR="0086526E">
        <w:rPr>
          <w:rFonts w:ascii="PT Astra Serif" w:hAnsi="PT Astra Serif"/>
          <w:sz w:val="28"/>
          <w:szCs w:val="28"/>
        </w:rPr>
        <w:t xml:space="preserve"> </w:t>
      </w:r>
      <w:r w:rsidRPr="00121DFE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6E17A6">
        <w:rPr>
          <w:rFonts w:ascii="PT Astra Serif" w:hAnsi="PT Astra Serif"/>
          <w:sz w:val="28"/>
          <w:szCs w:val="28"/>
        </w:rPr>
        <w:t>начислении</w:t>
      </w:r>
      <w:proofErr w:type="gramEnd"/>
      <w:r w:rsidRPr="00121DFE">
        <w:rPr>
          <w:rFonts w:ascii="PT Astra Serif" w:hAnsi="PT Astra Serif"/>
          <w:sz w:val="28"/>
          <w:szCs w:val="28"/>
        </w:rPr>
        <w:t xml:space="preserve"> </w:t>
      </w:r>
      <w:r w:rsidR="004E577F">
        <w:rPr>
          <w:rFonts w:ascii="PT Astra Serif" w:hAnsi="PT Astra Serif"/>
          <w:sz w:val="28"/>
          <w:szCs w:val="28"/>
        </w:rPr>
        <w:t>выплаты</w:t>
      </w:r>
      <w:r w:rsidRPr="00121DFE">
        <w:rPr>
          <w:rFonts w:ascii="PT Astra Serif" w:hAnsi="PT Astra Serif"/>
          <w:sz w:val="28"/>
          <w:szCs w:val="28"/>
        </w:rPr>
        <w:t xml:space="preserve"> </w:t>
      </w:r>
      <w:r w:rsidR="0086526E">
        <w:rPr>
          <w:rFonts w:ascii="PT Astra Serif" w:hAnsi="PT Astra Serif"/>
          <w:sz w:val="28"/>
          <w:szCs w:val="28"/>
        </w:rPr>
        <w:t xml:space="preserve">сторожам </w:t>
      </w:r>
      <w:r w:rsidRPr="00121DFE">
        <w:rPr>
          <w:rFonts w:ascii="PT Astra Serif" w:hAnsi="PT Astra Serif"/>
          <w:sz w:val="28"/>
          <w:szCs w:val="28"/>
        </w:rPr>
        <w:t xml:space="preserve">по </w:t>
      </w:r>
      <w:r w:rsidR="004E577F">
        <w:rPr>
          <w:rFonts w:ascii="PT Astra Serif" w:hAnsi="PT Astra Serif"/>
          <w:sz w:val="28"/>
          <w:szCs w:val="28"/>
        </w:rPr>
        <w:t>совмещаемой должности</w:t>
      </w:r>
      <w:r w:rsidR="0086526E">
        <w:rPr>
          <w:rFonts w:ascii="PT Astra Serif" w:hAnsi="PT Astra Serif"/>
          <w:sz w:val="28"/>
          <w:szCs w:val="28"/>
        </w:rPr>
        <w:t xml:space="preserve"> «уборщик территории»</w:t>
      </w:r>
      <w:r w:rsidRPr="00121DFE">
        <w:rPr>
          <w:rFonts w:ascii="PT Astra Serif" w:hAnsi="PT Astra Serif"/>
          <w:sz w:val="28"/>
          <w:szCs w:val="28"/>
        </w:rPr>
        <w:t>.</w:t>
      </w:r>
      <w:r w:rsidR="00121DFE" w:rsidRPr="00121DFE">
        <w:rPr>
          <w:rFonts w:ascii="PT Astra Serif" w:hAnsi="PT Astra Serif"/>
          <w:sz w:val="28"/>
          <w:szCs w:val="28"/>
        </w:rPr>
        <w:t xml:space="preserve"> </w:t>
      </w:r>
      <w:r w:rsidR="006E17A6" w:rsidRPr="006E17A6">
        <w:rPr>
          <w:rFonts w:ascii="PT Astra Serif" w:hAnsi="PT Astra Serif"/>
          <w:sz w:val="28"/>
          <w:szCs w:val="28"/>
        </w:rPr>
        <w:t xml:space="preserve">Так, за </w:t>
      </w:r>
      <w:r w:rsidR="006E17A6">
        <w:rPr>
          <w:rFonts w:ascii="PT Astra Serif" w:hAnsi="PT Astra Serif"/>
          <w:sz w:val="28"/>
          <w:szCs w:val="28"/>
        </w:rPr>
        <w:t>январь 2022 года</w:t>
      </w:r>
      <w:r w:rsidR="006E17A6" w:rsidRPr="006E17A6">
        <w:rPr>
          <w:rFonts w:ascii="PT Astra Serif" w:hAnsi="PT Astra Serif"/>
          <w:sz w:val="28"/>
          <w:szCs w:val="28"/>
        </w:rPr>
        <w:t xml:space="preserve"> переплата  составила 7 557,76 руб.</w:t>
      </w:r>
    </w:p>
    <w:p w:rsidR="009669D8" w:rsidRPr="009669D8" w:rsidRDefault="009669D8" w:rsidP="009669D8">
      <w:pPr>
        <w:jc w:val="both"/>
        <w:rPr>
          <w:rFonts w:ascii="PT Astra Serif" w:hAnsi="PT Astra Serif"/>
          <w:sz w:val="16"/>
          <w:szCs w:val="16"/>
          <w:highlight w:val="yellow"/>
        </w:rPr>
      </w:pPr>
    </w:p>
    <w:p w:rsidR="009669D8" w:rsidRPr="002F778D" w:rsidRDefault="009669D8" w:rsidP="00273CE4">
      <w:pPr>
        <w:pStyle w:val="a3"/>
        <w:numPr>
          <w:ilvl w:val="0"/>
          <w:numId w:val="9"/>
        </w:numPr>
        <w:spacing w:before="200" w:after="0" w:line="240" w:lineRule="auto"/>
        <w:ind w:left="862" w:hanging="357"/>
        <w:jc w:val="center"/>
        <w:rPr>
          <w:rFonts w:ascii="PT Astra Serif" w:hAnsi="PT Astra Serif"/>
          <w:i/>
          <w:sz w:val="28"/>
          <w:szCs w:val="28"/>
        </w:rPr>
      </w:pPr>
      <w:r w:rsidRPr="002F778D">
        <w:rPr>
          <w:rFonts w:ascii="PT Astra Serif" w:hAnsi="PT Astra Serif"/>
          <w:i/>
          <w:sz w:val="28"/>
          <w:szCs w:val="28"/>
        </w:rPr>
        <w:t>Проверка расчетных операций с поставщиками (подрядчиками, исполнителями): законность расчетных операций, в том числе связанных с образованием дебиторской и кредиторской задолженностью. Анализ задолженности по сроку и характеру образования. Проверка исполнения договорных обязательств с поставщиками, подрядчиками, исполнителями. Правильность отражения в бухгалтерском учете.</w:t>
      </w:r>
    </w:p>
    <w:p w:rsidR="009669D8" w:rsidRPr="009669D8" w:rsidRDefault="009669D8" w:rsidP="009669D8">
      <w:pPr>
        <w:pStyle w:val="a3"/>
        <w:spacing w:before="200" w:after="0" w:line="240" w:lineRule="auto"/>
        <w:ind w:left="862"/>
        <w:rPr>
          <w:rFonts w:ascii="PT Astra Serif" w:hAnsi="PT Astra Serif"/>
          <w:i/>
          <w:sz w:val="28"/>
          <w:szCs w:val="28"/>
          <w:highlight w:val="yellow"/>
        </w:rPr>
      </w:pPr>
    </w:p>
    <w:p w:rsidR="009669D8" w:rsidRDefault="009669D8" w:rsidP="009669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13A5">
        <w:rPr>
          <w:rFonts w:ascii="PT Astra Serif" w:hAnsi="PT Astra Serif"/>
          <w:sz w:val="28"/>
          <w:szCs w:val="28"/>
        </w:rPr>
        <w:t>Проверкой расчетов по договорам с поставщиками, подрядчиками и исполнителями установлено: в бухгалтерском учете операции с поставщиками, подрядчиками и исполнителями отражаются своевременно и на основании первичных учетных документов. Кредиторская задолженность, отраженная в отчетах соответствует учетным данным, просроченная кредиторская задолженность отсутствует.</w:t>
      </w:r>
    </w:p>
    <w:p w:rsidR="00491248" w:rsidRPr="007F13A5" w:rsidRDefault="00491248" w:rsidP="009669D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669D8" w:rsidRPr="002F778D" w:rsidRDefault="009669D8" w:rsidP="00273CE4">
      <w:pPr>
        <w:pStyle w:val="a3"/>
        <w:numPr>
          <w:ilvl w:val="0"/>
          <w:numId w:val="9"/>
        </w:numPr>
        <w:spacing w:before="200" w:after="0" w:line="240" w:lineRule="auto"/>
        <w:ind w:left="862" w:hanging="357"/>
        <w:jc w:val="center"/>
        <w:rPr>
          <w:rFonts w:ascii="PT Astra Serif" w:hAnsi="PT Astra Serif"/>
          <w:i/>
          <w:sz w:val="28"/>
          <w:szCs w:val="28"/>
        </w:rPr>
      </w:pPr>
      <w:bookmarkStart w:id="2" w:name="_Toc6558679"/>
      <w:r w:rsidRPr="002F778D">
        <w:rPr>
          <w:rFonts w:ascii="PT Astra Serif" w:hAnsi="PT Astra Serif"/>
          <w:i/>
          <w:sz w:val="28"/>
          <w:szCs w:val="28"/>
        </w:rPr>
        <w:t xml:space="preserve">Проверка: соблюдения правил нормирования в сфере закупок, установленных в соответствии со статьёй 19 Федерального закона № 44-ФЗ;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 соблюдения предусмотренных Федеральным законом № 44-ФЗ требований к исполнению, изменению </w:t>
      </w:r>
      <w:r w:rsidRPr="002F778D">
        <w:rPr>
          <w:rFonts w:ascii="PT Astra Serif" w:hAnsi="PT Astra Serif"/>
          <w:i/>
          <w:sz w:val="28"/>
          <w:szCs w:val="28"/>
        </w:rPr>
        <w:lastRenderedPageBreak/>
        <w:t>контракта, а также соблюдения условий контракта, в том числе в части соответствия поставленного товара, выполненной работы (её результата) или оказанной услуги условиям контракта; соответствия использования поставленного товара, выполненной работы (её результата) или оказанной услуги целям осуществления закупки.</w:t>
      </w:r>
    </w:p>
    <w:p w:rsidR="009669D8" w:rsidRPr="009669D8" w:rsidRDefault="009669D8" w:rsidP="009669D8">
      <w:pPr>
        <w:pStyle w:val="a3"/>
        <w:spacing w:before="200" w:after="0" w:line="240" w:lineRule="auto"/>
        <w:ind w:left="862"/>
        <w:rPr>
          <w:rFonts w:ascii="PT Astra Serif" w:hAnsi="PT Astra Serif"/>
          <w:i/>
          <w:sz w:val="28"/>
          <w:szCs w:val="28"/>
          <w:highlight w:val="yellow"/>
        </w:rPr>
      </w:pPr>
    </w:p>
    <w:p w:rsidR="009669D8" w:rsidRPr="009B4EFB" w:rsidRDefault="009669D8" w:rsidP="009669D8">
      <w:pPr>
        <w:ind w:firstLine="709"/>
        <w:jc w:val="both"/>
        <w:rPr>
          <w:rStyle w:val="111"/>
          <w:rFonts w:eastAsiaTheme="majorEastAsia"/>
        </w:rPr>
      </w:pPr>
      <w:r w:rsidRPr="009B4EFB">
        <w:rPr>
          <w:rStyle w:val="111"/>
          <w:rFonts w:eastAsiaTheme="majorEastAsia"/>
        </w:rPr>
        <w:t xml:space="preserve">В соответствии со статьей </w:t>
      </w:r>
      <w:r w:rsidRPr="009B4EFB">
        <w:rPr>
          <w:rFonts w:ascii="PT Astra Serif" w:hAnsi="PT Astra Serif"/>
          <w:sz w:val="28"/>
          <w:szCs w:val="28"/>
        </w:rPr>
        <w:t xml:space="preserve"> 19 Федерального закона № 44-ФЗ</w:t>
      </w:r>
      <w:r w:rsidRPr="009B4EFB">
        <w:rPr>
          <w:rStyle w:val="111"/>
          <w:rFonts w:eastAsiaTheme="majorEastAsia"/>
        </w:rPr>
        <w:t xml:space="preserve"> </w:t>
      </w:r>
      <w:r w:rsidR="00491248">
        <w:rPr>
          <w:rStyle w:val="111"/>
          <w:rFonts w:eastAsiaTheme="majorEastAsia"/>
        </w:rPr>
        <w:t xml:space="preserve">главным распорядителем </w:t>
      </w:r>
      <w:r w:rsidRPr="009B4EFB">
        <w:rPr>
          <w:rStyle w:val="111"/>
          <w:rFonts w:eastAsiaTheme="majorEastAsia"/>
        </w:rPr>
        <w:t>не утверждены требования к закупаемым товарам, работам, услугам и нормативные затраты на обеспечение подведомственным им учреждениям.</w:t>
      </w:r>
    </w:p>
    <w:p w:rsidR="009669D8" w:rsidRPr="009B4EFB" w:rsidRDefault="009669D8" w:rsidP="009669D8">
      <w:pPr>
        <w:ind w:firstLine="709"/>
        <w:jc w:val="both"/>
        <w:rPr>
          <w:rFonts w:ascii="PT Astra Serif" w:hAnsi="PT Astra Serif" w:cs="Segoe UI"/>
          <w:color w:val="000000"/>
          <w:sz w:val="28"/>
          <w:szCs w:val="28"/>
        </w:rPr>
      </w:pPr>
      <w:r w:rsidRPr="009B4EFB">
        <w:rPr>
          <w:rFonts w:ascii="PT Astra Serif" w:hAnsi="PT Astra Serif"/>
          <w:sz w:val="28"/>
          <w:szCs w:val="28"/>
        </w:rPr>
        <w:t xml:space="preserve">Учреждение осуществляет закупки товаров, работ, услуг в соответствии с требованиями Федерального закона от 05.04.2013 №  44-ФЗ (ред. от 30.12.2020) «О контрактной системе в сфере закупок товаров, работ, услуг для обеспечения государственных и муниципальных нужд» (далее – </w:t>
      </w:r>
      <w:r w:rsidR="00491248">
        <w:rPr>
          <w:rFonts w:ascii="PT Astra Serif" w:hAnsi="PT Astra Serif"/>
          <w:sz w:val="28"/>
          <w:szCs w:val="28"/>
        </w:rPr>
        <w:t>ФЗ № 44-ФЗ</w:t>
      </w:r>
      <w:r w:rsidRPr="009B4EFB">
        <w:rPr>
          <w:rFonts w:ascii="PT Astra Serif" w:hAnsi="PT Astra Serif"/>
          <w:sz w:val="28"/>
          <w:szCs w:val="28"/>
        </w:rPr>
        <w:t xml:space="preserve">).  </w:t>
      </w:r>
    </w:p>
    <w:p w:rsidR="00DC0635" w:rsidRPr="00B54CBD" w:rsidRDefault="00DC0635" w:rsidP="009669D8">
      <w:pPr>
        <w:jc w:val="both"/>
        <w:outlineLvl w:val="0"/>
        <w:rPr>
          <w:rFonts w:ascii="PT Astra Serif" w:hAnsi="PT Astra Serif"/>
          <w:sz w:val="28"/>
          <w:szCs w:val="28"/>
        </w:rPr>
      </w:pPr>
      <w:bookmarkStart w:id="3" w:name="_Toc128962075"/>
      <w:r>
        <w:rPr>
          <w:rFonts w:ascii="PT Astra Serif" w:hAnsi="PT Astra Serif"/>
          <w:sz w:val="28"/>
          <w:szCs w:val="28"/>
        </w:rPr>
        <w:t xml:space="preserve">           </w:t>
      </w:r>
      <w:proofErr w:type="gramStart"/>
      <w:r w:rsidR="00B06E6D" w:rsidRPr="008C109B">
        <w:rPr>
          <w:rFonts w:ascii="PT Astra Serif" w:hAnsi="PT Astra Serif"/>
          <w:sz w:val="28"/>
          <w:szCs w:val="28"/>
        </w:rPr>
        <w:t>Совокупный годовой объем закупок за 2022 года составил</w:t>
      </w:r>
      <w:r w:rsidR="00B06E6D" w:rsidRPr="008C109B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B06E6D">
        <w:rPr>
          <w:rFonts w:ascii="PT Astra Serif" w:hAnsi="PT Astra Serif" w:cs="Arial CYR"/>
          <w:bCs/>
          <w:sz w:val="28"/>
          <w:szCs w:val="28"/>
        </w:rPr>
        <w:t>8 719 744,81</w:t>
      </w:r>
      <w:r w:rsidR="00B06E6D" w:rsidRPr="008C109B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B06E6D" w:rsidRPr="008C109B">
        <w:rPr>
          <w:rFonts w:ascii="PT Astra Serif" w:eastAsia="Calibri" w:hAnsi="PT Astra Serif"/>
          <w:sz w:val="28"/>
          <w:szCs w:val="28"/>
          <w:lang w:eastAsia="en-US"/>
        </w:rPr>
        <w:t xml:space="preserve">руб. </w:t>
      </w:r>
      <w:r w:rsidR="00B06E6D" w:rsidRPr="008C109B">
        <w:rPr>
          <w:rFonts w:ascii="PT Astra Serif" w:hAnsi="PT Astra Serif"/>
          <w:sz w:val="28"/>
          <w:szCs w:val="28"/>
        </w:rPr>
        <w:t xml:space="preserve">В план-график   закупок на 2022 год  включены закупки на сумму </w:t>
      </w:r>
      <w:r w:rsidR="00B06E6D">
        <w:rPr>
          <w:rStyle w:val="15"/>
          <w:rFonts w:eastAsia="Calibri"/>
        </w:rPr>
        <w:t xml:space="preserve">8 674 630,08 </w:t>
      </w:r>
      <w:r w:rsidR="00B06E6D" w:rsidRPr="008C109B">
        <w:rPr>
          <w:rFonts w:ascii="PT Astra Serif" w:eastAsia="Calibri" w:hAnsi="PT Astra Serif"/>
          <w:sz w:val="28"/>
          <w:szCs w:val="28"/>
          <w:lang w:eastAsia="en-US"/>
        </w:rPr>
        <w:t xml:space="preserve">руб. </w:t>
      </w:r>
      <w:r w:rsidR="00B06E6D" w:rsidRPr="000C0191">
        <w:rPr>
          <w:rFonts w:ascii="PT Astra Serif" w:hAnsi="PT Astra Serif"/>
          <w:sz w:val="28"/>
          <w:szCs w:val="28"/>
        </w:rPr>
        <w:t>Заказчиком в соответствии с планом-графиком осуществлены закупки товаров, работ, услуг в соответствии</w:t>
      </w:r>
      <w:r w:rsidR="00491248">
        <w:rPr>
          <w:rFonts w:ascii="PT Astra Serif" w:hAnsi="PT Astra Serif"/>
          <w:sz w:val="28"/>
          <w:szCs w:val="28"/>
        </w:rPr>
        <w:t>:</w:t>
      </w:r>
      <w:r w:rsidR="00B06E6D" w:rsidRPr="000C0191">
        <w:rPr>
          <w:rFonts w:ascii="PT Astra Serif" w:hAnsi="PT Astra Serif"/>
          <w:sz w:val="28"/>
          <w:szCs w:val="28"/>
        </w:rPr>
        <w:t xml:space="preserve"> с </w:t>
      </w:r>
      <w:r w:rsidR="00B06E6D" w:rsidRPr="00044E9E">
        <w:rPr>
          <w:rFonts w:ascii="PT Astra Serif" w:hAnsi="PT Astra Serif"/>
          <w:sz w:val="28"/>
          <w:szCs w:val="28"/>
        </w:rPr>
        <w:t xml:space="preserve"> пунктом 4 части 1 статьи 93  </w:t>
      </w:r>
      <w:r w:rsidR="00491248">
        <w:rPr>
          <w:rFonts w:ascii="PT Astra Serif" w:hAnsi="PT Astra Serif"/>
          <w:sz w:val="28"/>
          <w:szCs w:val="28"/>
        </w:rPr>
        <w:t xml:space="preserve">ФЗ № 44-ФЗ </w:t>
      </w:r>
      <w:r w:rsidR="00B06E6D" w:rsidRPr="00044E9E">
        <w:rPr>
          <w:rFonts w:ascii="PT Astra Serif" w:hAnsi="PT Astra Serif"/>
          <w:sz w:val="28"/>
          <w:szCs w:val="28"/>
        </w:rPr>
        <w:t xml:space="preserve">в объеме  </w:t>
      </w:r>
      <w:r w:rsidR="00B06E6D">
        <w:rPr>
          <w:rFonts w:ascii="PT Astra Serif" w:hAnsi="PT Astra Serif"/>
          <w:sz w:val="28"/>
          <w:szCs w:val="28"/>
        </w:rPr>
        <w:t>114  договоров</w:t>
      </w:r>
      <w:r w:rsidR="00B06E6D" w:rsidRPr="00044E9E">
        <w:rPr>
          <w:rFonts w:ascii="PT Astra Serif" w:hAnsi="PT Astra Serif"/>
          <w:sz w:val="28"/>
          <w:szCs w:val="28"/>
        </w:rPr>
        <w:t xml:space="preserve"> на </w:t>
      </w:r>
      <w:r w:rsidR="00491248">
        <w:rPr>
          <w:rFonts w:ascii="PT Astra Serif" w:hAnsi="PT Astra Serif"/>
          <w:sz w:val="28"/>
          <w:szCs w:val="28"/>
        </w:rPr>
        <w:t xml:space="preserve">сумму </w:t>
      </w:r>
      <w:r w:rsidR="00B06E6D">
        <w:rPr>
          <w:rFonts w:ascii="PT Astra Serif" w:hAnsi="PT Astra Serif"/>
          <w:sz w:val="28"/>
          <w:szCs w:val="28"/>
        </w:rPr>
        <w:t>1 965 274,33</w:t>
      </w:r>
      <w:r w:rsidR="00B06E6D" w:rsidRPr="00044E9E">
        <w:rPr>
          <w:rFonts w:ascii="PT Astra Serif" w:hAnsi="PT Astra Serif"/>
          <w:bCs/>
          <w:sz w:val="28"/>
          <w:szCs w:val="28"/>
          <w:bdr w:val="none" w:sz="0" w:space="0" w:color="auto" w:frame="1"/>
        </w:rPr>
        <w:t xml:space="preserve"> </w:t>
      </w:r>
      <w:r w:rsidR="00B06E6D" w:rsidRPr="00044E9E">
        <w:rPr>
          <w:rFonts w:ascii="PT Astra Serif" w:hAnsi="PT Astra Serif"/>
          <w:sz w:val="28"/>
          <w:szCs w:val="28"/>
        </w:rPr>
        <w:t>руб.,</w:t>
      </w:r>
      <w:r w:rsidR="00491248">
        <w:rPr>
          <w:rFonts w:ascii="PT Astra Serif" w:hAnsi="PT Astra Serif"/>
          <w:sz w:val="28"/>
          <w:szCs w:val="28"/>
        </w:rPr>
        <w:t xml:space="preserve"> с</w:t>
      </w:r>
      <w:r w:rsidR="00B06E6D" w:rsidRPr="00044E9E">
        <w:rPr>
          <w:rFonts w:ascii="PT Astra Serif" w:hAnsi="PT Astra Serif"/>
          <w:sz w:val="28"/>
          <w:szCs w:val="28"/>
        </w:rPr>
        <w:t xml:space="preserve"> </w:t>
      </w:r>
      <w:r w:rsidR="00B06E6D" w:rsidRPr="000C0191">
        <w:rPr>
          <w:rFonts w:ascii="PT Astra Serif" w:hAnsi="PT Astra Serif"/>
          <w:sz w:val="28"/>
          <w:szCs w:val="28"/>
        </w:rPr>
        <w:t>пунктом 5</w:t>
      </w:r>
      <w:proofErr w:type="gramEnd"/>
      <w:r w:rsidR="00B06E6D" w:rsidRPr="000C0191">
        <w:rPr>
          <w:rFonts w:ascii="PT Astra Serif" w:hAnsi="PT Astra Serif"/>
          <w:sz w:val="28"/>
          <w:szCs w:val="28"/>
        </w:rPr>
        <w:t xml:space="preserve"> части 1 статьи 93 ФЗ </w:t>
      </w:r>
      <w:r w:rsidR="00491248">
        <w:rPr>
          <w:rFonts w:ascii="PT Astra Serif" w:hAnsi="PT Astra Serif"/>
          <w:sz w:val="28"/>
          <w:szCs w:val="28"/>
        </w:rPr>
        <w:t xml:space="preserve">           </w:t>
      </w:r>
      <w:r w:rsidR="00B06E6D" w:rsidRPr="000C0191">
        <w:rPr>
          <w:rFonts w:ascii="PT Astra Serif" w:hAnsi="PT Astra Serif"/>
          <w:sz w:val="28"/>
          <w:szCs w:val="28"/>
        </w:rPr>
        <w:t xml:space="preserve">№ 44-ФЗ в объеме </w:t>
      </w:r>
      <w:r w:rsidR="00B06E6D">
        <w:rPr>
          <w:rFonts w:ascii="PT Astra Serif" w:hAnsi="PT Astra Serif"/>
          <w:sz w:val="28"/>
          <w:szCs w:val="28"/>
        </w:rPr>
        <w:t>79</w:t>
      </w:r>
      <w:r w:rsidR="00B06E6D" w:rsidRPr="000C0191">
        <w:rPr>
          <w:rFonts w:ascii="PT Astra Serif" w:hAnsi="PT Astra Serif"/>
          <w:sz w:val="28"/>
          <w:szCs w:val="28"/>
        </w:rPr>
        <w:t xml:space="preserve">  договор</w:t>
      </w:r>
      <w:r w:rsidR="00B06E6D">
        <w:rPr>
          <w:rFonts w:ascii="PT Astra Serif" w:hAnsi="PT Astra Serif"/>
          <w:sz w:val="28"/>
          <w:szCs w:val="28"/>
        </w:rPr>
        <w:t>ов</w:t>
      </w:r>
      <w:r w:rsidR="00B06E6D" w:rsidRPr="000C0191">
        <w:rPr>
          <w:rFonts w:ascii="PT Astra Serif" w:hAnsi="PT Astra Serif"/>
          <w:sz w:val="28"/>
          <w:szCs w:val="28"/>
        </w:rPr>
        <w:t xml:space="preserve"> на </w:t>
      </w:r>
      <w:r w:rsidR="00491248">
        <w:rPr>
          <w:rFonts w:ascii="PT Astra Serif" w:hAnsi="PT Astra Serif"/>
          <w:sz w:val="28"/>
          <w:szCs w:val="28"/>
        </w:rPr>
        <w:t xml:space="preserve">сумму </w:t>
      </w:r>
      <w:r w:rsidR="00B06E6D">
        <w:rPr>
          <w:rFonts w:ascii="PT Astra Serif" w:hAnsi="PT Astra Serif"/>
          <w:sz w:val="28"/>
          <w:szCs w:val="28"/>
        </w:rPr>
        <w:t>3 913 055,69</w:t>
      </w:r>
      <w:r w:rsidR="00B06E6D" w:rsidRPr="000C0191">
        <w:rPr>
          <w:rFonts w:ascii="PT Astra Serif" w:hAnsi="PT Astra Serif"/>
          <w:bCs/>
          <w:sz w:val="28"/>
          <w:szCs w:val="28"/>
          <w:bdr w:val="none" w:sz="0" w:space="0" w:color="auto" w:frame="1"/>
        </w:rPr>
        <w:t xml:space="preserve"> </w:t>
      </w:r>
      <w:r w:rsidR="00B06E6D" w:rsidRPr="000C0191">
        <w:rPr>
          <w:rFonts w:ascii="PT Astra Serif" w:hAnsi="PT Astra Serif"/>
          <w:sz w:val="28"/>
          <w:szCs w:val="28"/>
        </w:rPr>
        <w:t xml:space="preserve">руб., с пунктом 8 части 1 статьи 93 </w:t>
      </w:r>
      <w:r w:rsidR="00B06E6D" w:rsidRPr="00B54CBD">
        <w:rPr>
          <w:rFonts w:ascii="PT Astra Serif" w:hAnsi="PT Astra Serif"/>
          <w:sz w:val="28"/>
          <w:szCs w:val="28"/>
        </w:rPr>
        <w:t xml:space="preserve">ФЗ № 44-ФЗ в количестве </w:t>
      </w:r>
      <w:r w:rsidRPr="00B54CBD">
        <w:rPr>
          <w:rFonts w:ascii="PT Astra Serif" w:hAnsi="PT Astra Serif"/>
          <w:sz w:val="28"/>
          <w:szCs w:val="28"/>
        </w:rPr>
        <w:t>2</w:t>
      </w:r>
      <w:r w:rsidR="00B06E6D" w:rsidRPr="00B54CBD">
        <w:rPr>
          <w:rFonts w:ascii="PT Astra Serif" w:hAnsi="PT Astra Serif"/>
          <w:sz w:val="28"/>
          <w:szCs w:val="28"/>
        </w:rPr>
        <w:t xml:space="preserve"> договор</w:t>
      </w:r>
      <w:r w:rsidRPr="00B54CBD">
        <w:rPr>
          <w:rFonts w:ascii="PT Astra Serif" w:hAnsi="PT Astra Serif"/>
          <w:sz w:val="28"/>
          <w:szCs w:val="28"/>
        </w:rPr>
        <w:t>а</w:t>
      </w:r>
      <w:r w:rsidR="00B06E6D" w:rsidRPr="00B54CBD">
        <w:rPr>
          <w:rFonts w:ascii="PT Astra Serif" w:hAnsi="PT Astra Serif"/>
          <w:sz w:val="28"/>
          <w:szCs w:val="28"/>
        </w:rPr>
        <w:t xml:space="preserve"> на сумму </w:t>
      </w:r>
      <w:r w:rsidRPr="00B54CBD">
        <w:rPr>
          <w:rFonts w:ascii="PT Astra Serif" w:hAnsi="PT Astra Serif"/>
          <w:sz w:val="28"/>
          <w:szCs w:val="28"/>
        </w:rPr>
        <w:t>2 613 484,47</w:t>
      </w:r>
      <w:r w:rsidR="00491248">
        <w:rPr>
          <w:rFonts w:ascii="PT Astra Serif" w:hAnsi="PT Astra Serif"/>
          <w:sz w:val="28"/>
          <w:szCs w:val="28"/>
        </w:rPr>
        <w:t xml:space="preserve"> руб.</w:t>
      </w:r>
    </w:p>
    <w:p w:rsidR="00B06E6D" w:rsidRPr="00CB09E0" w:rsidRDefault="00B06E6D" w:rsidP="00DC0635">
      <w:pPr>
        <w:jc w:val="both"/>
        <w:outlineLvl w:val="0"/>
        <w:rPr>
          <w:rFonts w:ascii="PT Astra Serif" w:hAnsi="PT Astra Serif"/>
          <w:sz w:val="28"/>
          <w:szCs w:val="28"/>
        </w:rPr>
      </w:pPr>
      <w:r w:rsidRPr="00B54CBD">
        <w:rPr>
          <w:rFonts w:ascii="PT Astra Serif" w:hAnsi="PT Astra Serif"/>
          <w:sz w:val="28"/>
          <w:szCs w:val="28"/>
        </w:rPr>
        <w:t xml:space="preserve">  </w:t>
      </w:r>
      <w:r w:rsidR="00DC0635" w:rsidRPr="00B54CBD">
        <w:rPr>
          <w:rFonts w:ascii="PT Astra Serif" w:hAnsi="PT Astra Serif"/>
          <w:sz w:val="28"/>
          <w:szCs w:val="28"/>
        </w:rPr>
        <w:t xml:space="preserve">         </w:t>
      </w:r>
      <w:bookmarkEnd w:id="3"/>
      <w:r w:rsidRPr="00B54CBD">
        <w:rPr>
          <w:rFonts w:ascii="PT Astra Serif" w:hAnsi="PT Astra Serif"/>
          <w:sz w:val="28"/>
          <w:szCs w:val="28"/>
        </w:rPr>
        <w:t xml:space="preserve"> Заказчик в соответствии с планом-графиком закупок осуществил закупку конкурентным способом:</w:t>
      </w:r>
      <w:r w:rsidRPr="00B54CBD">
        <w:rPr>
          <w:rFonts w:ascii="PT Astra Serif" w:hAnsi="PT Astra Serif"/>
        </w:rPr>
        <w:t xml:space="preserve"> </w:t>
      </w:r>
      <w:r w:rsidRPr="00B54CBD">
        <w:rPr>
          <w:rFonts w:ascii="PT Astra Serif" w:hAnsi="PT Astra Serif"/>
          <w:sz w:val="28"/>
          <w:szCs w:val="28"/>
        </w:rPr>
        <w:t xml:space="preserve">Электронный аукцион </w:t>
      </w:r>
      <w:r w:rsidR="00491248">
        <w:rPr>
          <w:rFonts w:ascii="PT Astra Serif" w:hAnsi="PT Astra Serif"/>
          <w:sz w:val="28"/>
          <w:szCs w:val="28"/>
        </w:rPr>
        <w:t>на «</w:t>
      </w:r>
      <w:r w:rsidR="00491248">
        <w:rPr>
          <w:rFonts w:ascii="PT Astra Serif" w:hAnsi="PT Astra Serif"/>
          <w:sz w:val="28"/>
          <w:szCs w:val="28"/>
          <w:shd w:val="clear" w:color="auto" w:fill="FFFFFF"/>
        </w:rPr>
        <w:t>т</w:t>
      </w:r>
      <w:r w:rsidR="00B54CBD" w:rsidRPr="00B54CBD">
        <w:rPr>
          <w:rFonts w:ascii="PT Astra Serif" w:hAnsi="PT Astra Serif"/>
          <w:sz w:val="28"/>
          <w:szCs w:val="28"/>
          <w:shd w:val="clear" w:color="auto" w:fill="FFFFFF"/>
        </w:rPr>
        <w:t xml:space="preserve">екущий ремонт помещений центра образования </w:t>
      </w:r>
      <w:proofErr w:type="gramStart"/>
      <w:r w:rsidR="00B54CBD" w:rsidRPr="00B54CBD">
        <w:rPr>
          <w:rFonts w:ascii="PT Astra Serif" w:hAnsi="PT Astra Serif"/>
          <w:sz w:val="28"/>
          <w:szCs w:val="28"/>
          <w:shd w:val="clear" w:color="auto" w:fill="FFFFFF"/>
        </w:rPr>
        <w:t>естественно-научной</w:t>
      </w:r>
      <w:proofErr w:type="gramEnd"/>
      <w:r w:rsidR="00B54CBD" w:rsidRPr="00B54CBD">
        <w:rPr>
          <w:rFonts w:ascii="PT Astra Serif" w:hAnsi="PT Astra Serif"/>
          <w:sz w:val="28"/>
          <w:szCs w:val="28"/>
          <w:shd w:val="clear" w:color="auto" w:fill="FFFFFF"/>
        </w:rPr>
        <w:t xml:space="preserve"> и технологической направленности «Точка роста» в МОУ «Гаевская ООШ»</w:t>
      </w:r>
      <w:r w:rsidR="00491248">
        <w:rPr>
          <w:rFonts w:ascii="PT Astra Serif" w:hAnsi="PT Astra Serif"/>
          <w:sz w:val="28"/>
          <w:szCs w:val="28"/>
        </w:rPr>
        <w:t>. Обоснование</w:t>
      </w:r>
      <w:r w:rsidRPr="00B54CBD">
        <w:rPr>
          <w:rFonts w:ascii="PT Astra Serif" w:hAnsi="PT Astra Serif"/>
          <w:sz w:val="28"/>
          <w:szCs w:val="28"/>
        </w:rPr>
        <w:t xml:space="preserve">  начальной (максимальной) цены контракта  в сумме </w:t>
      </w:r>
      <w:r w:rsidR="00B54CBD" w:rsidRPr="00B54CBD">
        <w:rPr>
          <w:rFonts w:ascii="PT Astra Serif" w:hAnsi="PT Astra Serif"/>
          <w:sz w:val="28"/>
          <w:szCs w:val="28"/>
        </w:rPr>
        <w:t>2 154 615,60</w:t>
      </w:r>
      <w:r w:rsidRPr="00B54CBD">
        <w:rPr>
          <w:rFonts w:ascii="PT Astra Serif" w:hAnsi="PT Astra Serif"/>
          <w:sz w:val="28"/>
          <w:szCs w:val="28"/>
        </w:rPr>
        <w:t xml:space="preserve"> руб. </w:t>
      </w:r>
      <w:r w:rsidRPr="00CB09E0">
        <w:rPr>
          <w:rFonts w:ascii="PT Astra Serif" w:hAnsi="PT Astra Serif"/>
          <w:sz w:val="28"/>
          <w:szCs w:val="28"/>
        </w:rPr>
        <w:t xml:space="preserve">проведено в соответствии со статьей 22 Закона о контрактной системе, использован проектно-сметный метод. Заключен муниципальный контракт от </w:t>
      </w:r>
      <w:r w:rsidR="00B54CBD" w:rsidRPr="00CB09E0">
        <w:rPr>
          <w:rFonts w:ascii="PT Astra Serif" w:hAnsi="PT Astra Serif"/>
          <w:sz w:val="28"/>
          <w:szCs w:val="28"/>
        </w:rPr>
        <w:t>25.04</w:t>
      </w:r>
      <w:r w:rsidRPr="00CB09E0">
        <w:rPr>
          <w:rFonts w:ascii="PT Astra Serif" w:hAnsi="PT Astra Serif"/>
          <w:sz w:val="28"/>
          <w:szCs w:val="28"/>
        </w:rPr>
        <w:t>.202</w:t>
      </w:r>
      <w:r w:rsidR="00B54CBD" w:rsidRPr="00CB09E0">
        <w:rPr>
          <w:rFonts w:ascii="PT Astra Serif" w:hAnsi="PT Astra Serif"/>
          <w:sz w:val="28"/>
          <w:szCs w:val="28"/>
        </w:rPr>
        <w:t>2</w:t>
      </w:r>
      <w:r w:rsidRPr="00CB09E0">
        <w:rPr>
          <w:rFonts w:ascii="PT Astra Serif" w:hAnsi="PT Astra Serif"/>
          <w:sz w:val="28"/>
          <w:szCs w:val="28"/>
        </w:rPr>
        <w:t xml:space="preserve">г. </w:t>
      </w:r>
      <w:r w:rsidRPr="00CB09E0">
        <w:rPr>
          <w:rFonts w:ascii="PT Astra Serif" w:hAnsi="PT Astra Serif" w:cs="Liberation Serif"/>
          <w:sz w:val="28"/>
          <w:szCs w:val="28"/>
        </w:rPr>
        <w:t>№</w:t>
      </w:r>
      <w:hyperlink r:id="rId9" w:tgtFrame="_blank" w:history="1">
        <w:r w:rsidR="00B54CBD" w:rsidRPr="00CB09E0">
          <w:rPr>
            <w:rStyle w:val="a8"/>
            <w:rFonts w:ascii="PT Astra Serif" w:eastAsiaTheme="majorEastAsia" w:hAnsi="PT Astra Serif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0162300000422000028</w:t>
        </w:r>
      </w:hyperlink>
      <w:r w:rsidRPr="00CB09E0">
        <w:rPr>
          <w:rFonts w:ascii="PT Astra Serif" w:hAnsi="PT Astra Serif" w:cs="Liberation Serif"/>
        </w:rPr>
        <w:t xml:space="preserve"> </w:t>
      </w:r>
      <w:r w:rsidR="00B54CBD" w:rsidRPr="00CB09E0">
        <w:rPr>
          <w:rFonts w:ascii="PT Astra Serif" w:hAnsi="PT Astra Serif"/>
          <w:sz w:val="28"/>
          <w:szCs w:val="28"/>
        </w:rPr>
        <w:t xml:space="preserve">ООО </w:t>
      </w:r>
      <w:r w:rsidR="00D344AC">
        <w:rPr>
          <w:rFonts w:ascii="PT Astra Serif" w:hAnsi="PT Astra Serif"/>
          <w:sz w:val="28"/>
          <w:szCs w:val="28"/>
        </w:rPr>
        <w:t xml:space="preserve">                       </w:t>
      </w:r>
      <w:r w:rsidR="00B54CBD" w:rsidRPr="00CB09E0">
        <w:rPr>
          <w:rFonts w:ascii="PT Astra Serif" w:hAnsi="PT Astra Serif"/>
          <w:sz w:val="28"/>
          <w:szCs w:val="28"/>
        </w:rPr>
        <w:t>«АББ-Сервис»</w:t>
      </w:r>
      <w:r w:rsidR="00491248">
        <w:rPr>
          <w:rFonts w:ascii="PT Astra Serif" w:hAnsi="PT Astra Serif"/>
          <w:sz w:val="28"/>
          <w:szCs w:val="28"/>
        </w:rPr>
        <w:t xml:space="preserve"> на сумму 2 142 405,60 руб.</w:t>
      </w:r>
      <w:r w:rsidR="00B54CBD" w:rsidRPr="00CB09E0">
        <w:rPr>
          <w:rFonts w:ascii="PT Astra Serif" w:hAnsi="PT Astra Serif" w:cs="Liberation Serif"/>
          <w:sz w:val="28"/>
          <w:szCs w:val="28"/>
        </w:rPr>
        <w:t xml:space="preserve"> </w:t>
      </w:r>
      <w:r w:rsidRPr="00CB09E0">
        <w:rPr>
          <w:rFonts w:ascii="PT Astra Serif" w:hAnsi="PT Astra Serif"/>
          <w:sz w:val="28"/>
          <w:szCs w:val="28"/>
        </w:rPr>
        <w:t xml:space="preserve">Работы выполнены в срок, установленный контрактом, </w:t>
      </w:r>
      <w:r w:rsidR="00B54CBD" w:rsidRPr="00CB09E0">
        <w:rPr>
          <w:rFonts w:ascii="PT Astra Serif" w:hAnsi="PT Astra Serif"/>
          <w:sz w:val="28"/>
          <w:szCs w:val="28"/>
        </w:rPr>
        <w:t>Акт о приемке выполненных работ №1 от 25.08.2022года</w:t>
      </w:r>
      <w:r w:rsidRPr="00CB09E0">
        <w:rPr>
          <w:rFonts w:ascii="PT Astra Serif" w:hAnsi="PT Astra Serif"/>
          <w:sz w:val="28"/>
          <w:szCs w:val="28"/>
        </w:rPr>
        <w:t>.</w:t>
      </w:r>
      <w:r w:rsidR="00DC0635" w:rsidRPr="00CB09E0">
        <w:rPr>
          <w:rFonts w:ascii="PT Astra Serif" w:hAnsi="PT Astra Serif"/>
          <w:sz w:val="28"/>
          <w:szCs w:val="28"/>
        </w:rPr>
        <w:t xml:space="preserve"> </w:t>
      </w:r>
    </w:p>
    <w:p w:rsidR="00DC0635" w:rsidRPr="001140EE" w:rsidRDefault="00DC0635" w:rsidP="00DC0635">
      <w:pPr>
        <w:jc w:val="both"/>
        <w:outlineLvl w:val="0"/>
        <w:rPr>
          <w:rFonts w:ascii="PT Astra Serif" w:hAnsi="PT Astra Serif"/>
          <w:sz w:val="28"/>
          <w:szCs w:val="28"/>
        </w:rPr>
      </w:pPr>
      <w:r w:rsidRPr="00CB09E0">
        <w:rPr>
          <w:rFonts w:ascii="PT Astra Serif" w:hAnsi="PT Astra Serif"/>
          <w:sz w:val="28"/>
          <w:szCs w:val="28"/>
        </w:rPr>
        <w:t xml:space="preserve">            </w:t>
      </w:r>
      <w:proofErr w:type="gramStart"/>
      <w:r w:rsidRPr="00CB09E0">
        <w:rPr>
          <w:rFonts w:ascii="PT Astra Serif" w:hAnsi="PT Astra Serif"/>
          <w:sz w:val="28"/>
          <w:szCs w:val="28"/>
        </w:rPr>
        <w:t>Совокупный годовой объем закупок за первое полугодие  2023 года составил</w:t>
      </w:r>
      <w:r w:rsidRPr="00CB09E0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Pr="00CB09E0">
        <w:rPr>
          <w:rFonts w:ascii="PT Astra Serif" w:hAnsi="PT Astra Serif" w:cs="Arial CYR"/>
          <w:bCs/>
          <w:sz w:val="28"/>
          <w:szCs w:val="28"/>
        </w:rPr>
        <w:t>4 789 298</w:t>
      </w:r>
      <w:r w:rsidRPr="008C109B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Pr="008C109B">
        <w:rPr>
          <w:rFonts w:ascii="PT Astra Serif" w:eastAsia="Calibri" w:hAnsi="PT Astra Serif"/>
          <w:sz w:val="28"/>
          <w:szCs w:val="28"/>
          <w:lang w:eastAsia="en-US"/>
        </w:rPr>
        <w:t xml:space="preserve">руб. </w:t>
      </w:r>
      <w:r w:rsidRPr="008C109B">
        <w:rPr>
          <w:rFonts w:ascii="PT Astra Serif" w:hAnsi="PT Astra Serif"/>
          <w:sz w:val="28"/>
          <w:szCs w:val="28"/>
        </w:rPr>
        <w:t xml:space="preserve">В план-график   закупок включены закупки на сумму </w:t>
      </w:r>
      <w:r>
        <w:rPr>
          <w:rFonts w:ascii="PT Astra Serif" w:hAnsi="PT Astra Serif" w:cs="Arial CYR"/>
          <w:bCs/>
          <w:sz w:val="28"/>
          <w:szCs w:val="28"/>
        </w:rPr>
        <w:t>4 789 298</w:t>
      </w:r>
      <w:r w:rsidRPr="008C109B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Pr="008C109B">
        <w:rPr>
          <w:rFonts w:ascii="PT Astra Serif" w:eastAsia="Calibri" w:hAnsi="PT Astra Serif"/>
          <w:sz w:val="28"/>
          <w:szCs w:val="28"/>
          <w:lang w:eastAsia="en-US"/>
        </w:rPr>
        <w:t xml:space="preserve">руб. </w:t>
      </w:r>
      <w:r w:rsidR="00491248">
        <w:rPr>
          <w:rFonts w:ascii="PT Astra Serif" w:eastAsia="Calibri" w:hAnsi="PT Astra Serif"/>
          <w:sz w:val="28"/>
          <w:szCs w:val="28"/>
          <w:lang w:eastAsia="en-US"/>
        </w:rPr>
        <w:t>За проверяемый период</w:t>
      </w:r>
      <w:r w:rsidRPr="000C0191">
        <w:rPr>
          <w:rFonts w:ascii="PT Astra Serif" w:hAnsi="PT Astra Serif"/>
          <w:sz w:val="28"/>
          <w:szCs w:val="28"/>
        </w:rPr>
        <w:t xml:space="preserve"> осуществлены закупки товаров, работ, услуг в соответствии</w:t>
      </w:r>
      <w:r w:rsidR="00491248">
        <w:rPr>
          <w:rFonts w:ascii="PT Astra Serif" w:hAnsi="PT Astra Serif"/>
          <w:sz w:val="28"/>
          <w:szCs w:val="28"/>
        </w:rPr>
        <w:t>:</w:t>
      </w:r>
      <w:r w:rsidRPr="000C0191">
        <w:rPr>
          <w:rFonts w:ascii="PT Astra Serif" w:hAnsi="PT Astra Serif"/>
          <w:sz w:val="28"/>
          <w:szCs w:val="28"/>
        </w:rPr>
        <w:t xml:space="preserve"> с </w:t>
      </w:r>
      <w:r w:rsidRPr="00044E9E">
        <w:rPr>
          <w:rFonts w:ascii="PT Astra Serif" w:hAnsi="PT Astra Serif"/>
          <w:sz w:val="28"/>
          <w:szCs w:val="28"/>
        </w:rPr>
        <w:t xml:space="preserve"> пунктом 4 части 1 статьи 93 </w:t>
      </w:r>
      <w:r w:rsidR="00491248">
        <w:rPr>
          <w:rFonts w:ascii="PT Astra Serif" w:hAnsi="PT Astra Serif"/>
          <w:sz w:val="28"/>
          <w:szCs w:val="28"/>
        </w:rPr>
        <w:t xml:space="preserve">ФЗ №44-ФЗ </w:t>
      </w:r>
      <w:r w:rsidRPr="00044E9E">
        <w:rPr>
          <w:rFonts w:ascii="PT Astra Serif" w:hAnsi="PT Astra Serif"/>
          <w:sz w:val="28"/>
          <w:szCs w:val="28"/>
        </w:rPr>
        <w:t xml:space="preserve">в объеме  </w:t>
      </w:r>
      <w:r>
        <w:rPr>
          <w:rFonts w:ascii="PT Astra Serif" w:hAnsi="PT Astra Serif"/>
          <w:sz w:val="28"/>
          <w:szCs w:val="28"/>
        </w:rPr>
        <w:t>66  договоров</w:t>
      </w:r>
      <w:r w:rsidRPr="00044E9E">
        <w:rPr>
          <w:rFonts w:ascii="PT Astra Serif" w:hAnsi="PT Astra Serif"/>
          <w:sz w:val="28"/>
          <w:szCs w:val="28"/>
        </w:rPr>
        <w:t xml:space="preserve"> на </w:t>
      </w:r>
      <w:r w:rsidR="00491248">
        <w:rPr>
          <w:rFonts w:ascii="PT Astra Serif" w:hAnsi="PT Astra Serif"/>
          <w:sz w:val="28"/>
          <w:szCs w:val="28"/>
        </w:rPr>
        <w:t xml:space="preserve">сумму </w:t>
      </w:r>
      <w:r>
        <w:rPr>
          <w:rFonts w:ascii="PT Astra Serif" w:hAnsi="PT Astra Serif"/>
          <w:sz w:val="28"/>
          <w:szCs w:val="28"/>
        </w:rPr>
        <w:t>1 432 524,84</w:t>
      </w:r>
      <w:r w:rsidRPr="00044E9E">
        <w:rPr>
          <w:rFonts w:ascii="PT Astra Serif" w:hAnsi="PT Astra Serif"/>
          <w:bCs/>
          <w:sz w:val="28"/>
          <w:szCs w:val="28"/>
          <w:bdr w:val="none" w:sz="0" w:space="0" w:color="auto" w:frame="1"/>
        </w:rPr>
        <w:t xml:space="preserve"> </w:t>
      </w:r>
      <w:r w:rsidRPr="00044E9E">
        <w:rPr>
          <w:rFonts w:ascii="PT Astra Serif" w:hAnsi="PT Astra Serif"/>
          <w:sz w:val="28"/>
          <w:szCs w:val="28"/>
        </w:rPr>
        <w:t xml:space="preserve">руб., </w:t>
      </w:r>
      <w:r w:rsidR="00491248">
        <w:rPr>
          <w:rFonts w:ascii="PT Astra Serif" w:hAnsi="PT Astra Serif"/>
          <w:sz w:val="28"/>
          <w:szCs w:val="28"/>
        </w:rPr>
        <w:t xml:space="preserve">с </w:t>
      </w:r>
      <w:r w:rsidRPr="000C0191">
        <w:rPr>
          <w:rFonts w:ascii="PT Astra Serif" w:hAnsi="PT Astra Serif"/>
          <w:sz w:val="28"/>
          <w:szCs w:val="28"/>
        </w:rPr>
        <w:t>пунктом 5 части 1 статьи</w:t>
      </w:r>
      <w:proofErr w:type="gramEnd"/>
      <w:r w:rsidRPr="000C0191">
        <w:rPr>
          <w:rFonts w:ascii="PT Astra Serif" w:hAnsi="PT Astra Serif"/>
          <w:sz w:val="28"/>
          <w:szCs w:val="28"/>
        </w:rPr>
        <w:t xml:space="preserve"> 93 ФЗ № 44-ФЗ в объеме  </w:t>
      </w:r>
      <w:r>
        <w:rPr>
          <w:rFonts w:ascii="PT Astra Serif" w:hAnsi="PT Astra Serif"/>
          <w:sz w:val="28"/>
          <w:szCs w:val="28"/>
        </w:rPr>
        <w:t>42</w:t>
      </w:r>
      <w:r w:rsidRPr="000C0191">
        <w:rPr>
          <w:rFonts w:ascii="PT Astra Serif" w:hAnsi="PT Astra Serif"/>
          <w:sz w:val="28"/>
          <w:szCs w:val="28"/>
        </w:rPr>
        <w:t xml:space="preserve">  договор</w:t>
      </w:r>
      <w:r>
        <w:rPr>
          <w:rFonts w:ascii="PT Astra Serif" w:hAnsi="PT Astra Serif"/>
          <w:sz w:val="28"/>
          <w:szCs w:val="28"/>
        </w:rPr>
        <w:t>а</w:t>
      </w:r>
      <w:r w:rsidRPr="000C0191">
        <w:rPr>
          <w:rFonts w:ascii="PT Astra Serif" w:hAnsi="PT Astra Serif"/>
          <w:sz w:val="28"/>
          <w:szCs w:val="28"/>
        </w:rPr>
        <w:t xml:space="preserve"> на </w:t>
      </w:r>
      <w:r>
        <w:rPr>
          <w:rFonts w:ascii="PT Astra Serif" w:hAnsi="PT Astra Serif"/>
          <w:sz w:val="28"/>
          <w:szCs w:val="28"/>
        </w:rPr>
        <w:t>1 128 084,24</w:t>
      </w:r>
      <w:r w:rsidRPr="000C0191">
        <w:rPr>
          <w:rFonts w:ascii="PT Astra Serif" w:hAnsi="PT Astra Serif"/>
          <w:bCs/>
          <w:sz w:val="28"/>
          <w:szCs w:val="28"/>
          <w:bdr w:val="none" w:sz="0" w:space="0" w:color="auto" w:frame="1"/>
        </w:rPr>
        <w:t xml:space="preserve"> </w:t>
      </w:r>
      <w:r w:rsidR="00491248">
        <w:rPr>
          <w:rFonts w:ascii="PT Astra Serif" w:hAnsi="PT Astra Serif"/>
          <w:sz w:val="28"/>
          <w:szCs w:val="28"/>
        </w:rPr>
        <w:t xml:space="preserve">руб., </w:t>
      </w:r>
      <w:r w:rsidRPr="000C0191">
        <w:rPr>
          <w:rFonts w:ascii="PT Astra Serif" w:hAnsi="PT Astra Serif"/>
          <w:sz w:val="28"/>
          <w:szCs w:val="28"/>
        </w:rPr>
        <w:t xml:space="preserve">с пунктом 8 части 1 статьи 93 ФЗ № 44-ФЗ в количестве </w:t>
      </w:r>
      <w:r>
        <w:rPr>
          <w:rFonts w:ascii="PT Astra Serif" w:hAnsi="PT Astra Serif"/>
          <w:sz w:val="28"/>
          <w:szCs w:val="28"/>
        </w:rPr>
        <w:t>3</w:t>
      </w:r>
      <w:r w:rsidRPr="000C0191">
        <w:rPr>
          <w:rFonts w:ascii="PT Astra Serif" w:hAnsi="PT Astra Serif"/>
          <w:sz w:val="28"/>
          <w:szCs w:val="28"/>
        </w:rPr>
        <w:t xml:space="preserve"> дого</w:t>
      </w:r>
      <w:r w:rsidR="00491248">
        <w:rPr>
          <w:rFonts w:ascii="PT Astra Serif" w:hAnsi="PT Astra Serif"/>
          <w:sz w:val="28"/>
          <w:szCs w:val="28"/>
        </w:rPr>
        <w:t>вора на сумму 409 785,23 руб.</w:t>
      </w:r>
    </w:p>
    <w:p w:rsidR="009669D8" w:rsidRPr="001140EE" w:rsidRDefault="009669D8" w:rsidP="009669D8">
      <w:pPr>
        <w:ind w:firstLine="709"/>
        <w:jc w:val="both"/>
        <w:rPr>
          <w:rStyle w:val="111"/>
          <w:rFonts w:eastAsiaTheme="majorEastAsia"/>
        </w:rPr>
      </w:pPr>
      <w:r w:rsidRPr="001140EE">
        <w:rPr>
          <w:rStyle w:val="111"/>
          <w:rFonts w:eastAsiaTheme="majorEastAsia"/>
        </w:rPr>
        <w:t xml:space="preserve">В проверяемом периоде соблюдаются </w:t>
      </w:r>
      <w:r w:rsidRPr="001140EE">
        <w:rPr>
          <w:rFonts w:ascii="PT Astra Serif" w:hAnsi="PT Astra Serif"/>
          <w:sz w:val="28"/>
          <w:szCs w:val="28"/>
        </w:rPr>
        <w:t>требования к</w:t>
      </w:r>
      <w:r w:rsidR="00491248">
        <w:rPr>
          <w:rFonts w:ascii="PT Astra Serif" w:hAnsi="PT Astra Serif"/>
          <w:sz w:val="28"/>
          <w:szCs w:val="28"/>
        </w:rPr>
        <w:t xml:space="preserve"> исполнению, изменению контрактов</w:t>
      </w:r>
      <w:r w:rsidRPr="001140EE">
        <w:rPr>
          <w:rFonts w:ascii="PT Astra Serif" w:hAnsi="PT Astra Serif"/>
          <w:sz w:val="28"/>
          <w:szCs w:val="28"/>
        </w:rPr>
        <w:t>, а также условия контрактов, в том числе в части соответствия поставленного товара, выполненной работы (ее результата) или оказанной услуги условиям контракта. Поставленные товары, в</w:t>
      </w:r>
      <w:r w:rsidR="00491248">
        <w:rPr>
          <w:rFonts w:ascii="PT Astra Serif" w:hAnsi="PT Astra Serif"/>
          <w:sz w:val="28"/>
          <w:szCs w:val="28"/>
        </w:rPr>
        <w:t>ыполненная работа (ее результат</w:t>
      </w:r>
      <w:r w:rsidRPr="001140EE">
        <w:rPr>
          <w:rFonts w:ascii="PT Astra Serif" w:hAnsi="PT Astra Serif"/>
          <w:sz w:val="28"/>
          <w:szCs w:val="28"/>
        </w:rPr>
        <w:t>) и оказанные услуги  соответствуют целям осуществления закупок.</w:t>
      </w:r>
    </w:p>
    <w:p w:rsidR="009669D8" w:rsidRDefault="009669D8" w:rsidP="009669D8">
      <w:pPr>
        <w:ind w:firstLine="709"/>
        <w:jc w:val="both"/>
        <w:rPr>
          <w:rFonts w:ascii="PT Astra Serif" w:hAnsi="PT Astra Serif"/>
          <w:sz w:val="16"/>
          <w:szCs w:val="16"/>
          <w:highlight w:val="yellow"/>
        </w:rPr>
      </w:pPr>
    </w:p>
    <w:p w:rsidR="009669D8" w:rsidRPr="002F778D" w:rsidRDefault="009669D8" w:rsidP="00273CE4">
      <w:pPr>
        <w:pStyle w:val="a3"/>
        <w:numPr>
          <w:ilvl w:val="0"/>
          <w:numId w:val="9"/>
        </w:numPr>
        <w:spacing w:before="200" w:after="0" w:line="240" w:lineRule="auto"/>
        <w:ind w:left="862" w:hanging="357"/>
        <w:jc w:val="center"/>
        <w:rPr>
          <w:rFonts w:ascii="PT Astra Serif" w:hAnsi="PT Astra Serif"/>
          <w:i/>
          <w:sz w:val="28"/>
          <w:szCs w:val="28"/>
        </w:rPr>
      </w:pPr>
      <w:r w:rsidRPr="002F778D">
        <w:rPr>
          <w:rFonts w:ascii="PT Astra Serif" w:hAnsi="PT Astra Serif"/>
          <w:i/>
          <w:sz w:val="28"/>
          <w:szCs w:val="28"/>
        </w:rPr>
        <w:t xml:space="preserve">Проверка предоставления денежной компенсации  на обеспечение бесплатным питанием обучающихся в соответствии с постановлениями администрации </w:t>
      </w:r>
      <w:proofErr w:type="spellStart"/>
      <w:r w:rsidRPr="002F778D">
        <w:rPr>
          <w:rFonts w:ascii="PT Astra Serif" w:hAnsi="PT Astra Serif"/>
          <w:i/>
          <w:sz w:val="28"/>
          <w:szCs w:val="28"/>
        </w:rPr>
        <w:t>Ирбитского</w:t>
      </w:r>
      <w:proofErr w:type="spellEnd"/>
      <w:r w:rsidRPr="002F778D">
        <w:rPr>
          <w:rFonts w:ascii="PT Astra Serif" w:hAnsi="PT Astra Serif"/>
          <w:i/>
          <w:sz w:val="28"/>
          <w:szCs w:val="28"/>
        </w:rPr>
        <w:t xml:space="preserve"> муниципального образования от 13.04.2020г. № 184-ПА и от  27.04.2020г. № 227-ПА.</w:t>
      </w:r>
    </w:p>
    <w:p w:rsidR="009669D8" w:rsidRPr="003824AF" w:rsidRDefault="009669D8" w:rsidP="009669D8">
      <w:pPr>
        <w:pStyle w:val="a3"/>
        <w:spacing w:before="200" w:after="0" w:line="240" w:lineRule="auto"/>
        <w:ind w:left="862"/>
        <w:rPr>
          <w:rFonts w:ascii="PT Astra Serif" w:hAnsi="PT Astra Serif"/>
          <w:i/>
          <w:sz w:val="28"/>
          <w:szCs w:val="28"/>
        </w:rPr>
      </w:pPr>
    </w:p>
    <w:bookmarkEnd w:id="2"/>
    <w:p w:rsidR="00F6655A" w:rsidRDefault="00F6655A" w:rsidP="00F665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6655A">
        <w:rPr>
          <w:rFonts w:ascii="PT Astra Serif" w:hAnsi="PT Astra Serif"/>
          <w:sz w:val="28"/>
          <w:szCs w:val="28"/>
        </w:rPr>
        <w:lastRenderedPageBreak/>
        <w:t>Планом финансово-хозяйственной деятельности на 2022 год предусмотрены расходы на социальные вып</w:t>
      </w:r>
      <w:r w:rsidR="00491248">
        <w:rPr>
          <w:rFonts w:ascii="PT Astra Serif" w:hAnsi="PT Astra Serif"/>
          <w:sz w:val="28"/>
          <w:szCs w:val="28"/>
        </w:rPr>
        <w:t xml:space="preserve">латы гражданам в сумме 165 948 </w:t>
      </w:r>
      <w:r w:rsidRPr="00F6655A">
        <w:rPr>
          <w:rFonts w:ascii="PT Astra Serif" w:hAnsi="PT Astra Serif"/>
          <w:sz w:val="28"/>
          <w:szCs w:val="28"/>
        </w:rPr>
        <w:t xml:space="preserve">руб., </w:t>
      </w:r>
      <w:r w:rsidR="00491248">
        <w:rPr>
          <w:rFonts w:ascii="PT Astra Serif" w:hAnsi="PT Astra Serif"/>
          <w:sz w:val="28"/>
          <w:szCs w:val="28"/>
        </w:rPr>
        <w:t>выплаты произведены на сумму</w:t>
      </w:r>
      <w:r w:rsidRPr="00F6655A">
        <w:rPr>
          <w:rFonts w:ascii="PT Astra Serif" w:hAnsi="PT Astra Serif"/>
          <w:sz w:val="28"/>
          <w:szCs w:val="28"/>
        </w:rPr>
        <w:t xml:space="preserve"> 134 546,6</w:t>
      </w:r>
      <w:r w:rsidR="00491248">
        <w:rPr>
          <w:rFonts w:ascii="PT Astra Serif" w:hAnsi="PT Astra Serif"/>
          <w:sz w:val="28"/>
          <w:szCs w:val="28"/>
        </w:rPr>
        <w:t>0</w:t>
      </w:r>
      <w:r w:rsidRPr="00F6655A">
        <w:rPr>
          <w:rFonts w:ascii="PT Astra Serif" w:hAnsi="PT Astra Serif"/>
          <w:sz w:val="28"/>
          <w:szCs w:val="28"/>
        </w:rPr>
        <w:t xml:space="preserve"> руб</w:t>
      </w:r>
      <w:r w:rsidR="00491248">
        <w:rPr>
          <w:rFonts w:ascii="PT Astra Serif" w:hAnsi="PT Astra Serif"/>
          <w:sz w:val="28"/>
          <w:szCs w:val="28"/>
        </w:rPr>
        <w:t>.  Н</w:t>
      </w:r>
      <w:r w:rsidRPr="006276A2">
        <w:rPr>
          <w:rFonts w:ascii="PT Astra Serif" w:hAnsi="PT Astra Serif"/>
          <w:sz w:val="28"/>
          <w:szCs w:val="28"/>
        </w:rPr>
        <w:t xml:space="preserve">а 2023 год расходы запланированы в сумме </w:t>
      </w:r>
      <w:r w:rsidR="00491248">
        <w:rPr>
          <w:rFonts w:ascii="PT Astra Serif" w:hAnsi="PT Astra Serif"/>
          <w:sz w:val="28"/>
          <w:szCs w:val="28"/>
        </w:rPr>
        <w:t>44 455</w:t>
      </w:r>
      <w:r w:rsidRPr="006276A2">
        <w:rPr>
          <w:rFonts w:ascii="PT Astra Serif" w:hAnsi="PT Astra Serif"/>
          <w:sz w:val="28"/>
          <w:szCs w:val="28"/>
        </w:rPr>
        <w:t xml:space="preserve"> руб.</w:t>
      </w:r>
      <w:r w:rsidR="00491248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</w:t>
      </w:r>
      <w:r w:rsidR="006276A2" w:rsidRPr="00F6655A">
        <w:rPr>
          <w:rFonts w:ascii="PT Astra Serif" w:hAnsi="PT Astra Serif"/>
          <w:sz w:val="28"/>
          <w:szCs w:val="28"/>
        </w:rPr>
        <w:t xml:space="preserve">израсходовано </w:t>
      </w:r>
      <w:r w:rsidR="006276A2">
        <w:rPr>
          <w:rFonts w:ascii="PT Astra Serif" w:hAnsi="PT Astra Serif"/>
          <w:sz w:val="28"/>
          <w:szCs w:val="28"/>
        </w:rPr>
        <w:t>за первое полугодие 11</w:t>
      </w:r>
      <w:r w:rsidR="00491248">
        <w:rPr>
          <w:rFonts w:ascii="PT Astra Serif" w:hAnsi="PT Astra Serif"/>
          <w:sz w:val="28"/>
          <w:szCs w:val="28"/>
        </w:rPr>
        <w:t> 810</w:t>
      </w:r>
      <w:r w:rsidR="006276A2" w:rsidRPr="00F6655A">
        <w:rPr>
          <w:rFonts w:ascii="PT Astra Serif" w:hAnsi="PT Astra Serif"/>
          <w:sz w:val="28"/>
          <w:szCs w:val="28"/>
        </w:rPr>
        <w:t xml:space="preserve"> руб</w:t>
      </w:r>
      <w:r w:rsidR="00491248">
        <w:rPr>
          <w:rFonts w:ascii="PT Astra Serif" w:hAnsi="PT Astra Serif"/>
          <w:sz w:val="28"/>
          <w:szCs w:val="28"/>
        </w:rPr>
        <w:t>.</w:t>
      </w:r>
    </w:p>
    <w:p w:rsidR="009669D8" w:rsidRPr="00AF37CD" w:rsidRDefault="009669D8" w:rsidP="009669D8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824AF">
        <w:rPr>
          <w:rFonts w:ascii="PT Astra Serif" w:hAnsi="PT Astra Serif"/>
          <w:sz w:val="28"/>
          <w:szCs w:val="28"/>
        </w:rPr>
        <w:t xml:space="preserve">Денежная </w:t>
      </w:r>
      <w:r w:rsidRPr="003824AF">
        <w:rPr>
          <w:rStyle w:val="aa"/>
          <w:rFonts w:ascii="PT Astra Serif" w:eastAsiaTheme="majorEastAsia" w:hAnsi="PT Astra Serif"/>
        </w:rPr>
        <w:t>компенсация</w:t>
      </w:r>
      <w:r w:rsidRPr="003824AF">
        <w:rPr>
          <w:rFonts w:ascii="PT Astra Serif" w:hAnsi="PT Astra Serif"/>
          <w:sz w:val="28"/>
          <w:szCs w:val="28"/>
        </w:rPr>
        <w:t xml:space="preserve"> на обеспечение бесплатным питанием обучающихся </w:t>
      </w:r>
      <w:r w:rsidR="00491248">
        <w:rPr>
          <w:rStyle w:val="aa"/>
          <w:rFonts w:ascii="PT Astra Serif" w:eastAsiaTheme="majorEastAsia" w:hAnsi="PT Astra Serif"/>
        </w:rPr>
        <w:t>начислена</w:t>
      </w:r>
      <w:r w:rsidRPr="003824AF">
        <w:rPr>
          <w:rStyle w:val="aa"/>
          <w:rFonts w:ascii="PT Astra Serif" w:eastAsiaTheme="majorEastAsia" w:hAnsi="PT Astra Serif"/>
        </w:rPr>
        <w:t xml:space="preserve"> и выплачена </w:t>
      </w:r>
      <w:r w:rsidRPr="003824AF">
        <w:rPr>
          <w:rFonts w:ascii="PT Astra Serif" w:hAnsi="PT Astra Serif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3824AF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3824AF">
        <w:rPr>
          <w:rFonts w:ascii="PT Astra Serif" w:hAnsi="PT Astra Serif"/>
          <w:sz w:val="28"/>
          <w:szCs w:val="28"/>
        </w:rPr>
        <w:t xml:space="preserve"> муниципального образования от 13.04.2020г. № 184-ПА «Об установлении денежной компенсации на обеспечение бесплатным питанием отдельных категорий обучающихся, осваивающих основные образовательные программы с применением электронного обучения и дистанционных образовательных технологий в общеобразовательных организациях </w:t>
      </w:r>
      <w:proofErr w:type="spellStart"/>
      <w:r w:rsidRPr="003824AF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3824AF">
        <w:rPr>
          <w:rFonts w:ascii="PT Astra Serif" w:hAnsi="PT Astra Serif"/>
          <w:sz w:val="28"/>
          <w:szCs w:val="28"/>
        </w:rPr>
        <w:t xml:space="preserve"> муниципального образования» (с изменениями Постановление администрации </w:t>
      </w:r>
      <w:proofErr w:type="spellStart"/>
      <w:r w:rsidRPr="003824AF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3824AF">
        <w:rPr>
          <w:rFonts w:ascii="PT Astra Serif" w:hAnsi="PT Astra Serif"/>
          <w:sz w:val="28"/>
          <w:szCs w:val="28"/>
        </w:rPr>
        <w:t xml:space="preserve"> муниципального образования от 15.10.2021</w:t>
      </w:r>
      <w:proofErr w:type="gramEnd"/>
      <w:r w:rsidRPr="003824AF">
        <w:rPr>
          <w:rFonts w:ascii="PT Astra Serif" w:hAnsi="PT Astra Serif"/>
          <w:sz w:val="28"/>
          <w:szCs w:val="28"/>
        </w:rPr>
        <w:t xml:space="preserve">г. № 696-ПА «О внесении </w:t>
      </w:r>
      <w:r w:rsidRPr="00AF37CD">
        <w:rPr>
          <w:rFonts w:ascii="PT Astra Serif" w:hAnsi="PT Astra Serif"/>
          <w:sz w:val="28"/>
          <w:szCs w:val="28"/>
        </w:rPr>
        <w:t xml:space="preserve">изменений  Постановление администрации </w:t>
      </w:r>
      <w:proofErr w:type="spellStart"/>
      <w:r w:rsidRPr="00AF37CD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AF37CD">
        <w:rPr>
          <w:rFonts w:ascii="PT Astra Serif" w:hAnsi="PT Astra Serif"/>
          <w:sz w:val="28"/>
          <w:szCs w:val="28"/>
        </w:rPr>
        <w:t xml:space="preserve"> муниципального образования от 13.04.2020г. № 184-ПА»).</w:t>
      </w:r>
    </w:p>
    <w:p w:rsidR="009669D8" w:rsidRPr="00AF37CD" w:rsidRDefault="009669D8" w:rsidP="009669D8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F37CD">
        <w:rPr>
          <w:rFonts w:ascii="PT Astra Serif" w:hAnsi="PT Astra Serif"/>
          <w:sz w:val="28"/>
          <w:szCs w:val="28"/>
        </w:rPr>
        <w:t>Приказ</w:t>
      </w:r>
      <w:r w:rsidR="00F17258" w:rsidRPr="00AF37CD">
        <w:rPr>
          <w:rFonts w:ascii="PT Astra Serif" w:hAnsi="PT Astra Serif"/>
          <w:sz w:val="28"/>
          <w:szCs w:val="28"/>
        </w:rPr>
        <w:t>ами</w:t>
      </w:r>
      <w:r w:rsidRPr="00AF37CD">
        <w:rPr>
          <w:rFonts w:ascii="PT Astra Serif" w:hAnsi="PT Astra Serif"/>
          <w:sz w:val="28"/>
          <w:szCs w:val="28"/>
        </w:rPr>
        <w:t xml:space="preserve"> Учреждения от </w:t>
      </w:r>
      <w:r w:rsidR="00F245C8" w:rsidRPr="00AF37CD">
        <w:rPr>
          <w:rFonts w:ascii="PT Astra Serif" w:hAnsi="PT Astra Serif"/>
          <w:sz w:val="28"/>
          <w:szCs w:val="28"/>
        </w:rPr>
        <w:t>01.02</w:t>
      </w:r>
      <w:r w:rsidRPr="00AF37CD">
        <w:rPr>
          <w:rFonts w:ascii="PT Astra Serif" w:hAnsi="PT Astra Serif"/>
          <w:sz w:val="28"/>
          <w:szCs w:val="28"/>
        </w:rPr>
        <w:t>.202</w:t>
      </w:r>
      <w:r w:rsidR="00F245C8" w:rsidRPr="00AF37CD">
        <w:rPr>
          <w:rFonts w:ascii="PT Astra Serif" w:hAnsi="PT Astra Serif"/>
          <w:sz w:val="28"/>
          <w:szCs w:val="28"/>
        </w:rPr>
        <w:t>2</w:t>
      </w:r>
      <w:r w:rsidRPr="00AF37CD">
        <w:rPr>
          <w:rFonts w:ascii="PT Astra Serif" w:hAnsi="PT Astra Serif"/>
          <w:sz w:val="28"/>
          <w:szCs w:val="28"/>
        </w:rPr>
        <w:t xml:space="preserve">г. </w:t>
      </w:r>
      <w:r w:rsidR="00F17258" w:rsidRPr="00AF37CD">
        <w:rPr>
          <w:rFonts w:ascii="PT Astra Serif" w:hAnsi="PT Astra Serif"/>
          <w:sz w:val="28"/>
          <w:szCs w:val="28"/>
        </w:rPr>
        <w:t xml:space="preserve">№ 2-У, </w:t>
      </w:r>
      <w:r w:rsidRPr="00AF37CD">
        <w:rPr>
          <w:rFonts w:ascii="PT Astra Serif" w:hAnsi="PT Astra Serif"/>
          <w:sz w:val="28"/>
          <w:szCs w:val="28"/>
        </w:rPr>
        <w:t>№ </w:t>
      </w:r>
      <w:r w:rsidR="00634595" w:rsidRPr="00AF37CD">
        <w:rPr>
          <w:rFonts w:ascii="PT Astra Serif" w:hAnsi="PT Astra Serif"/>
          <w:sz w:val="28"/>
          <w:szCs w:val="28"/>
        </w:rPr>
        <w:t>3</w:t>
      </w:r>
      <w:r w:rsidR="00F245C8" w:rsidRPr="00AF37CD">
        <w:rPr>
          <w:rFonts w:ascii="PT Astra Serif" w:hAnsi="PT Astra Serif"/>
          <w:sz w:val="28"/>
          <w:szCs w:val="28"/>
        </w:rPr>
        <w:t>-У</w:t>
      </w:r>
      <w:r w:rsidRPr="00AF37CD">
        <w:rPr>
          <w:rFonts w:ascii="PT Astra Serif" w:hAnsi="PT Astra Serif"/>
          <w:sz w:val="28"/>
          <w:szCs w:val="28"/>
        </w:rPr>
        <w:t xml:space="preserve"> </w:t>
      </w:r>
      <w:r w:rsidR="00F17258" w:rsidRPr="00AF37CD">
        <w:rPr>
          <w:rFonts w:ascii="PT Astra Serif" w:hAnsi="PT Astra Serif"/>
          <w:sz w:val="28"/>
          <w:szCs w:val="28"/>
        </w:rPr>
        <w:t xml:space="preserve"> </w:t>
      </w:r>
      <w:r w:rsidRPr="00AF37CD">
        <w:rPr>
          <w:rFonts w:ascii="PT Astra Serif" w:hAnsi="PT Astra Serif"/>
          <w:sz w:val="28"/>
          <w:szCs w:val="28"/>
        </w:rPr>
        <w:t xml:space="preserve">«О денежной компенсации </w:t>
      </w:r>
      <w:r w:rsidR="00F245C8" w:rsidRPr="00AF37CD">
        <w:rPr>
          <w:rFonts w:ascii="PT Astra Serif" w:hAnsi="PT Astra Serif"/>
          <w:sz w:val="28"/>
          <w:szCs w:val="28"/>
        </w:rPr>
        <w:t>за питание</w:t>
      </w:r>
      <w:r w:rsidRPr="00AF37CD">
        <w:rPr>
          <w:rFonts w:ascii="PT Astra Serif" w:hAnsi="PT Astra Serif"/>
          <w:sz w:val="28"/>
          <w:szCs w:val="28"/>
        </w:rPr>
        <w:t>» назначена денежная компенсация с 01.</w:t>
      </w:r>
      <w:r w:rsidR="00F245C8" w:rsidRPr="00AF37CD">
        <w:rPr>
          <w:rFonts w:ascii="PT Astra Serif" w:hAnsi="PT Astra Serif"/>
          <w:sz w:val="28"/>
          <w:szCs w:val="28"/>
        </w:rPr>
        <w:t>02</w:t>
      </w:r>
      <w:r w:rsidRPr="00AF37CD">
        <w:rPr>
          <w:rFonts w:ascii="PT Astra Serif" w:hAnsi="PT Astra Serif"/>
          <w:sz w:val="28"/>
          <w:szCs w:val="28"/>
        </w:rPr>
        <w:t>.202</w:t>
      </w:r>
      <w:r w:rsidR="00F245C8" w:rsidRPr="00AF37CD">
        <w:rPr>
          <w:rFonts w:ascii="PT Astra Serif" w:hAnsi="PT Astra Serif"/>
          <w:sz w:val="28"/>
          <w:szCs w:val="28"/>
        </w:rPr>
        <w:t>2</w:t>
      </w:r>
      <w:r w:rsidRPr="00AF37CD">
        <w:rPr>
          <w:rFonts w:ascii="PT Astra Serif" w:hAnsi="PT Astra Serif"/>
          <w:sz w:val="28"/>
          <w:szCs w:val="28"/>
        </w:rPr>
        <w:t>г.</w:t>
      </w:r>
      <w:r w:rsidR="00CE39D0" w:rsidRPr="00AF37CD">
        <w:rPr>
          <w:rFonts w:ascii="PT Astra Serif" w:hAnsi="PT Astra Serif"/>
          <w:sz w:val="28"/>
          <w:szCs w:val="28"/>
        </w:rPr>
        <w:t xml:space="preserve"> по 0</w:t>
      </w:r>
      <w:r w:rsidR="00634595" w:rsidRPr="00AF37CD">
        <w:rPr>
          <w:rFonts w:ascii="PT Astra Serif" w:hAnsi="PT Astra Serif"/>
          <w:sz w:val="28"/>
          <w:szCs w:val="28"/>
        </w:rPr>
        <w:t>4</w:t>
      </w:r>
      <w:r w:rsidR="00CE39D0" w:rsidRPr="00AF37CD">
        <w:rPr>
          <w:rFonts w:ascii="PT Astra Serif" w:hAnsi="PT Astra Serif"/>
          <w:sz w:val="28"/>
          <w:szCs w:val="28"/>
        </w:rPr>
        <w:t>.02.2022г.</w:t>
      </w:r>
      <w:r w:rsidR="00634595" w:rsidRPr="00AF37CD">
        <w:rPr>
          <w:rFonts w:ascii="PT Astra Serif" w:hAnsi="PT Astra Serif"/>
          <w:sz w:val="28"/>
          <w:szCs w:val="28"/>
        </w:rPr>
        <w:t>,</w:t>
      </w:r>
      <w:r w:rsidR="00CE39D0" w:rsidRPr="00AF37CD">
        <w:rPr>
          <w:rFonts w:ascii="PT Astra Serif" w:hAnsi="PT Astra Serif"/>
          <w:sz w:val="28"/>
          <w:szCs w:val="28"/>
        </w:rPr>
        <w:t xml:space="preserve"> </w:t>
      </w:r>
      <w:r w:rsidR="00F17258" w:rsidRPr="00AF37CD">
        <w:rPr>
          <w:rFonts w:ascii="PT Astra Serif" w:hAnsi="PT Astra Serif"/>
          <w:sz w:val="28"/>
          <w:szCs w:val="28"/>
        </w:rPr>
        <w:t xml:space="preserve">приказами Учреждения от 17.02.2022г. №4-У назначена денежная компенсация с </w:t>
      </w:r>
      <w:r w:rsidR="00B170F9" w:rsidRPr="00AF37CD">
        <w:rPr>
          <w:rFonts w:ascii="PT Astra Serif" w:hAnsi="PT Astra Serif"/>
          <w:sz w:val="28"/>
          <w:szCs w:val="28"/>
        </w:rPr>
        <w:t>02</w:t>
      </w:r>
      <w:r w:rsidR="00491248">
        <w:rPr>
          <w:rFonts w:ascii="PT Astra Serif" w:hAnsi="PT Astra Serif"/>
          <w:sz w:val="28"/>
          <w:szCs w:val="28"/>
        </w:rPr>
        <w:t>.02.2022г.</w:t>
      </w:r>
      <w:r w:rsidR="00F17258" w:rsidRPr="00AF37CD">
        <w:rPr>
          <w:rFonts w:ascii="PT Astra Serif" w:hAnsi="PT Astra Serif"/>
          <w:sz w:val="28"/>
          <w:szCs w:val="28"/>
        </w:rPr>
        <w:t xml:space="preserve"> по </w:t>
      </w:r>
      <w:r w:rsidR="00B170F9" w:rsidRPr="00AF37CD">
        <w:rPr>
          <w:rFonts w:ascii="PT Astra Serif" w:hAnsi="PT Astra Serif"/>
          <w:sz w:val="28"/>
          <w:szCs w:val="28"/>
        </w:rPr>
        <w:t>16.</w:t>
      </w:r>
      <w:r w:rsidR="00F17258" w:rsidRPr="00AF37CD">
        <w:rPr>
          <w:rFonts w:ascii="PT Astra Serif" w:hAnsi="PT Astra Serif"/>
          <w:sz w:val="28"/>
          <w:szCs w:val="28"/>
        </w:rPr>
        <w:t>02.2022г.,</w:t>
      </w:r>
      <w:r w:rsidR="00B170F9" w:rsidRPr="00AF37CD">
        <w:rPr>
          <w:rFonts w:ascii="PT Astra Serif" w:hAnsi="PT Astra Serif"/>
          <w:sz w:val="28"/>
          <w:szCs w:val="28"/>
        </w:rPr>
        <w:t xml:space="preserve"> </w:t>
      </w:r>
      <w:r w:rsidR="00F17258" w:rsidRPr="00AF37CD">
        <w:rPr>
          <w:rFonts w:ascii="PT Astra Serif" w:hAnsi="PT Astra Serif"/>
          <w:sz w:val="28"/>
          <w:szCs w:val="28"/>
        </w:rPr>
        <w:t xml:space="preserve">и </w:t>
      </w:r>
      <w:r w:rsidR="00491248">
        <w:rPr>
          <w:rFonts w:ascii="PT Astra Serif" w:hAnsi="PT Astra Serif"/>
          <w:sz w:val="28"/>
          <w:szCs w:val="28"/>
        </w:rPr>
        <w:t xml:space="preserve">приказом </w:t>
      </w:r>
      <w:r w:rsidR="00F17258" w:rsidRPr="00AF37CD">
        <w:rPr>
          <w:rFonts w:ascii="PT Astra Serif" w:hAnsi="PT Astra Serif"/>
          <w:sz w:val="28"/>
          <w:szCs w:val="28"/>
        </w:rPr>
        <w:t>№5-У</w:t>
      </w:r>
      <w:r w:rsidRPr="00AF37CD">
        <w:rPr>
          <w:rFonts w:ascii="PT Astra Serif" w:hAnsi="PT Astra Serif"/>
          <w:sz w:val="28"/>
          <w:szCs w:val="28"/>
        </w:rPr>
        <w:t xml:space="preserve"> </w:t>
      </w:r>
      <w:r w:rsidR="00F17258" w:rsidRPr="00AF37CD">
        <w:rPr>
          <w:rFonts w:ascii="PT Astra Serif" w:hAnsi="PT Astra Serif"/>
          <w:sz w:val="28"/>
          <w:szCs w:val="28"/>
        </w:rPr>
        <w:t xml:space="preserve">назначена денежная компенсация с </w:t>
      </w:r>
      <w:r w:rsidR="00B170F9" w:rsidRPr="00AF37CD">
        <w:rPr>
          <w:rFonts w:ascii="PT Astra Serif" w:hAnsi="PT Astra Serif"/>
          <w:sz w:val="28"/>
          <w:szCs w:val="28"/>
        </w:rPr>
        <w:t>07</w:t>
      </w:r>
      <w:r w:rsidR="00491248">
        <w:rPr>
          <w:rFonts w:ascii="PT Astra Serif" w:hAnsi="PT Astra Serif"/>
          <w:sz w:val="28"/>
          <w:szCs w:val="28"/>
        </w:rPr>
        <w:t>.02.2022г.</w:t>
      </w:r>
      <w:r w:rsidR="00F17258" w:rsidRPr="00AF37CD">
        <w:rPr>
          <w:rFonts w:ascii="PT Astra Serif" w:hAnsi="PT Astra Serif"/>
          <w:sz w:val="28"/>
          <w:szCs w:val="28"/>
        </w:rPr>
        <w:t xml:space="preserve"> по </w:t>
      </w:r>
      <w:r w:rsidR="00B170F9" w:rsidRPr="00AF37CD">
        <w:rPr>
          <w:rFonts w:ascii="PT Astra Serif" w:hAnsi="PT Astra Serif"/>
          <w:sz w:val="28"/>
          <w:szCs w:val="28"/>
        </w:rPr>
        <w:t>16</w:t>
      </w:r>
      <w:r w:rsidR="00491248">
        <w:rPr>
          <w:rFonts w:ascii="PT Astra Serif" w:hAnsi="PT Astra Serif"/>
          <w:sz w:val="28"/>
          <w:szCs w:val="28"/>
        </w:rPr>
        <w:t>.02.2022г.</w:t>
      </w:r>
      <w:r w:rsidR="00B170F9" w:rsidRPr="00AF37CD">
        <w:rPr>
          <w:rFonts w:ascii="PT Astra Serif" w:hAnsi="PT Astra Serif"/>
          <w:sz w:val="28"/>
          <w:szCs w:val="28"/>
        </w:rPr>
        <w:t xml:space="preserve"> Компенсационные в</w:t>
      </w:r>
      <w:r w:rsidR="00B170F9" w:rsidRPr="00AF37CD">
        <w:rPr>
          <w:rFonts w:ascii="PT Astra Serif" w:eastAsia="Calibri" w:hAnsi="PT Astra Serif"/>
          <w:sz w:val="28"/>
          <w:szCs w:val="28"/>
        </w:rPr>
        <w:t>ыплаты за питание составили 80 189 руб.</w:t>
      </w:r>
      <w:proofErr w:type="gramEnd"/>
    </w:p>
    <w:p w:rsidR="00C92834" w:rsidRPr="00325C17" w:rsidRDefault="00F6655A" w:rsidP="00C92834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824AF">
        <w:rPr>
          <w:rFonts w:ascii="PT Astra Serif" w:hAnsi="PT Astra Serif"/>
          <w:sz w:val="28"/>
          <w:szCs w:val="28"/>
        </w:rPr>
        <w:t xml:space="preserve">Денежная </w:t>
      </w:r>
      <w:r w:rsidRPr="003824AF">
        <w:rPr>
          <w:rStyle w:val="aa"/>
          <w:rFonts w:ascii="PT Astra Serif" w:eastAsiaTheme="majorEastAsia" w:hAnsi="PT Astra Serif"/>
        </w:rPr>
        <w:t>компенсация</w:t>
      </w:r>
      <w:r w:rsidRPr="003824AF">
        <w:rPr>
          <w:rFonts w:ascii="PT Astra Serif" w:hAnsi="PT Astra Serif"/>
          <w:sz w:val="28"/>
          <w:szCs w:val="28"/>
        </w:rPr>
        <w:t xml:space="preserve"> на обеспечение бесплатным питанием обучающихся </w:t>
      </w:r>
      <w:r w:rsidR="00491248">
        <w:rPr>
          <w:rStyle w:val="aa"/>
          <w:rFonts w:ascii="PT Astra Serif" w:eastAsiaTheme="majorEastAsia" w:hAnsi="PT Astra Serif"/>
        </w:rPr>
        <w:t>начислена</w:t>
      </w:r>
      <w:r w:rsidRPr="003824AF">
        <w:rPr>
          <w:rStyle w:val="aa"/>
          <w:rFonts w:ascii="PT Astra Serif" w:eastAsiaTheme="majorEastAsia" w:hAnsi="PT Astra Serif"/>
        </w:rPr>
        <w:t xml:space="preserve"> и выплачена </w:t>
      </w:r>
      <w:r w:rsidRPr="005E1F27">
        <w:rPr>
          <w:rFonts w:ascii="PT Astra Serif" w:hAnsi="PT Astra Serif"/>
          <w:sz w:val="28"/>
          <w:szCs w:val="28"/>
        </w:rPr>
        <w:t xml:space="preserve">в соответствии с </w:t>
      </w:r>
      <w:r w:rsidR="009669D8" w:rsidRPr="005E1F27">
        <w:rPr>
          <w:rFonts w:ascii="PT Astra Serif" w:hAnsi="PT Astra Serif"/>
          <w:sz w:val="28"/>
          <w:szCs w:val="28"/>
        </w:rPr>
        <w:t xml:space="preserve"> Постановлением администрации </w:t>
      </w:r>
      <w:proofErr w:type="spellStart"/>
      <w:r w:rsidR="009669D8" w:rsidRPr="005E1F27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9669D8" w:rsidRPr="005E1F27">
        <w:rPr>
          <w:rFonts w:ascii="PT Astra Serif" w:hAnsi="PT Astra Serif"/>
          <w:sz w:val="28"/>
          <w:szCs w:val="28"/>
        </w:rPr>
        <w:t xml:space="preserve"> муниципального образования от 27.04.2020г. № 227-ПА «Об утверждении Порядка предоставления денежной компенсации на обеспечение бесплатным двухразовым питанием (завтрак, обед) обучающихся с ограниченными возможностями здоровья, в том числе детей-инвалидов, осваивающих основные образовательные программы на дому в общеобразовательных организациях </w:t>
      </w:r>
      <w:proofErr w:type="spellStart"/>
      <w:r w:rsidR="009669D8" w:rsidRPr="005E1F27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9669D8" w:rsidRPr="005E1F27">
        <w:rPr>
          <w:rFonts w:ascii="PT Astra Serif" w:hAnsi="PT Astra Serif"/>
          <w:sz w:val="28"/>
          <w:szCs w:val="28"/>
        </w:rPr>
        <w:t xml:space="preserve"> муниципального образования» </w:t>
      </w:r>
      <w:r w:rsidR="00C92834">
        <w:rPr>
          <w:rFonts w:ascii="PT Astra Serif" w:hAnsi="PT Astra Serif"/>
          <w:sz w:val="28"/>
          <w:szCs w:val="28"/>
        </w:rPr>
        <w:t>на основании Приказов</w:t>
      </w:r>
      <w:r w:rsidR="000C37A8" w:rsidRPr="00142C57">
        <w:rPr>
          <w:rFonts w:ascii="PT Astra Serif" w:hAnsi="PT Astra Serif"/>
          <w:sz w:val="28"/>
          <w:szCs w:val="28"/>
        </w:rPr>
        <w:t xml:space="preserve"> Учреждения</w:t>
      </w:r>
      <w:proofErr w:type="gramEnd"/>
      <w:r w:rsidR="000C37A8" w:rsidRPr="00142C57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0C37A8" w:rsidRPr="00142C57">
        <w:rPr>
          <w:rFonts w:ascii="PT Astra Serif" w:hAnsi="PT Astra Serif"/>
          <w:sz w:val="28"/>
          <w:szCs w:val="28"/>
        </w:rPr>
        <w:t xml:space="preserve">от </w:t>
      </w:r>
      <w:r w:rsidR="00321C79" w:rsidRPr="00142C57">
        <w:rPr>
          <w:rFonts w:ascii="PT Astra Serif" w:hAnsi="PT Astra Serif"/>
          <w:sz w:val="28"/>
          <w:szCs w:val="28"/>
        </w:rPr>
        <w:t>10.01</w:t>
      </w:r>
      <w:r w:rsidR="000C37A8" w:rsidRPr="00142C57">
        <w:rPr>
          <w:rFonts w:ascii="PT Astra Serif" w:hAnsi="PT Astra Serif"/>
          <w:sz w:val="28"/>
          <w:szCs w:val="28"/>
        </w:rPr>
        <w:t xml:space="preserve">.2022г. № </w:t>
      </w:r>
      <w:r w:rsidR="00321C79" w:rsidRPr="00142C57">
        <w:rPr>
          <w:rFonts w:ascii="PT Astra Serif" w:hAnsi="PT Astra Serif"/>
          <w:sz w:val="28"/>
          <w:szCs w:val="28"/>
        </w:rPr>
        <w:t>1</w:t>
      </w:r>
      <w:r w:rsidR="000C37A8" w:rsidRPr="00142C57">
        <w:rPr>
          <w:rFonts w:ascii="PT Astra Serif" w:hAnsi="PT Astra Serif"/>
          <w:sz w:val="28"/>
          <w:szCs w:val="28"/>
        </w:rPr>
        <w:t>-У</w:t>
      </w:r>
      <w:r w:rsidR="00142C57" w:rsidRPr="00142C57">
        <w:rPr>
          <w:rFonts w:ascii="PT Astra Serif" w:hAnsi="PT Astra Serif"/>
          <w:sz w:val="28"/>
          <w:szCs w:val="28"/>
        </w:rPr>
        <w:t xml:space="preserve"> и № 30-У от 01.09.2022 года </w:t>
      </w:r>
      <w:r w:rsidR="000C37A8" w:rsidRPr="00142C57">
        <w:rPr>
          <w:rFonts w:ascii="PT Astra Serif" w:hAnsi="PT Astra Serif"/>
          <w:sz w:val="28"/>
          <w:szCs w:val="28"/>
        </w:rPr>
        <w:t xml:space="preserve"> </w:t>
      </w:r>
      <w:r w:rsidR="00C92834">
        <w:rPr>
          <w:rFonts w:ascii="PT Astra Serif" w:hAnsi="PT Astra Serif"/>
          <w:sz w:val="28"/>
          <w:szCs w:val="28"/>
        </w:rPr>
        <w:t>за период</w:t>
      </w:r>
      <w:r w:rsidR="000C37A8" w:rsidRPr="00142C57">
        <w:rPr>
          <w:rFonts w:ascii="PT Astra Serif" w:hAnsi="PT Astra Serif"/>
          <w:sz w:val="28"/>
          <w:szCs w:val="28"/>
        </w:rPr>
        <w:t xml:space="preserve"> с </w:t>
      </w:r>
      <w:r w:rsidR="00321C79" w:rsidRPr="00142C57">
        <w:rPr>
          <w:rFonts w:ascii="PT Astra Serif" w:hAnsi="PT Astra Serif"/>
          <w:sz w:val="28"/>
          <w:szCs w:val="28"/>
        </w:rPr>
        <w:t>10.01</w:t>
      </w:r>
      <w:r w:rsidR="00C92834">
        <w:rPr>
          <w:rFonts w:ascii="PT Astra Serif" w:hAnsi="PT Astra Serif"/>
          <w:sz w:val="28"/>
          <w:szCs w:val="28"/>
        </w:rPr>
        <w:t>.2022г.</w:t>
      </w:r>
      <w:r w:rsidR="000C37A8" w:rsidRPr="00142C57">
        <w:rPr>
          <w:rFonts w:ascii="PT Astra Serif" w:hAnsi="PT Astra Serif"/>
          <w:sz w:val="28"/>
          <w:szCs w:val="28"/>
        </w:rPr>
        <w:t xml:space="preserve"> по </w:t>
      </w:r>
      <w:r w:rsidR="00321C79" w:rsidRPr="00142C57">
        <w:rPr>
          <w:rFonts w:ascii="PT Astra Serif" w:hAnsi="PT Astra Serif"/>
          <w:sz w:val="28"/>
          <w:szCs w:val="28"/>
        </w:rPr>
        <w:t>31.05</w:t>
      </w:r>
      <w:r w:rsidR="00C92834">
        <w:rPr>
          <w:rFonts w:ascii="PT Astra Serif" w:hAnsi="PT Astra Serif"/>
          <w:sz w:val="28"/>
          <w:szCs w:val="28"/>
        </w:rPr>
        <w:t>.2022г. и с 01.09.2022г.</w:t>
      </w:r>
      <w:r w:rsidR="00321C79" w:rsidRPr="00142C57">
        <w:rPr>
          <w:rFonts w:ascii="PT Astra Serif" w:hAnsi="PT Astra Serif"/>
          <w:sz w:val="28"/>
          <w:szCs w:val="28"/>
        </w:rPr>
        <w:t xml:space="preserve"> по 30.12.2022г.</w:t>
      </w:r>
      <w:r w:rsidR="000C37A8" w:rsidRPr="00142C57">
        <w:rPr>
          <w:rFonts w:ascii="PT Astra Serif" w:hAnsi="PT Astra Serif"/>
          <w:sz w:val="28"/>
          <w:szCs w:val="28"/>
        </w:rPr>
        <w:t xml:space="preserve"> Компенсационные в</w:t>
      </w:r>
      <w:r w:rsidR="000C37A8" w:rsidRPr="00142C57">
        <w:rPr>
          <w:rFonts w:ascii="PT Astra Serif" w:eastAsia="Calibri" w:hAnsi="PT Astra Serif"/>
          <w:sz w:val="28"/>
          <w:szCs w:val="28"/>
        </w:rPr>
        <w:t xml:space="preserve">ыплаты за питание составили </w:t>
      </w:r>
      <w:r w:rsidR="00AF37CD" w:rsidRPr="00142C57">
        <w:rPr>
          <w:rFonts w:ascii="PT Astra Serif" w:eastAsia="Calibri" w:hAnsi="PT Astra Serif"/>
          <w:sz w:val="28"/>
          <w:szCs w:val="28"/>
        </w:rPr>
        <w:t>54 357,6</w:t>
      </w:r>
      <w:r w:rsidR="00C92834">
        <w:rPr>
          <w:rFonts w:ascii="PT Astra Serif" w:eastAsia="Calibri" w:hAnsi="PT Astra Serif"/>
          <w:sz w:val="28"/>
          <w:szCs w:val="28"/>
        </w:rPr>
        <w:t>0</w:t>
      </w:r>
      <w:r w:rsidR="000C37A8" w:rsidRPr="00142C57">
        <w:rPr>
          <w:rFonts w:ascii="PT Astra Serif" w:eastAsia="Calibri" w:hAnsi="PT Astra Serif"/>
          <w:sz w:val="28"/>
          <w:szCs w:val="28"/>
        </w:rPr>
        <w:t xml:space="preserve"> руб.</w:t>
      </w:r>
      <w:r w:rsidR="00D70522" w:rsidRPr="00142C57">
        <w:rPr>
          <w:rFonts w:ascii="PT Astra Serif" w:eastAsia="Calibri" w:hAnsi="PT Astra Serif"/>
          <w:sz w:val="28"/>
          <w:szCs w:val="28"/>
        </w:rPr>
        <w:t xml:space="preserve">  </w:t>
      </w:r>
      <w:r w:rsidR="00C92834">
        <w:rPr>
          <w:rFonts w:ascii="PT Astra Serif" w:eastAsia="Calibri" w:hAnsi="PT Astra Serif"/>
          <w:sz w:val="28"/>
          <w:szCs w:val="28"/>
        </w:rPr>
        <w:t xml:space="preserve">На основании </w:t>
      </w:r>
      <w:r w:rsidR="00C92834">
        <w:rPr>
          <w:rFonts w:ascii="PT Astra Serif" w:hAnsi="PT Astra Serif"/>
          <w:sz w:val="28"/>
          <w:szCs w:val="28"/>
        </w:rPr>
        <w:t>Приказа</w:t>
      </w:r>
      <w:r w:rsidR="00C92834" w:rsidRPr="00325C17">
        <w:rPr>
          <w:rFonts w:ascii="PT Astra Serif" w:hAnsi="PT Astra Serif"/>
          <w:sz w:val="28"/>
          <w:szCs w:val="28"/>
        </w:rPr>
        <w:t xml:space="preserve"> Учреждения от 10.01.2023г. № 2-У назначена денежная компенсация </w:t>
      </w:r>
      <w:r w:rsidR="00C92834">
        <w:rPr>
          <w:rFonts w:ascii="PT Astra Serif" w:hAnsi="PT Astra Serif"/>
          <w:sz w:val="28"/>
          <w:szCs w:val="28"/>
        </w:rPr>
        <w:t>за период с 10.01.2023г. по 30.05.2023г.</w:t>
      </w:r>
      <w:r w:rsidR="00C92834" w:rsidRPr="00325C17">
        <w:rPr>
          <w:rFonts w:ascii="PT Astra Serif" w:hAnsi="PT Astra Serif"/>
          <w:sz w:val="28"/>
          <w:szCs w:val="28"/>
        </w:rPr>
        <w:t xml:space="preserve"> Компенсационные в</w:t>
      </w:r>
      <w:r w:rsidR="00C92834" w:rsidRPr="00325C17">
        <w:rPr>
          <w:rFonts w:ascii="PT Astra Serif" w:eastAsia="Calibri" w:hAnsi="PT Astra Serif"/>
          <w:sz w:val="28"/>
          <w:szCs w:val="28"/>
        </w:rPr>
        <w:t xml:space="preserve">ыплаты составили 11 810,30 руб.  </w:t>
      </w:r>
      <w:proofErr w:type="gramEnd"/>
    </w:p>
    <w:p w:rsidR="00325C17" w:rsidRDefault="00325C17" w:rsidP="00325C1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Нарушений не установлено.</w:t>
      </w:r>
    </w:p>
    <w:p w:rsidR="009669D8" w:rsidRPr="009669D8" w:rsidRDefault="009669D8" w:rsidP="009669D8">
      <w:pPr>
        <w:ind w:firstLine="709"/>
        <w:jc w:val="both"/>
        <w:rPr>
          <w:rFonts w:ascii="PT Astra Serif" w:hAnsi="PT Astra Serif"/>
          <w:sz w:val="16"/>
          <w:szCs w:val="16"/>
          <w:highlight w:val="yellow"/>
        </w:rPr>
      </w:pPr>
    </w:p>
    <w:p w:rsidR="009669D8" w:rsidRPr="002F778D" w:rsidRDefault="002F778D" w:rsidP="002F778D">
      <w:pPr>
        <w:spacing w:before="200"/>
        <w:ind w:left="284"/>
        <w:jc w:val="center"/>
        <w:rPr>
          <w:rFonts w:ascii="PT Astra Serif" w:hAnsi="PT Astra Serif"/>
          <w:sz w:val="28"/>
          <w:szCs w:val="28"/>
        </w:rPr>
      </w:pPr>
      <w:r w:rsidRPr="002F778D">
        <w:rPr>
          <w:rFonts w:ascii="PT Astra Serif" w:hAnsi="PT Astra Serif"/>
          <w:i/>
          <w:sz w:val="28"/>
          <w:szCs w:val="28"/>
        </w:rPr>
        <w:t xml:space="preserve">7. </w:t>
      </w:r>
      <w:r w:rsidR="009669D8" w:rsidRPr="002F778D">
        <w:rPr>
          <w:rFonts w:ascii="PT Astra Serif" w:hAnsi="PT Astra Serif"/>
          <w:i/>
          <w:sz w:val="28"/>
          <w:szCs w:val="28"/>
        </w:rPr>
        <w:t>Проверка учета имущества организации: наличие правовых актов о передаче муниципального имущества  в оперативное управление и о включении  в перечень особо ценного движимого имущества. Своевременность и полнота принятия к учету объектов основных средств и материальных запасов, обоснованность их списания. Правильность отражения в бухгалтерском учете.</w:t>
      </w:r>
    </w:p>
    <w:p w:rsidR="004E577F" w:rsidRDefault="004E577F" w:rsidP="009669D8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PT Astra Serif" w:hAnsi="PT Astra Serif"/>
          <w:sz w:val="28"/>
          <w:szCs w:val="28"/>
        </w:rPr>
      </w:pPr>
    </w:p>
    <w:p w:rsidR="009669D8" w:rsidRPr="005B7826" w:rsidRDefault="009669D8" w:rsidP="009669D8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5B7826">
        <w:rPr>
          <w:rFonts w:ascii="PT Astra Serif" w:hAnsi="PT Astra Serif"/>
          <w:sz w:val="28"/>
          <w:szCs w:val="28"/>
        </w:rPr>
        <w:t xml:space="preserve">Комитетом по управлению имуществом </w:t>
      </w:r>
      <w:proofErr w:type="spellStart"/>
      <w:r w:rsidRPr="005B7826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5B7826">
        <w:rPr>
          <w:rFonts w:ascii="PT Astra Serif" w:hAnsi="PT Astra Serif"/>
          <w:sz w:val="28"/>
          <w:szCs w:val="28"/>
        </w:rPr>
        <w:t xml:space="preserve"> муниципального образования, согласно   Договору о передаче муниципального имущества на праве оперативного управления б/н от </w:t>
      </w:r>
      <w:r w:rsidR="005B7826" w:rsidRPr="005B7826">
        <w:rPr>
          <w:rFonts w:ascii="PT Astra Serif" w:hAnsi="PT Astra Serif"/>
          <w:sz w:val="28"/>
          <w:szCs w:val="28"/>
        </w:rPr>
        <w:t>28.11</w:t>
      </w:r>
      <w:r w:rsidRPr="005B7826">
        <w:rPr>
          <w:rFonts w:ascii="PT Astra Serif" w:hAnsi="PT Astra Serif"/>
          <w:sz w:val="28"/>
          <w:szCs w:val="28"/>
        </w:rPr>
        <w:t>.200</w:t>
      </w:r>
      <w:r w:rsidR="005B7826" w:rsidRPr="005B7826">
        <w:rPr>
          <w:rFonts w:ascii="PT Astra Serif" w:hAnsi="PT Astra Serif"/>
          <w:sz w:val="28"/>
          <w:szCs w:val="28"/>
        </w:rPr>
        <w:t>0</w:t>
      </w:r>
      <w:r w:rsidRPr="005B7826">
        <w:rPr>
          <w:rFonts w:ascii="PT Astra Serif" w:hAnsi="PT Astra Serif"/>
          <w:sz w:val="28"/>
          <w:szCs w:val="28"/>
        </w:rPr>
        <w:t>г. передано:</w:t>
      </w:r>
    </w:p>
    <w:p w:rsidR="009669D8" w:rsidRPr="005B7826" w:rsidRDefault="009669D8" w:rsidP="00273CE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PT Astra Serif" w:hAnsi="PT Astra Serif"/>
          <w:sz w:val="28"/>
          <w:szCs w:val="28"/>
        </w:rPr>
      </w:pPr>
      <w:r w:rsidRPr="005B7826">
        <w:rPr>
          <w:rFonts w:ascii="PT Astra Serif" w:hAnsi="PT Astra Serif"/>
          <w:sz w:val="28"/>
          <w:szCs w:val="28"/>
        </w:rPr>
        <w:t xml:space="preserve">Здание школы  площадью </w:t>
      </w:r>
      <w:r w:rsidR="005B7826" w:rsidRPr="005B7826">
        <w:rPr>
          <w:rFonts w:ascii="PT Astra Serif" w:hAnsi="PT Astra Serif"/>
          <w:sz w:val="28"/>
          <w:szCs w:val="28"/>
        </w:rPr>
        <w:t>1201,1</w:t>
      </w:r>
      <w:r w:rsidRPr="005B782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5B7826">
        <w:rPr>
          <w:rFonts w:ascii="PT Astra Serif" w:hAnsi="PT Astra Serif"/>
          <w:sz w:val="28"/>
          <w:szCs w:val="28"/>
        </w:rPr>
        <w:t>кв.м</w:t>
      </w:r>
      <w:proofErr w:type="spellEnd"/>
      <w:r w:rsidRPr="005B7826">
        <w:rPr>
          <w:rFonts w:ascii="PT Astra Serif" w:hAnsi="PT Astra Serif"/>
          <w:sz w:val="28"/>
          <w:szCs w:val="28"/>
        </w:rPr>
        <w:t xml:space="preserve">., расположенное по адресу  </w:t>
      </w:r>
      <w:proofErr w:type="spellStart"/>
      <w:r w:rsidRPr="005B7826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5B7826">
        <w:rPr>
          <w:rFonts w:ascii="PT Astra Serif" w:hAnsi="PT Astra Serif"/>
          <w:sz w:val="28"/>
          <w:szCs w:val="28"/>
        </w:rPr>
        <w:t xml:space="preserve"> район, д. </w:t>
      </w:r>
      <w:proofErr w:type="spellStart"/>
      <w:r w:rsidR="005B7826" w:rsidRPr="005B7826">
        <w:rPr>
          <w:rFonts w:ascii="PT Astra Serif" w:hAnsi="PT Astra Serif"/>
          <w:sz w:val="28"/>
          <w:szCs w:val="28"/>
        </w:rPr>
        <w:t>Гаева</w:t>
      </w:r>
      <w:proofErr w:type="spellEnd"/>
      <w:r w:rsidRPr="005B7826">
        <w:rPr>
          <w:rFonts w:ascii="PT Astra Serif" w:hAnsi="PT Astra Serif"/>
          <w:sz w:val="28"/>
          <w:szCs w:val="28"/>
        </w:rPr>
        <w:t xml:space="preserve">, ул. </w:t>
      </w:r>
      <w:proofErr w:type="gramStart"/>
      <w:r w:rsidR="005B7826" w:rsidRPr="005B7826">
        <w:rPr>
          <w:rFonts w:ascii="PT Astra Serif" w:hAnsi="PT Astra Serif"/>
          <w:sz w:val="28"/>
          <w:szCs w:val="28"/>
        </w:rPr>
        <w:t>Школьная</w:t>
      </w:r>
      <w:proofErr w:type="gramEnd"/>
      <w:r w:rsidRPr="005B7826">
        <w:rPr>
          <w:rFonts w:ascii="PT Astra Serif" w:hAnsi="PT Astra Serif"/>
          <w:sz w:val="28"/>
          <w:szCs w:val="28"/>
        </w:rPr>
        <w:t xml:space="preserve">, </w:t>
      </w:r>
      <w:r w:rsidR="005B7826" w:rsidRPr="005B7826">
        <w:rPr>
          <w:rFonts w:ascii="PT Astra Serif" w:hAnsi="PT Astra Serif"/>
          <w:sz w:val="28"/>
          <w:szCs w:val="28"/>
        </w:rPr>
        <w:t>д. 18</w:t>
      </w:r>
      <w:r w:rsidRPr="005B7826">
        <w:rPr>
          <w:rFonts w:ascii="PT Astra Serif" w:hAnsi="PT Astra Serif"/>
          <w:sz w:val="28"/>
          <w:szCs w:val="28"/>
        </w:rPr>
        <w:t xml:space="preserve">. Балансовая стоимость </w:t>
      </w:r>
      <w:r w:rsidR="005B7826">
        <w:rPr>
          <w:rFonts w:ascii="PT Astra Serif" w:hAnsi="PT Astra Serif"/>
          <w:sz w:val="28"/>
          <w:szCs w:val="28"/>
        </w:rPr>
        <w:t>2 733 201,52</w:t>
      </w:r>
      <w:r w:rsidRPr="005B7826">
        <w:rPr>
          <w:rFonts w:ascii="PT Astra Serif" w:hAnsi="PT Astra Serif"/>
          <w:sz w:val="28"/>
          <w:szCs w:val="28"/>
        </w:rPr>
        <w:t xml:space="preserve"> руб., акт приема передачи основных средств от </w:t>
      </w:r>
      <w:r w:rsidR="005B7826" w:rsidRPr="005B7826">
        <w:rPr>
          <w:rFonts w:ascii="PT Astra Serif" w:hAnsi="PT Astra Serif"/>
          <w:sz w:val="28"/>
          <w:szCs w:val="28"/>
        </w:rPr>
        <w:t>20.11</w:t>
      </w:r>
      <w:r w:rsidRPr="005B7826">
        <w:rPr>
          <w:rFonts w:ascii="PT Astra Serif" w:hAnsi="PT Astra Serif"/>
          <w:sz w:val="28"/>
          <w:szCs w:val="28"/>
        </w:rPr>
        <w:t>.20</w:t>
      </w:r>
      <w:r w:rsidR="005B7826" w:rsidRPr="005B7826">
        <w:rPr>
          <w:rFonts w:ascii="PT Astra Serif" w:hAnsi="PT Astra Serif"/>
          <w:sz w:val="28"/>
          <w:szCs w:val="28"/>
        </w:rPr>
        <w:t>00</w:t>
      </w:r>
      <w:r w:rsidRPr="005B7826">
        <w:rPr>
          <w:rFonts w:ascii="PT Astra Serif" w:hAnsi="PT Astra Serif"/>
          <w:sz w:val="28"/>
          <w:szCs w:val="28"/>
        </w:rPr>
        <w:t>г. Кадастровый номер: 66:</w:t>
      </w:r>
      <w:r w:rsidR="005B7826" w:rsidRPr="005B7826">
        <w:rPr>
          <w:rFonts w:ascii="PT Astra Serif" w:hAnsi="PT Astra Serif"/>
          <w:sz w:val="28"/>
          <w:szCs w:val="28"/>
        </w:rPr>
        <w:t>66</w:t>
      </w:r>
      <w:r w:rsidRPr="005B7826">
        <w:rPr>
          <w:rFonts w:ascii="PT Astra Serif" w:hAnsi="PT Astra Serif"/>
          <w:sz w:val="28"/>
          <w:szCs w:val="28"/>
        </w:rPr>
        <w:t>:</w:t>
      </w:r>
      <w:r w:rsidR="005B7826" w:rsidRPr="005B7826">
        <w:rPr>
          <w:rFonts w:ascii="PT Astra Serif" w:hAnsi="PT Astra Serif"/>
          <w:sz w:val="28"/>
          <w:szCs w:val="28"/>
        </w:rPr>
        <w:t>33/01/2012-493</w:t>
      </w:r>
      <w:r w:rsidRPr="005B7826">
        <w:rPr>
          <w:rFonts w:ascii="PT Astra Serif" w:hAnsi="PT Astra Serif"/>
          <w:sz w:val="28"/>
          <w:szCs w:val="28"/>
        </w:rPr>
        <w:t>.</w:t>
      </w:r>
    </w:p>
    <w:p w:rsidR="009669D8" w:rsidRPr="00D20AD5" w:rsidRDefault="009669D8" w:rsidP="00273CE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PT Astra Serif" w:hAnsi="PT Astra Serif"/>
          <w:sz w:val="28"/>
          <w:szCs w:val="28"/>
        </w:rPr>
      </w:pPr>
      <w:r w:rsidRPr="001B1FD5">
        <w:rPr>
          <w:rFonts w:ascii="PT Astra Serif" w:hAnsi="PT Astra Serif"/>
          <w:sz w:val="28"/>
          <w:szCs w:val="28"/>
        </w:rPr>
        <w:lastRenderedPageBreak/>
        <w:t xml:space="preserve">Постановлением главы </w:t>
      </w:r>
      <w:proofErr w:type="spellStart"/>
      <w:r w:rsidRPr="001B1FD5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1B1FD5">
        <w:rPr>
          <w:rFonts w:ascii="PT Astra Serif" w:hAnsi="PT Astra Serif"/>
          <w:sz w:val="28"/>
          <w:szCs w:val="28"/>
        </w:rPr>
        <w:t xml:space="preserve"> муниципального образования от 10.12.2013г. № </w:t>
      </w:r>
      <w:r w:rsidR="005B7826" w:rsidRPr="001B1FD5">
        <w:rPr>
          <w:rFonts w:ascii="PT Astra Serif" w:hAnsi="PT Astra Serif"/>
          <w:sz w:val="28"/>
          <w:szCs w:val="28"/>
        </w:rPr>
        <w:t>156</w:t>
      </w:r>
      <w:r w:rsidRPr="001B1FD5">
        <w:rPr>
          <w:rFonts w:ascii="PT Astra Serif" w:hAnsi="PT Astra Serif"/>
          <w:sz w:val="28"/>
          <w:szCs w:val="28"/>
        </w:rPr>
        <w:t>-П</w:t>
      </w:r>
      <w:r w:rsidR="005B7826" w:rsidRPr="001B1FD5">
        <w:rPr>
          <w:rFonts w:ascii="PT Astra Serif" w:hAnsi="PT Astra Serif"/>
          <w:sz w:val="28"/>
          <w:szCs w:val="28"/>
        </w:rPr>
        <w:t>А</w:t>
      </w:r>
      <w:r w:rsidRPr="001B1FD5">
        <w:rPr>
          <w:rFonts w:ascii="PT Astra Serif" w:hAnsi="PT Astra Serif"/>
          <w:sz w:val="28"/>
          <w:szCs w:val="28"/>
        </w:rPr>
        <w:t xml:space="preserve"> в постоянное (бессрочное) пользование предоставлен земельный участок площадью </w:t>
      </w:r>
      <w:r w:rsidR="005B7826" w:rsidRPr="001B1FD5">
        <w:rPr>
          <w:rFonts w:ascii="PT Astra Serif" w:hAnsi="PT Astra Serif"/>
          <w:sz w:val="28"/>
          <w:szCs w:val="28"/>
        </w:rPr>
        <w:t>15 144</w:t>
      </w:r>
      <w:r w:rsidRPr="001B1FD5">
        <w:rPr>
          <w:rFonts w:ascii="PT Astra Serif" w:hAnsi="PT Astra Serif"/>
          <w:sz w:val="28"/>
          <w:szCs w:val="28"/>
        </w:rPr>
        <w:t xml:space="preserve"> м</w:t>
      </w:r>
      <w:proofErr w:type="gramStart"/>
      <w:r w:rsidRPr="001B1FD5">
        <w:rPr>
          <w:rFonts w:ascii="PT Astra Serif" w:hAnsi="PT Astra Serif"/>
          <w:sz w:val="28"/>
          <w:szCs w:val="28"/>
          <w:vertAlign w:val="superscript"/>
        </w:rPr>
        <w:t>2</w:t>
      </w:r>
      <w:proofErr w:type="gramEnd"/>
      <w:r w:rsidRPr="001B1FD5">
        <w:rPr>
          <w:rFonts w:ascii="PT Astra Serif" w:hAnsi="PT Astra Serif"/>
          <w:sz w:val="28"/>
          <w:szCs w:val="28"/>
        </w:rPr>
        <w:t>. Свидетельство на право собственности на землю</w:t>
      </w:r>
      <w:r w:rsidR="005B7826" w:rsidRPr="001B1FD5">
        <w:rPr>
          <w:rFonts w:ascii="PT Astra Serif" w:hAnsi="PT Astra Serif"/>
          <w:sz w:val="28"/>
          <w:szCs w:val="28"/>
        </w:rPr>
        <w:t xml:space="preserve"> </w:t>
      </w:r>
      <w:r w:rsidR="005B7826" w:rsidRPr="00D20AD5">
        <w:rPr>
          <w:rFonts w:ascii="PT Astra Serif" w:hAnsi="PT Astra Serif"/>
          <w:sz w:val="28"/>
          <w:szCs w:val="28"/>
        </w:rPr>
        <w:t>№172</w:t>
      </w:r>
      <w:r w:rsidRPr="00D20AD5">
        <w:rPr>
          <w:rFonts w:ascii="PT Astra Serif" w:hAnsi="PT Astra Serif"/>
          <w:sz w:val="28"/>
          <w:szCs w:val="28"/>
        </w:rPr>
        <w:t xml:space="preserve"> от </w:t>
      </w:r>
      <w:r w:rsidR="005B7826" w:rsidRPr="00D20AD5">
        <w:rPr>
          <w:rFonts w:ascii="PT Astra Serif" w:hAnsi="PT Astra Serif"/>
          <w:sz w:val="28"/>
          <w:szCs w:val="28"/>
        </w:rPr>
        <w:t>12.101992</w:t>
      </w:r>
      <w:r w:rsidRPr="00D20AD5">
        <w:rPr>
          <w:rFonts w:ascii="PT Astra Serif" w:hAnsi="PT Astra Serif"/>
          <w:sz w:val="28"/>
          <w:szCs w:val="28"/>
        </w:rPr>
        <w:t>г. Кадастровый номер: 66:11:</w:t>
      </w:r>
      <w:r w:rsidR="005B7826" w:rsidRPr="00D20AD5">
        <w:rPr>
          <w:rFonts w:ascii="PT Astra Serif" w:hAnsi="PT Astra Serif"/>
          <w:sz w:val="28"/>
          <w:szCs w:val="28"/>
        </w:rPr>
        <w:t>2301001</w:t>
      </w:r>
      <w:r w:rsidRPr="00D20AD5">
        <w:rPr>
          <w:rFonts w:ascii="PT Astra Serif" w:hAnsi="PT Astra Serif"/>
          <w:sz w:val="28"/>
          <w:szCs w:val="28"/>
        </w:rPr>
        <w:t>:1</w:t>
      </w:r>
      <w:r w:rsidR="005B7826" w:rsidRPr="00D20AD5">
        <w:rPr>
          <w:rFonts w:ascii="PT Astra Serif" w:hAnsi="PT Astra Serif"/>
          <w:sz w:val="28"/>
          <w:szCs w:val="28"/>
        </w:rPr>
        <w:t>37</w:t>
      </w:r>
      <w:r w:rsidRPr="00D20AD5">
        <w:rPr>
          <w:rFonts w:ascii="PT Astra Serif" w:hAnsi="PT Astra Serif"/>
          <w:sz w:val="28"/>
          <w:szCs w:val="28"/>
        </w:rPr>
        <w:t xml:space="preserve">. </w:t>
      </w:r>
      <w:r w:rsidR="001B1FD5" w:rsidRPr="00D20AD5">
        <w:rPr>
          <w:rFonts w:ascii="PT Astra Serif" w:hAnsi="PT Astra Serif"/>
          <w:sz w:val="28"/>
          <w:szCs w:val="28"/>
        </w:rPr>
        <w:t>Балансовая</w:t>
      </w:r>
      <w:r w:rsidRPr="00D20AD5">
        <w:rPr>
          <w:rFonts w:ascii="PT Astra Serif" w:hAnsi="PT Astra Serif"/>
          <w:sz w:val="28"/>
          <w:szCs w:val="28"/>
        </w:rPr>
        <w:t xml:space="preserve"> стоимость: </w:t>
      </w:r>
      <w:r w:rsidR="001B1FD5" w:rsidRPr="00D20AD5">
        <w:rPr>
          <w:rFonts w:ascii="PT Astra Serif" w:hAnsi="PT Astra Serif"/>
          <w:sz w:val="28"/>
          <w:szCs w:val="28"/>
        </w:rPr>
        <w:t>16 395 415,68</w:t>
      </w:r>
      <w:r w:rsidRPr="00D20AD5">
        <w:rPr>
          <w:rFonts w:ascii="PT Astra Serif" w:hAnsi="PT Astra Serif"/>
          <w:sz w:val="28"/>
          <w:szCs w:val="28"/>
        </w:rPr>
        <w:t> руб.</w:t>
      </w:r>
    </w:p>
    <w:p w:rsidR="009669D8" w:rsidRPr="00B13803" w:rsidRDefault="00F64420" w:rsidP="009669D8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20AD5">
        <w:rPr>
          <w:rFonts w:ascii="PT Astra Serif" w:hAnsi="PT Astra Serif"/>
          <w:sz w:val="28"/>
          <w:szCs w:val="28"/>
        </w:rPr>
        <w:t xml:space="preserve"> </w:t>
      </w:r>
      <w:r w:rsidR="009669D8" w:rsidRPr="00D20AD5">
        <w:rPr>
          <w:rFonts w:ascii="PT Astra Serif" w:hAnsi="PT Astra Serif"/>
          <w:sz w:val="28"/>
          <w:szCs w:val="28"/>
        </w:rPr>
        <w:t xml:space="preserve">Перечень особо ценного движимого имущества утвержден Распоряжением администрации </w:t>
      </w:r>
      <w:proofErr w:type="spellStart"/>
      <w:r w:rsidR="009669D8" w:rsidRPr="00D20AD5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9669D8" w:rsidRPr="00D20AD5">
        <w:rPr>
          <w:rFonts w:ascii="PT Astra Serif" w:hAnsi="PT Astra Serif"/>
          <w:sz w:val="28"/>
          <w:szCs w:val="28"/>
        </w:rPr>
        <w:t xml:space="preserve"> муниципального образования от </w:t>
      </w:r>
      <w:r w:rsidR="00D20AD5" w:rsidRPr="00D20AD5">
        <w:rPr>
          <w:rFonts w:ascii="PT Astra Serif" w:hAnsi="PT Astra Serif"/>
          <w:sz w:val="28"/>
          <w:szCs w:val="28"/>
        </w:rPr>
        <w:t>16.12</w:t>
      </w:r>
      <w:r w:rsidR="009669D8" w:rsidRPr="00D20AD5">
        <w:rPr>
          <w:rFonts w:ascii="PT Astra Serif" w:hAnsi="PT Astra Serif"/>
          <w:sz w:val="28"/>
          <w:szCs w:val="28"/>
        </w:rPr>
        <w:t xml:space="preserve">.2020г. </w:t>
      </w:r>
      <w:r w:rsidR="00C92834">
        <w:rPr>
          <w:rFonts w:ascii="PT Astra Serif" w:hAnsi="PT Astra Serif"/>
          <w:sz w:val="28"/>
          <w:szCs w:val="28"/>
        </w:rPr>
        <w:t xml:space="preserve">               </w:t>
      </w:r>
      <w:r w:rsidR="009669D8" w:rsidRPr="00D20AD5">
        <w:rPr>
          <w:rFonts w:ascii="PT Astra Serif" w:hAnsi="PT Astra Serif"/>
          <w:sz w:val="28"/>
          <w:szCs w:val="28"/>
        </w:rPr>
        <w:t>№ </w:t>
      </w:r>
      <w:r w:rsidR="00D20AD5" w:rsidRPr="00D20AD5">
        <w:rPr>
          <w:rFonts w:ascii="PT Astra Serif" w:hAnsi="PT Astra Serif"/>
          <w:sz w:val="28"/>
          <w:szCs w:val="28"/>
        </w:rPr>
        <w:t>618</w:t>
      </w:r>
      <w:r w:rsidR="009669D8" w:rsidRPr="00D20AD5">
        <w:rPr>
          <w:rFonts w:ascii="PT Astra Serif" w:hAnsi="PT Astra Serif"/>
          <w:sz w:val="28"/>
          <w:szCs w:val="28"/>
        </w:rPr>
        <w:t xml:space="preserve"> – РА «О включении в перечень особо ценного движимого имущества» с изменениями Распоряжение администрации </w:t>
      </w:r>
      <w:proofErr w:type="spellStart"/>
      <w:r w:rsidR="009669D8" w:rsidRPr="00D20AD5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9669D8" w:rsidRPr="00D20AD5">
        <w:rPr>
          <w:rFonts w:ascii="PT Astra Serif" w:hAnsi="PT Astra Serif"/>
          <w:sz w:val="28"/>
          <w:szCs w:val="28"/>
        </w:rPr>
        <w:t xml:space="preserve"> муниципального образования от </w:t>
      </w:r>
      <w:r w:rsidR="00D20AD5" w:rsidRPr="00D20AD5">
        <w:rPr>
          <w:rFonts w:ascii="PT Astra Serif" w:hAnsi="PT Astra Serif"/>
          <w:sz w:val="28"/>
          <w:szCs w:val="28"/>
        </w:rPr>
        <w:t>26.04</w:t>
      </w:r>
      <w:r w:rsidR="009669D8" w:rsidRPr="00D20AD5">
        <w:rPr>
          <w:rFonts w:ascii="PT Astra Serif" w:hAnsi="PT Astra Serif"/>
          <w:sz w:val="28"/>
          <w:szCs w:val="28"/>
        </w:rPr>
        <w:t>.202</w:t>
      </w:r>
      <w:r w:rsidR="00D20AD5" w:rsidRPr="00D20AD5">
        <w:rPr>
          <w:rFonts w:ascii="PT Astra Serif" w:hAnsi="PT Astra Serif"/>
          <w:sz w:val="28"/>
          <w:szCs w:val="28"/>
        </w:rPr>
        <w:t>1</w:t>
      </w:r>
      <w:r w:rsidR="009669D8" w:rsidRPr="00D20AD5">
        <w:rPr>
          <w:rFonts w:ascii="PT Astra Serif" w:hAnsi="PT Astra Serif"/>
          <w:sz w:val="28"/>
          <w:szCs w:val="28"/>
        </w:rPr>
        <w:t>г. № </w:t>
      </w:r>
      <w:r w:rsidR="00D20AD5" w:rsidRPr="00D20AD5">
        <w:rPr>
          <w:rFonts w:ascii="PT Astra Serif" w:hAnsi="PT Astra Serif"/>
          <w:sz w:val="28"/>
          <w:szCs w:val="28"/>
        </w:rPr>
        <w:t>166</w:t>
      </w:r>
      <w:r w:rsidR="009669D8" w:rsidRPr="00D20AD5">
        <w:rPr>
          <w:rFonts w:ascii="PT Astra Serif" w:hAnsi="PT Astra Serif"/>
          <w:sz w:val="28"/>
          <w:szCs w:val="28"/>
        </w:rPr>
        <w:t xml:space="preserve"> – РА «О включении в перечень особо ценного движимого </w:t>
      </w:r>
      <w:r w:rsidR="009669D8" w:rsidRPr="00B13803">
        <w:rPr>
          <w:rFonts w:ascii="PT Astra Serif" w:hAnsi="PT Astra Serif"/>
          <w:sz w:val="28"/>
          <w:szCs w:val="28"/>
        </w:rPr>
        <w:t>имущества»</w:t>
      </w:r>
      <w:r w:rsidR="00C92834">
        <w:rPr>
          <w:rFonts w:ascii="PT Astra Serif" w:hAnsi="PT Astra Serif"/>
          <w:sz w:val="28"/>
          <w:szCs w:val="28"/>
        </w:rPr>
        <w:t xml:space="preserve"> на сумму 4 044 724</w:t>
      </w:r>
      <w:r w:rsidR="00D20AD5" w:rsidRPr="00B13803">
        <w:rPr>
          <w:rFonts w:ascii="PT Astra Serif" w:hAnsi="PT Astra Serif"/>
          <w:sz w:val="28"/>
          <w:szCs w:val="28"/>
        </w:rPr>
        <w:t xml:space="preserve"> руб.</w:t>
      </w:r>
    </w:p>
    <w:p w:rsidR="009669D8" w:rsidRPr="00B13803" w:rsidRDefault="00AE5C0E" w:rsidP="00AC552F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</w:t>
      </w:r>
      <w:proofErr w:type="gramStart"/>
      <w:r w:rsidR="009669D8" w:rsidRPr="00B13803">
        <w:rPr>
          <w:rFonts w:ascii="PT Astra Serif" w:hAnsi="PT Astra Serif"/>
          <w:sz w:val="28"/>
          <w:szCs w:val="28"/>
        </w:rPr>
        <w:t xml:space="preserve">В нарушение </w:t>
      </w:r>
      <w:r w:rsidR="009669D8" w:rsidRPr="00B13803">
        <w:rPr>
          <w:rFonts w:ascii="PT Astra Serif" w:eastAsiaTheme="minorHAnsi" w:hAnsi="PT Astra Serif" w:cs="Arial"/>
          <w:sz w:val="28"/>
          <w:szCs w:val="28"/>
        </w:rPr>
        <w:t xml:space="preserve">Постановления Главы </w:t>
      </w:r>
      <w:proofErr w:type="spellStart"/>
      <w:r w:rsidR="009669D8" w:rsidRPr="00B13803">
        <w:rPr>
          <w:rFonts w:ascii="PT Astra Serif" w:eastAsiaTheme="minorHAnsi" w:hAnsi="PT Astra Serif" w:cs="Arial"/>
          <w:sz w:val="28"/>
          <w:szCs w:val="28"/>
        </w:rPr>
        <w:t>Ирбитского</w:t>
      </w:r>
      <w:proofErr w:type="spellEnd"/>
      <w:r w:rsidR="009669D8" w:rsidRPr="00B13803">
        <w:rPr>
          <w:rFonts w:ascii="PT Astra Serif" w:eastAsiaTheme="minorHAnsi" w:hAnsi="PT Astra Serif" w:cs="Arial"/>
          <w:sz w:val="28"/>
          <w:szCs w:val="28"/>
        </w:rPr>
        <w:t xml:space="preserve"> муниципального образования от 31.08.2011 № 327-ПГ «О порядке определения видов особо ценного движимого имущества бюджетных учреждений» </w:t>
      </w:r>
      <w:r w:rsidR="009669D8" w:rsidRPr="00B13803">
        <w:rPr>
          <w:rFonts w:ascii="PT Astra Serif" w:hAnsi="PT Astra Serif"/>
          <w:iCs/>
          <w:sz w:val="28"/>
          <w:szCs w:val="28"/>
        </w:rPr>
        <w:t xml:space="preserve">в перечень </w:t>
      </w:r>
      <w:r w:rsidR="009669D8" w:rsidRPr="00B13803">
        <w:rPr>
          <w:rFonts w:ascii="PT Astra Serif" w:hAnsi="PT Astra Serif"/>
          <w:sz w:val="28"/>
          <w:szCs w:val="28"/>
        </w:rPr>
        <w:t>особо ценного движимого имущества</w:t>
      </w:r>
      <w:r w:rsidR="009669D8" w:rsidRPr="00B13803">
        <w:rPr>
          <w:rFonts w:ascii="PT Astra Serif" w:hAnsi="PT Astra Serif"/>
          <w:iCs/>
          <w:sz w:val="28"/>
          <w:szCs w:val="28"/>
        </w:rPr>
        <w:t xml:space="preserve"> не включены основные средства, стоимость которых превышает пятьдесят тысяч рублей</w:t>
      </w:r>
      <w:r w:rsidR="009669D8" w:rsidRPr="00B13803">
        <w:rPr>
          <w:rFonts w:ascii="PT Astra Serif" w:hAnsi="PT Astra Serif"/>
          <w:sz w:val="28"/>
          <w:szCs w:val="28"/>
        </w:rPr>
        <w:t xml:space="preserve"> </w:t>
      </w:r>
      <w:r w:rsidR="009669D8" w:rsidRPr="00B13803">
        <w:rPr>
          <w:rFonts w:ascii="PT Astra Serif" w:hAnsi="PT Astra Serif"/>
          <w:iCs/>
          <w:sz w:val="28"/>
          <w:szCs w:val="28"/>
        </w:rPr>
        <w:t>(</w:t>
      </w:r>
      <w:r w:rsidR="00AC552F" w:rsidRPr="00B13803">
        <w:rPr>
          <w:rFonts w:ascii="PT Astra Serif" w:hAnsi="PT Astra Serif"/>
          <w:iCs/>
          <w:sz w:val="28"/>
          <w:szCs w:val="28"/>
        </w:rPr>
        <w:t>интерактивная доска 1 класс, класс светофор, плита электрическая четырех конфорочная, системный блок в сборе</w:t>
      </w:r>
      <w:r w:rsidR="009669D8" w:rsidRPr="00B13803">
        <w:rPr>
          <w:rFonts w:ascii="PT Astra Serif" w:hAnsi="PT Astra Serif"/>
          <w:iCs/>
          <w:sz w:val="28"/>
          <w:szCs w:val="28"/>
        </w:rPr>
        <w:t xml:space="preserve">)  на сумму </w:t>
      </w:r>
      <w:r w:rsidR="00C92834">
        <w:rPr>
          <w:rFonts w:ascii="PT Astra Serif" w:hAnsi="PT Astra Serif"/>
          <w:iCs/>
          <w:sz w:val="28"/>
          <w:szCs w:val="28"/>
        </w:rPr>
        <w:t xml:space="preserve">           235 890</w:t>
      </w:r>
      <w:r w:rsidR="00AC552F" w:rsidRPr="00B13803">
        <w:rPr>
          <w:rFonts w:ascii="PT Astra Serif" w:hAnsi="PT Astra Serif"/>
          <w:iCs/>
          <w:sz w:val="28"/>
          <w:szCs w:val="28"/>
        </w:rPr>
        <w:t xml:space="preserve"> </w:t>
      </w:r>
      <w:r w:rsidR="009669D8" w:rsidRPr="00B13803">
        <w:rPr>
          <w:rFonts w:ascii="PT Astra Serif" w:hAnsi="PT Astra Serif"/>
          <w:sz w:val="28"/>
          <w:szCs w:val="28"/>
        </w:rPr>
        <w:t xml:space="preserve"> руб. </w:t>
      </w:r>
      <w:proofErr w:type="gramEnd"/>
    </w:p>
    <w:p w:rsidR="004B4817" w:rsidRDefault="00AE5C0E" w:rsidP="004E577F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sz w:val="28"/>
          <w:szCs w:val="28"/>
          <w:highlight w:val="yellow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           </w:t>
      </w:r>
      <w:proofErr w:type="gramStart"/>
      <w:r w:rsidR="00C92834" w:rsidRPr="004E577F">
        <w:rPr>
          <w:rFonts w:ascii="PT Astra Serif" w:hAnsi="PT Astra Serif"/>
          <w:sz w:val="28"/>
          <w:szCs w:val="28"/>
        </w:rPr>
        <w:t>В нарушение пунктов</w:t>
      </w:r>
      <w:r w:rsidR="004E577F">
        <w:rPr>
          <w:rFonts w:ascii="PT Astra Serif" w:hAnsi="PT Astra Serif"/>
          <w:sz w:val="28"/>
          <w:szCs w:val="28"/>
        </w:rPr>
        <w:t xml:space="preserve"> 46, 50, 332</w:t>
      </w:r>
      <w:r w:rsidR="00AC552F" w:rsidRPr="004E577F">
        <w:rPr>
          <w:rFonts w:ascii="PT Astra Serif" w:hAnsi="PT Astra Serif"/>
          <w:sz w:val="28"/>
          <w:szCs w:val="28"/>
        </w:rPr>
        <w:t xml:space="preserve"> </w:t>
      </w:r>
      <w:r w:rsidR="004E577F" w:rsidRPr="004E577F">
        <w:rPr>
          <w:rFonts w:ascii="PT Astra Serif" w:hAnsi="PT Astra Serif"/>
          <w:sz w:val="28"/>
          <w:szCs w:val="28"/>
        </w:rPr>
        <w:t xml:space="preserve">Приказа Минфина России от 01.12.2010 </w:t>
      </w:r>
      <w:r w:rsidR="00D344AC">
        <w:rPr>
          <w:rFonts w:ascii="PT Astra Serif" w:hAnsi="PT Astra Serif"/>
          <w:sz w:val="28"/>
          <w:szCs w:val="28"/>
        </w:rPr>
        <w:t xml:space="preserve">          </w:t>
      </w:r>
      <w:r w:rsidR="004E577F" w:rsidRPr="004E577F">
        <w:rPr>
          <w:rFonts w:ascii="PT Astra Serif" w:hAnsi="PT Astra Serif"/>
          <w:sz w:val="28"/>
          <w:szCs w:val="28"/>
        </w:rPr>
        <w:t>N 157н</w:t>
      </w:r>
      <w:r w:rsidR="004E577F">
        <w:rPr>
          <w:rFonts w:ascii="PT Astra Serif" w:hAnsi="PT Astra Serif"/>
          <w:sz w:val="28"/>
          <w:szCs w:val="28"/>
        </w:rPr>
        <w:t xml:space="preserve"> </w:t>
      </w:r>
      <w:r w:rsidR="004E577F" w:rsidRPr="004E577F">
        <w:rPr>
          <w:rFonts w:ascii="PT Astra Serif" w:hAnsi="PT Astra Serif"/>
          <w:sz w:val="28"/>
          <w:szCs w:val="28"/>
        </w:rPr>
        <w:t>(ред. от 27.04.2023)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4E577F">
        <w:rPr>
          <w:rFonts w:ascii="PT Astra Serif" w:hAnsi="PT Astra Serif"/>
          <w:sz w:val="28"/>
          <w:szCs w:val="28"/>
        </w:rPr>
        <w:t xml:space="preserve"> (далее – Приказ Минфина РФ          № 157н)</w:t>
      </w:r>
      <w:r w:rsidR="004E577F" w:rsidRPr="004E577F">
        <w:rPr>
          <w:rFonts w:ascii="PT Astra Serif" w:hAnsi="PT Astra Serif"/>
          <w:sz w:val="28"/>
          <w:szCs w:val="28"/>
        </w:rPr>
        <w:t xml:space="preserve"> </w:t>
      </w:r>
      <w:r w:rsidR="00AC552F" w:rsidRPr="00B13803">
        <w:rPr>
          <w:rFonts w:ascii="PT Astra Serif" w:eastAsiaTheme="minorHAnsi" w:hAnsi="PT Astra Serif"/>
          <w:sz w:val="28"/>
          <w:szCs w:val="28"/>
          <w:lang w:eastAsia="en-US"/>
        </w:rPr>
        <w:t xml:space="preserve">неверно </w:t>
      </w:r>
      <w:r w:rsidR="004E577F">
        <w:rPr>
          <w:rFonts w:ascii="PT Astra Serif" w:eastAsiaTheme="minorHAnsi" w:hAnsi="PT Astra Serif"/>
          <w:sz w:val="28"/>
          <w:szCs w:val="28"/>
          <w:lang w:eastAsia="en-US"/>
        </w:rPr>
        <w:t>поставлены на бухгалтерский учет основные</w:t>
      </w:r>
      <w:r w:rsidR="00AC552F" w:rsidRPr="00B13803">
        <w:rPr>
          <w:rFonts w:ascii="PT Astra Serif" w:eastAsiaTheme="minorHAnsi" w:hAnsi="PT Astra Serif"/>
          <w:sz w:val="28"/>
          <w:szCs w:val="28"/>
          <w:lang w:eastAsia="en-US"/>
        </w:rPr>
        <w:t xml:space="preserve"> средств</w:t>
      </w:r>
      <w:r w:rsidR="004E577F">
        <w:rPr>
          <w:rFonts w:ascii="PT Astra Serif" w:eastAsiaTheme="minorHAnsi" w:hAnsi="PT Astra Serif"/>
          <w:sz w:val="28"/>
          <w:szCs w:val="28"/>
          <w:lang w:eastAsia="en-US"/>
        </w:rPr>
        <w:t>а</w:t>
      </w:r>
      <w:proofErr w:type="gramEnd"/>
      <w:r w:rsidR="004E577F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proofErr w:type="gramStart"/>
      <w:r w:rsidR="004E577F">
        <w:rPr>
          <w:rFonts w:ascii="PT Astra Serif" w:eastAsiaTheme="minorHAnsi" w:hAnsi="PT Astra Serif"/>
          <w:sz w:val="28"/>
          <w:szCs w:val="28"/>
          <w:lang w:eastAsia="en-US"/>
        </w:rPr>
        <w:t>стоимостью до 10 000 руб</w:t>
      </w:r>
      <w:r w:rsidR="00D344AC">
        <w:rPr>
          <w:rFonts w:ascii="PT Astra Serif" w:eastAsiaTheme="minorHAnsi" w:hAnsi="PT Astra Serif"/>
          <w:sz w:val="28"/>
          <w:szCs w:val="28"/>
          <w:lang w:eastAsia="en-US"/>
        </w:rPr>
        <w:t>.</w:t>
      </w:r>
      <w:r w:rsidR="00CD256E" w:rsidRPr="00B13803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="004E577F">
        <w:rPr>
          <w:rFonts w:ascii="PT Astra Serif" w:eastAsiaTheme="minorHAnsi" w:hAnsi="PT Astra Serif"/>
          <w:sz w:val="28"/>
          <w:szCs w:val="28"/>
          <w:lang w:eastAsia="en-US"/>
        </w:rPr>
        <w:t xml:space="preserve"> включенные</w:t>
      </w:r>
      <w:r w:rsidR="00AC552F" w:rsidRPr="00B13803">
        <w:rPr>
          <w:rFonts w:ascii="PT Astra Serif" w:eastAsiaTheme="minorHAnsi" w:hAnsi="PT Astra Serif"/>
          <w:sz w:val="28"/>
          <w:szCs w:val="28"/>
          <w:lang w:eastAsia="en-US"/>
        </w:rPr>
        <w:t xml:space="preserve"> в перечень особо </w:t>
      </w:r>
      <w:r w:rsidR="00AC552F" w:rsidRPr="006B0453">
        <w:rPr>
          <w:rFonts w:ascii="PT Astra Serif" w:eastAsiaTheme="minorHAnsi" w:hAnsi="PT Astra Serif"/>
          <w:sz w:val="28"/>
          <w:szCs w:val="28"/>
          <w:lang w:eastAsia="en-US"/>
        </w:rPr>
        <w:t xml:space="preserve">ценного движимого имущества на сумму </w:t>
      </w:r>
      <w:r w:rsidR="004B4817" w:rsidRPr="006B0453">
        <w:rPr>
          <w:rFonts w:ascii="PT Astra Serif" w:eastAsiaTheme="minorHAnsi" w:hAnsi="PT Astra Serif"/>
          <w:sz w:val="28"/>
          <w:szCs w:val="28"/>
          <w:lang w:eastAsia="en-US"/>
        </w:rPr>
        <w:t>82 000</w:t>
      </w:r>
      <w:r w:rsidR="00C92834">
        <w:rPr>
          <w:rFonts w:ascii="PT Astra Serif" w:eastAsiaTheme="minorHAnsi" w:hAnsi="PT Astra Serif"/>
          <w:sz w:val="28"/>
          <w:szCs w:val="28"/>
          <w:lang w:eastAsia="en-US"/>
        </w:rPr>
        <w:t xml:space="preserve"> руб.:</w:t>
      </w:r>
      <w:r w:rsidR="00CD256E" w:rsidRPr="006B0453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B13803" w:rsidRPr="006B0453">
        <w:rPr>
          <w:rFonts w:ascii="PT Astra Serif" w:eastAsiaTheme="minorHAnsi" w:hAnsi="PT Astra Serif"/>
          <w:sz w:val="28"/>
          <w:szCs w:val="28"/>
          <w:lang w:eastAsia="en-US"/>
        </w:rPr>
        <w:t xml:space="preserve">бесконтактный термометр </w:t>
      </w:r>
      <w:r w:rsidR="00C92834">
        <w:rPr>
          <w:rFonts w:ascii="PT Astra Serif" w:eastAsiaTheme="minorHAnsi" w:hAnsi="PT Astra Serif"/>
          <w:sz w:val="28"/>
          <w:szCs w:val="28"/>
          <w:lang w:eastAsia="en-US"/>
        </w:rPr>
        <w:t xml:space="preserve">в количестве </w:t>
      </w:r>
      <w:r w:rsidR="00B13803" w:rsidRPr="006B0453">
        <w:rPr>
          <w:rFonts w:ascii="PT Astra Serif" w:eastAsiaTheme="minorHAnsi" w:hAnsi="PT Astra Serif"/>
          <w:sz w:val="28"/>
          <w:szCs w:val="28"/>
          <w:lang w:eastAsia="en-US"/>
        </w:rPr>
        <w:t xml:space="preserve">5шт. на сумму </w:t>
      </w:r>
      <w:r w:rsidR="004E577F">
        <w:rPr>
          <w:rFonts w:ascii="PT Astra Serif" w:eastAsiaTheme="minorHAnsi" w:hAnsi="PT Astra Serif"/>
          <w:sz w:val="28"/>
          <w:szCs w:val="28"/>
          <w:lang w:eastAsia="en-US"/>
        </w:rPr>
        <w:t xml:space="preserve">               </w:t>
      </w:r>
      <w:r w:rsidR="00B13803" w:rsidRPr="006B0453">
        <w:rPr>
          <w:rFonts w:ascii="PT Astra Serif" w:eastAsiaTheme="minorHAnsi" w:hAnsi="PT Astra Serif"/>
          <w:sz w:val="28"/>
          <w:szCs w:val="28"/>
          <w:lang w:eastAsia="en-US"/>
        </w:rPr>
        <w:t xml:space="preserve">22 000 руб., дозатор локтевой </w:t>
      </w:r>
      <w:proofErr w:type="spellStart"/>
      <w:r w:rsidR="00B13803" w:rsidRPr="006B0453">
        <w:rPr>
          <w:rFonts w:ascii="PT Astra Serif" w:eastAsiaTheme="minorHAnsi" w:hAnsi="PT Astra Serif"/>
          <w:sz w:val="28"/>
          <w:szCs w:val="28"/>
          <w:lang w:val="en-US" w:eastAsia="en-US"/>
        </w:rPr>
        <w:t>Vipra</w:t>
      </w:r>
      <w:proofErr w:type="spellEnd"/>
      <w:r w:rsidR="00B13803" w:rsidRPr="006B0453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B13803" w:rsidRPr="006B0453">
        <w:rPr>
          <w:rFonts w:ascii="PT Astra Serif" w:eastAsiaTheme="minorHAnsi" w:hAnsi="PT Astra Serif"/>
          <w:sz w:val="28"/>
          <w:szCs w:val="28"/>
          <w:lang w:val="en-US" w:eastAsia="en-US"/>
        </w:rPr>
        <w:t>DLV</w:t>
      </w:r>
      <w:r w:rsidR="00B13803" w:rsidRPr="006B0453">
        <w:rPr>
          <w:rFonts w:ascii="PT Astra Serif" w:eastAsiaTheme="minorHAnsi" w:hAnsi="PT Astra Serif"/>
          <w:sz w:val="28"/>
          <w:szCs w:val="28"/>
          <w:lang w:eastAsia="en-US"/>
        </w:rPr>
        <w:t>-01</w:t>
      </w:r>
      <w:r w:rsidR="00C92834">
        <w:rPr>
          <w:rFonts w:ascii="PT Astra Serif" w:eastAsiaTheme="minorHAnsi" w:hAnsi="PT Astra Serif"/>
          <w:sz w:val="28"/>
          <w:szCs w:val="28"/>
          <w:lang w:eastAsia="en-US"/>
        </w:rPr>
        <w:t>в количестве</w:t>
      </w:r>
      <w:r w:rsidR="00B13803" w:rsidRPr="006B0453">
        <w:rPr>
          <w:rFonts w:ascii="PT Astra Serif" w:eastAsiaTheme="minorHAnsi" w:hAnsi="PT Astra Serif"/>
          <w:sz w:val="28"/>
          <w:szCs w:val="28"/>
          <w:lang w:eastAsia="en-US"/>
        </w:rPr>
        <w:t xml:space="preserve"> 10 шт. </w:t>
      </w:r>
      <w:r w:rsidR="006B0453" w:rsidRPr="006B0453">
        <w:rPr>
          <w:rFonts w:ascii="PT Astra Serif" w:eastAsiaTheme="minorHAnsi" w:hAnsi="PT Astra Serif"/>
          <w:sz w:val="28"/>
          <w:szCs w:val="28"/>
          <w:lang w:eastAsia="en-US"/>
        </w:rPr>
        <w:t xml:space="preserve">на сумму </w:t>
      </w:r>
      <w:r w:rsidR="004E577F">
        <w:rPr>
          <w:rFonts w:ascii="PT Astra Serif" w:eastAsiaTheme="minorHAnsi" w:hAnsi="PT Astra Serif"/>
          <w:sz w:val="28"/>
          <w:szCs w:val="28"/>
          <w:lang w:eastAsia="en-US"/>
        </w:rPr>
        <w:t xml:space="preserve">                        </w:t>
      </w:r>
      <w:r w:rsidR="006B0453" w:rsidRPr="006B0453">
        <w:rPr>
          <w:rFonts w:ascii="PT Astra Serif" w:eastAsiaTheme="minorHAnsi" w:hAnsi="PT Astra Serif"/>
          <w:sz w:val="28"/>
          <w:szCs w:val="28"/>
          <w:lang w:eastAsia="en-US"/>
        </w:rPr>
        <w:t>15 0</w:t>
      </w:r>
      <w:r w:rsidR="00B13803" w:rsidRPr="006B0453">
        <w:rPr>
          <w:rFonts w:ascii="PT Astra Serif" w:eastAsiaTheme="minorHAnsi" w:hAnsi="PT Astra Serif"/>
          <w:sz w:val="28"/>
          <w:szCs w:val="28"/>
          <w:lang w:eastAsia="en-US"/>
        </w:rPr>
        <w:t xml:space="preserve">00руб., </w:t>
      </w:r>
      <w:r w:rsidR="004B4817" w:rsidRPr="006B0453">
        <w:rPr>
          <w:rFonts w:ascii="PT Astra Serif" w:eastAsiaTheme="minorHAnsi" w:hAnsi="PT Astra Serif"/>
          <w:sz w:val="28"/>
          <w:szCs w:val="28"/>
          <w:lang w:eastAsia="en-US"/>
        </w:rPr>
        <w:t xml:space="preserve">облучатель настенный ОБН-150 </w:t>
      </w:r>
      <w:r w:rsidR="00C92834">
        <w:rPr>
          <w:rFonts w:ascii="PT Astra Serif" w:eastAsiaTheme="minorHAnsi" w:hAnsi="PT Astra Serif"/>
          <w:sz w:val="28"/>
          <w:szCs w:val="28"/>
          <w:lang w:eastAsia="en-US"/>
        </w:rPr>
        <w:t>в количестве 15 шт. на сумму 45000 руб.</w:t>
      </w:r>
      <w:r w:rsidR="00B13803" w:rsidRPr="006B0453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C92834">
        <w:rPr>
          <w:rFonts w:ascii="PT Astra Serif" w:eastAsiaTheme="minorHAnsi" w:hAnsi="PT Astra Serif"/>
          <w:sz w:val="28"/>
          <w:szCs w:val="28"/>
          <w:lang w:eastAsia="en-US"/>
        </w:rPr>
        <w:t>Д</w:t>
      </w:r>
      <w:r w:rsidR="00CD256E" w:rsidRPr="006B0453">
        <w:rPr>
          <w:rFonts w:ascii="PT Astra Serif" w:eastAsiaTheme="minorHAnsi" w:hAnsi="PT Astra Serif"/>
          <w:sz w:val="28"/>
          <w:szCs w:val="28"/>
          <w:lang w:eastAsia="en-US"/>
        </w:rPr>
        <w:t xml:space="preserve">анные основные средства учитываются </w:t>
      </w:r>
      <w:r w:rsidR="00C92834">
        <w:rPr>
          <w:rFonts w:ascii="PT Astra Serif" w:eastAsiaTheme="minorHAnsi" w:hAnsi="PT Astra Serif"/>
          <w:sz w:val="28"/>
          <w:szCs w:val="28"/>
        </w:rPr>
        <w:t xml:space="preserve">в балансе </w:t>
      </w:r>
      <w:r w:rsidR="004B4817" w:rsidRPr="006B0453">
        <w:rPr>
          <w:rFonts w:ascii="PT Astra Serif" w:eastAsiaTheme="minorHAnsi" w:hAnsi="PT Astra Serif"/>
          <w:sz w:val="28"/>
          <w:szCs w:val="28"/>
        </w:rPr>
        <w:t>на счете 101.20, а не</w:t>
      </w:r>
      <w:proofErr w:type="gramEnd"/>
      <w:r w:rsidR="004B4817" w:rsidRPr="006B0453">
        <w:rPr>
          <w:rFonts w:ascii="PT Astra Serif" w:eastAsiaTheme="minorHAnsi" w:hAnsi="PT Astra Serif"/>
          <w:sz w:val="28"/>
          <w:szCs w:val="28"/>
        </w:rPr>
        <w:t xml:space="preserve"> </w:t>
      </w:r>
      <w:r w:rsidR="00C92834">
        <w:rPr>
          <w:rFonts w:ascii="PT Astra Serif" w:eastAsiaTheme="minorHAnsi" w:hAnsi="PT Astra Serif"/>
          <w:sz w:val="28"/>
          <w:szCs w:val="28"/>
        </w:rPr>
        <w:t xml:space="preserve">на </w:t>
      </w:r>
      <w:proofErr w:type="spellStart"/>
      <w:r w:rsidR="00C92834">
        <w:rPr>
          <w:rFonts w:ascii="PT Astra Serif" w:eastAsiaTheme="minorHAnsi" w:hAnsi="PT Astra Serif"/>
          <w:sz w:val="28"/>
          <w:szCs w:val="28"/>
        </w:rPr>
        <w:t>забалансовом</w:t>
      </w:r>
      <w:proofErr w:type="spellEnd"/>
      <w:r w:rsidR="00C92834">
        <w:rPr>
          <w:rFonts w:ascii="PT Astra Serif" w:eastAsiaTheme="minorHAnsi" w:hAnsi="PT Astra Serif"/>
          <w:sz w:val="28"/>
          <w:szCs w:val="28"/>
        </w:rPr>
        <w:t xml:space="preserve"> счете 21.20.</w:t>
      </w:r>
      <w:r w:rsidR="00CD256E" w:rsidRPr="006B0453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</w:p>
    <w:p w:rsidR="00AC552F" w:rsidRPr="004E577F" w:rsidRDefault="00AE5C0E" w:rsidP="00DF7CBD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            </w:t>
      </w:r>
      <w:proofErr w:type="gramStart"/>
      <w:r w:rsidR="00DF7CBD">
        <w:rPr>
          <w:rFonts w:ascii="PT Astra Serif" w:eastAsiaTheme="minorHAnsi" w:hAnsi="PT Astra Serif"/>
          <w:sz w:val="28"/>
          <w:szCs w:val="28"/>
          <w:lang w:eastAsia="en-US"/>
        </w:rPr>
        <w:t xml:space="preserve">В нарушение пунктов 37,53 </w:t>
      </w:r>
      <w:r w:rsidR="00DF7CBD" w:rsidRPr="00DF7CBD">
        <w:rPr>
          <w:rFonts w:ascii="PT Astra Serif" w:eastAsiaTheme="minorHAnsi" w:hAnsi="PT Astra Serif"/>
          <w:sz w:val="28"/>
          <w:szCs w:val="28"/>
          <w:lang w:eastAsia="en-US"/>
        </w:rPr>
        <w:t>Приказ</w:t>
      </w:r>
      <w:r w:rsidR="00DF7CBD">
        <w:rPr>
          <w:rFonts w:ascii="PT Astra Serif" w:eastAsiaTheme="minorHAnsi" w:hAnsi="PT Astra Serif"/>
          <w:sz w:val="28"/>
          <w:szCs w:val="28"/>
          <w:lang w:eastAsia="en-US"/>
        </w:rPr>
        <w:t>а</w:t>
      </w:r>
      <w:r w:rsidR="00DF7CBD" w:rsidRPr="00DF7CBD">
        <w:rPr>
          <w:rFonts w:ascii="PT Astra Serif" w:eastAsiaTheme="minorHAnsi" w:hAnsi="PT Astra Serif"/>
          <w:sz w:val="28"/>
          <w:szCs w:val="28"/>
          <w:lang w:eastAsia="en-US"/>
        </w:rPr>
        <w:t xml:space="preserve"> Минфина </w:t>
      </w:r>
      <w:r w:rsidR="004E577F">
        <w:rPr>
          <w:rFonts w:ascii="PT Astra Serif" w:eastAsiaTheme="minorHAnsi" w:hAnsi="PT Astra Serif"/>
          <w:sz w:val="28"/>
          <w:szCs w:val="28"/>
          <w:lang w:eastAsia="en-US"/>
        </w:rPr>
        <w:t xml:space="preserve">РФ N 157 </w:t>
      </w:r>
      <w:r w:rsidR="00DF7CBD">
        <w:rPr>
          <w:rFonts w:ascii="PT Astra Serif" w:eastAsiaTheme="minorHAnsi" w:hAnsi="PT Astra Serif"/>
          <w:sz w:val="28"/>
          <w:szCs w:val="28"/>
          <w:lang w:eastAsia="en-US"/>
        </w:rPr>
        <w:t>н</w:t>
      </w:r>
      <w:r w:rsidR="004B4817" w:rsidRPr="00B13803">
        <w:rPr>
          <w:rFonts w:ascii="PT Astra Serif" w:eastAsiaTheme="minorHAnsi" w:hAnsi="PT Astra Serif"/>
          <w:sz w:val="28"/>
          <w:szCs w:val="28"/>
          <w:lang w:eastAsia="en-US"/>
        </w:rPr>
        <w:t xml:space="preserve">еверно </w:t>
      </w:r>
      <w:r w:rsidR="004B4817" w:rsidRPr="006B0453">
        <w:rPr>
          <w:rFonts w:ascii="PT Astra Serif" w:eastAsiaTheme="minorHAnsi" w:hAnsi="PT Astra Serif"/>
          <w:sz w:val="28"/>
          <w:szCs w:val="28"/>
          <w:lang w:eastAsia="en-US"/>
        </w:rPr>
        <w:t>применен  аналитический код синтетического учета  для основных средств</w:t>
      </w:r>
      <w:r w:rsidR="00AC552F" w:rsidRPr="006B0453">
        <w:rPr>
          <w:rFonts w:ascii="PT Astra Serif" w:eastAsiaTheme="minorHAnsi" w:hAnsi="PT Astra Serif"/>
          <w:sz w:val="28"/>
          <w:szCs w:val="28"/>
          <w:lang w:eastAsia="en-US"/>
        </w:rPr>
        <w:t xml:space="preserve"> на сумму </w:t>
      </w:r>
      <w:r w:rsidR="00D344AC">
        <w:rPr>
          <w:rFonts w:ascii="PT Astra Serif" w:eastAsiaTheme="minorHAnsi" w:hAnsi="PT Astra Serif"/>
          <w:sz w:val="28"/>
          <w:szCs w:val="28"/>
          <w:lang w:eastAsia="en-US"/>
        </w:rPr>
        <w:t xml:space="preserve">              </w:t>
      </w:r>
      <w:r w:rsidR="006B0453" w:rsidRPr="006B0453">
        <w:rPr>
          <w:rFonts w:ascii="PT Astra Serif" w:eastAsiaTheme="minorHAnsi" w:hAnsi="PT Astra Serif"/>
          <w:sz w:val="28"/>
          <w:szCs w:val="28"/>
          <w:lang w:eastAsia="en-US"/>
        </w:rPr>
        <w:t>365 620,40</w:t>
      </w:r>
      <w:r w:rsidR="00DF7CBD">
        <w:rPr>
          <w:rFonts w:ascii="PT Astra Serif" w:eastAsiaTheme="minorHAnsi" w:hAnsi="PT Astra Serif"/>
          <w:sz w:val="28"/>
          <w:szCs w:val="28"/>
          <w:lang w:eastAsia="en-US"/>
        </w:rPr>
        <w:t xml:space="preserve"> руб., а именно: </w:t>
      </w:r>
      <w:r w:rsidR="004B4817" w:rsidRPr="006B0453">
        <w:rPr>
          <w:rFonts w:ascii="PT Astra Serif" w:eastAsiaTheme="minorHAnsi" w:hAnsi="PT Astra Serif"/>
          <w:sz w:val="28"/>
          <w:szCs w:val="28"/>
          <w:lang w:eastAsia="en-US"/>
        </w:rPr>
        <w:t xml:space="preserve">ноутбук </w:t>
      </w:r>
      <w:r w:rsidR="004B4817" w:rsidRPr="006B0453">
        <w:rPr>
          <w:rFonts w:ascii="PT Astra Serif" w:eastAsiaTheme="minorHAnsi" w:hAnsi="PT Astra Serif"/>
          <w:sz w:val="28"/>
          <w:szCs w:val="28"/>
          <w:lang w:val="en-US" w:eastAsia="en-US"/>
        </w:rPr>
        <w:t>HP</w:t>
      </w:r>
      <w:r w:rsidR="004B4817" w:rsidRPr="006B0453">
        <w:rPr>
          <w:rFonts w:ascii="PT Astra Serif" w:eastAsiaTheme="minorHAnsi" w:hAnsi="PT Astra Serif"/>
          <w:sz w:val="28"/>
          <w:szCs w:val="28"/>
          <w:lang w:eastAsia="en-US"/>
        </w:rPr>
        <w:t xml:space="preserve"> 255</w:t>
      </w:r>
      <w:r w:rsidR="004B4817" w:rsidRPr="006B0453">
        <w:rPr>
          <w:rFonts w:ascii="PT Astra Serif" w:eastAsiaTheme="minorHAnsi" w:hAnsi="PT Astra Serif"/>
          <w:sz w:val="28"/>
          <w:szCs w:val="28"/>
          <w:lang w:val="en-US" w:eastAsia="en-US"/>
        </w:rPr>
        <w:t>G</w:t>
      </w:r>
      <w:r w:rsidR="00DF7CBD">
        <w:rPr>
          <w:rFonts w:ascii="PT Astra Serif" w:eastAsiaTheme="minorHAnsi" w:hAnsi="PT Astra Serif"/>
          <w:sz w:val="28"/>
          <w:szCs w:val="28"/>
          <w:lang w:eastAsia="en-US"/>
        </w:rPr>
        <w:t xml:space="preserve"> стоимостью </w:t>
      </w:r>
      <w:r w:rsidR="004B4817" w:rsidRPr="006B0453">
        <w:rPr>
          <w:rFonts w:ascii="PT Astra Serif" w:eastAsiaTheme="minorHAnsi" w:hAnsi="PT Astra Serif"/>
          <w:sz w:val="28"/>
          <w:szCs w:val="28"/>
          <w:lang w:eastAsia="en-US"/>
        </w:rPr>
        <w:t xml:space="preserve">38200 руб., </w:t>
      </w:r>
      <w:proofErr w:type="spellStart"/>
      <w:r w:rsidR="004B4817" w:rsidRPr="006B0453">
        <w:rPr>
          <w:rFonts w:ascii="PT Astra Serif" w:eastAsiaTheme="minorHAnsi" w:hAnsi="PT Astra Serif"/>
          <w:sz w:val="28"/>
          <w:szCs w:val="28"/>
          <w:lang w:eastAsia="en-US"/>
        </w:rPr>
        <w:t>вебкамера</w:t>
      </w:r>
      <w:proofErr w:type="spellEnd"/>
      <w:r w:rsidR="004B4817" w:rsidRPr="006B0453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4B4817" w:rsidRPr="006B0453">
        <w:rPr>
          <w:rFonts w:ascii="PT Astra Serif" w:eastAsiaTheme="minorHAnsi" w:hAnsi="PT Astra Serif"/>
          <w:sz w:val="28"/>
          <w:szCs w:val="28"/>
          <w:lang w:val="en-US" w:eastAsia="en-US"/>
        </w:rPr>
        <w:t>ZET</w:t>
      </w:r>
      <w:r w:rsidR="004B4817" w:rsidRPr="006B0453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4B4817" w:rsidRPr="006B0453">
        <w:rPr>
          <w:rFonts w:ascii="PT Astra Serif" w:eastAsiaTheme="minorHAnsi" w:hAnsi="PT Astra Serif"/>
          <w:sz w:val="28"/>
          <w:szCs w:val="28"/>
          <w:lang w:val="en-US" w:eastAsia="en-US"/>
        </w:rPr>
        <w:t>GAMING</w:t>
      </w:r>
      <w:r w:rsidR="00DF7CBD">
        <w:rPr>
          <w:rFonts w:ascii="PT Astra Serif" w:eastAsiaTheme="minorHAnsi" w:hAnsi="PT Astra Serif"/>
          <w:sz w:val="28"/>
          <w:szCs w:val="28"/>
          <w:lang w:eastAsia="en-US"/>
        </w:rPr>
        <w:t xml:space="preserve"> стоимостью </w:t>
      </w:r>
      <w:r w:rsidR="00CE3466" w:rsidRPr="006B0453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CE3466" w:rsidRPr="006B0453">
        <w:rPr>
          <w:rFonts w:ascii="PT Astra Serif" w:eastAsiaTheme="minorHAnsi" w:hAnsi="PT Astra Serif"/>
          <w:sz w:val="28"/>
          <w:szCs w:val="28"/>
          <w:lang w:val="en-US" w:eastAsia="en-US"/>
        </w:rPr>
        <w:t> </w:t>
      </w:r>
      <w:r w:rsidR="00CE3466" w:rsidRPr="006B0453">
        <w:rPr>
          <w:rFonts w:ascii="PT Astra Serif" w:eastAsiaTheme="minorHAnsi" w:hAnsi="PT Astra Serif"/>
          <w:sz w:val="28"/>
          <w:szCs w:val="28"/>
          <w:lang w:eastAsia="en-US"/>
        </w:rPr>
        <w:t>999</w:t>
      </w:r>
      <w:r w:rsidR="00DF7CBD">
        <w:rPr>
          <w:rFonts w:ascii="PT Astra Serif" w:eastAsiaTheme="minorHAnsi" w:hAnsi="PT Astra Serif"/>
          <w:sz w:val="28"/>
          <w:szCs w:val="28"/>
          <w:lang w:eastAsia="en-US"/>
        </w:rPr>
        <w:t>руб., видеонаблюдение стоимостью</w:t>
      </w:r>
      <w:r w:rsidR="00CE3466" w:rsidRPr="006B0453">
        <w:rPr>
          <w:rFonts w:ascii="PT Astra Serif" w:eastAsiaTheme="minorHAnsi" w:hAnsi="PT Astra Serif"/>
          <w:sz w:val="28"/>
          <w:szCs w:val="28"/>
          <w:lang w:eastAsia="en-US"/>
        </w:rPr>
        <w:t xml:space="preserve"> 39000 руб., мармит школьника МЭВ-15/7</w:t>
      </w:r>
      <w:r w:rsidR="00DF7CBD">
        <w:rPr>
          <w:rFonts w:ascii="PT Astra Serif" w:eastAsiaTheme="minorHAnsi" w:hAnsi="PT Astra Serif"/>
          <w:sz w:val="28"/>
          <w:szCs w:val="28"/>
          <w:lang w:eastAsia="en-US"/>
        </w:rPr>
        <w:t xml:space="preserve">стоимостью </w:t>
      </w:r>
      <w:r w:rsidR="00CE3466" w:rsidRPr="006B0453">
        <w:rPr>
          <w:rFonts w:ascii="PT Astra Serif" w:eastAsiaTheme="minorHAnsi" w:hAnsi="PT Astra Serif"/>
          <w:sz w:val="28"/>
          <w:szCs w:val="28"/>
          <w:lang w:eastAsia="en-US"/>
        </w:rPr>
        <w:t xml:space="preserve">45 </w:t>
      </w:r>
      <w:r w:rsidR="006B0453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="00CE3466" w:rsidRPr="006B0453">
        <w:rPr>
          <w:rFonts w:ascii="PT Astra Serif" w:eastAsiaTheme="minorHAnsi" w:hAnsi="PT Astra Serif"/>
          <w:sz w:val="28"/>
          <w:szCs w:val="28"/>
          <w:lang w:eastAsia="en-US"/>
        </w:rPr>
        <w:t xml:space="preserve">00 руб., машина протирочная </w:t>
      </w:r>
      <w:r w:rsidR="00DF7CBD">
        <w:rPr>
          <w:rFonts w:ascii="PT Astra Serif" w:eastAsiaTheme="minorHAnsi" w:hAnsi="PT Astra Serif"/>
          <w:sz w:val="28"/>
          <w:szCs w:val="28"/>
          <w:lang w:eastAsia="en-US"/>
        </w:rPr>
        <w:t>стоимостью</w:t>
      </w:r>
      <w:r w:rsidR="00D344AC">
        <w:rPr>
          <w:rFonts w:ascii="PT Astra Serif" w:eastAsiaTheme="minorHAnsi" w:hAnsi="PT Astra Serif"/>
          <w:sz w:val="28"/>
          <w:szCs w:val="28"/>
          <w:lang w:eastAsia="en-US"/>
        </w:rPr>
        <w:t xml:space="preserve">              </w:t>
      </w:r>
      <w:r w:rsidR="00DF7CB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CE3466" w:rsidRPr="006B0453">
        <w:rPr>
          <w:rFonts w:ascii="PT Astra Serif" w:eastAsiaTheme="minorHAnsi" w:hAnsi="PT Astra Serif"/>
          <w:sz w:val="28"/>
          <w:szCs w:val="28"/>
          <w:lang w:eastAsia="en-US"/>
        </w:rPr>
        <w:t>49 013 руб., овощерезка «</w:t>
      </w:r>
      <w:r w:rsidR="00CE3466" w:rsidRPr="006B0453">
        <w:rPr>
          <w:rFonts w:ascii="PT Astra Serif" w:eastAsiaTheme="minorHAnsi" w:hAnsi="PT Astra Serif"/>
          <w:sz w:val="28"/>
          <w:szCs w:val="28"/>
          <w:lang w:val="en-US" w:eastAsia="en-US"/>
        </w:rPr>
        <w:t>LILOMA</w:t>
      </w:r>
      <w:r w:rsidR="00CE3466" w:rsidRPr="006B0453">
        <w:rPr>
          <w:rFonts w:ascii="PT Astra Serif" w:eastAsiaTheme="minorHAnsi" w:hAnsi="PT Astra Serif"/>
          <w:sz w:val="28"/>
          <w:szCs w:val="28"/>
          <w:lang w:eastAsia="en-US"/>
        </w:rPr>
        <w:t xml:space="preserve">» </w:t>
      </w:r>
      <w:r w:rsidR="00CE3466" w:rsidRPr="006B0453">
        <w:rPr>
          <w:rFonts w:ascii="PT Astra Serif" w:eastAsiaTheme="minorHAnsi" w:hAnsi="PT Astra Serif"/>
          <w:sz w:val="28"/>
          <w:szCs w:val="28"/>
          <w:lang w:val="en-US" w:eastAsia="en-US"/>
        </w:rPr>
        <w:t>VC</w:t>
      </w:r>
      <w:r w:rsidR="00CE3466" w:rsidRPr="006B0453">
        <w:rPr>
          <w:rFonts w:ascii="PT Astra Serif" w:eastAsiaTheme="minorHAnsi" w:hAnsi="PT Astra Serif"/>
          <w:sz w:val="28"/>
          <w:szCs w:val="28"/>
          <w:lang w:eastAsia="en-US"/>
        </w:rPr>
        <w:t xml:space="preserve"> 55 </w:t>
      </w:r>
      <w:r w:rsidR="00CE3466" w:rsidRPr="006B0453">
        <w:rPr>
          <w:rFonts w:ascii="PT Astra Serif" w:eastAsiaTheme="minorHAnsi" w:hAnsi="PT Astra Serif"/>
          <w:sz w:val="28"/>
          <w:szCs w:val="28"/>
          <w:lang w:val="en-US" w:eastAsia="en-US"/>
        </w:rPr>
        <w:t>MF</w:t>
      </w:r>
      <w:r w:rsidR="00DF7CBD">
        <w:rPr>
          <w:rFonts w:ascii="PT Astra Serif" w:eastAsiaTheme="minorHAnsi" w:hAnsi="PT Astra Serif"/>
          <w:sz w:val="28"/>
          <w:szCs w:val="28"/>
          <w:lang w:eastAsia="en-US"/>
        </w:rPr>
        <w:t xml:space="preserve"> стоимостью</w:t>
      </w:r>
      <w:proofErr w:type="gramEnd"/>
      <w:r w:rsidR="00DF7CB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proofErr w:type="gramStart"/>
      <w:r w:rsidR="00CE3466" w:rsidRPr="006B0453">
        <w:rPr>
          <w:rFonts w:ascii="PT Astra Serif" w:eastAsiaTheme="minorHAnsi" w:hAnsi="PT Astra Serif"/>
          <w:sz w:val="28"/>
          <w:szCs w:val="28"/>
          <w:lang w:eastAsia="en-US"/>
        </w:rPr>
        <w:t xml:space="preserve">26 000руб., принтер </w:t>
      </w:r>
      <w:r w:rsidR="00CE3466" w:rsidRPr="006B0453">
        <w:rPr>
          <w:rFonts w:ascii="PT Astra Serif" w:eastAsiaTheme="minorHAnsi" w:hAnsi="PT Astra Serif"/>
          <w:sz w:val="28"/>
          <w:szCs w:val="28"/>
          <w:lang w:val="en-US" w:eastAsia="en-US"/>
        </w:rPr>
        <w:t>EPSON</w:t>
      </w:r>
      <w:r w:rsidR="00CE3466" w:rsidRPr="006B0453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CE3466" w:rsidRPr="006B0453">
        <w:rPr>
          <w:rFonts w:ascii="PT Astra Serif" w:eastAsiaTheme="minorHAnsi" w:hAnsi="PT Astra Serif"/>
          <w:sz w:val="28"/>
          <w:szCs w:val="28"/>
          <w:lang w:val="en-US" w:eastAsia="en-US"/>
        </w:rPr>
        <w:t>L</w:t>
      </w:r>
      <w:r w:rsidR="00DF7CBD">
        <w:rPr>
          <w:rFonts w:ascii="PT Astra Serif" w:eastAsiaTheme="minorHAnsi" w:hAnsi="PT Astra Serif"/>
          <w:sz w:val="28"/>
          <w:szCs w:val="28"/>
          <w:lang w:eastAsia="en-US"/>
        </w:rPr>
        <w:t xml:space="preserve">1250 цветной стоимостью </w:t>
      </w:r>
      <w:r w:rsidR="00CE3466" w:rsidRPr="006B0453">
        <w:rPr>
          <w:rFonts w:ascii="PT Astra Serif" w:eastAsiaTheme="minorHAnsi" w:hAnsi="PT Astra Serif"/>
          <w:sz w:val="28"/>
          <w:szCs w:val="28"/>
          <w:lang w:eastAsia="en-US"/>
        </w:rPr>
        <w:t xml:space="preserve"> 24 000руб., проектор </w:t>
      </w:r>
      <w:proofErr w:type="spellStart"/>
      <w:r w:rsidR="00CE3466" w:rsidRPr="006B0453">
        <w:rPr>
          <w:rFonts w:ascii="PT Astra Serif" w:eastAsiaTheme="minorHAnsi" w:hAnsi="PT Astra Serif"/>
          <w:sz w:val="28"/>
          <w:szCs w:val="28"/>
          <w:lang w:val="en-US" w:eastAsia="en-US"/>
        </w:rPr>
        <w:t>Hiper</w:t>
      </w:r>
      <w:proofErr w:type="spellEnd"/>
      <w:r w:rsidR="00CE3466" w:rsidRPr="006B0453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CE3466" w:rsidRPr="006B0453">
        <w:rPr>
          <w:rFonts w:ascii="PT Astra Serif" w:eastAsiaTheme="minorHAnsi" w:hAnsi="PT Astra Serif"/>
          <w:sz w:val="28"/>
          <w:szCs w:val="28"/>
          <w:lang w:val="en-US" w:eastAsia="en-US"/>
        </w:rPr>
        <w:t>Cinema</w:t>
      </w:r>
      <w:r w:rsidR="00DF7CBD">
        <w:rPr>
          <w:rFonts w:ascii="PT Astra Serif" w:eastAsiaTheme="minorHAnsi" w:hAnsi="PT Astra Serif"/>
          <w:sz w:val="28"/>
          <w:szCs w:val="28"/>
          <w:lang w:eastAsia="en-US"/>
        </w:rPr>
        <w:t xml:space="preserve"> стоимостью </w:t>
      </w:r>
      <w:r w:rsidR="00CE3466" w:rsidRPr="006B0453">
        <w:rPr>
          <w:rFonts w:ascii="PT Astra Serif" w:eastAsiaTheme="minorHAnsi" w:hAnsi="PT Astra Serif"/>
          <w:sz w:val="28"/>
          <w:szCs w:val="28"/>
          <w:lang w:eastAsia="en-US"/>
        </w:rPr>
        <w:t>10</w:t>
      </w:r>
      <w:r w:rsidR="00DF7CBD">
        <w:rPr>
          <w:rFonts w:ascii="PT Astra Serif" w:eastAsiaTheme="minorHAnsi" w:hAnsi="PT Astra Serif"/>
          <w:sz w:val="28"/>
          <w:szCs w:val="28"/>
          <w:lang w:eastAsia="en-US"/>
        </w:rPr>
        <w:t xml:space="preserve"> 014,40 руб., тревожная кнопка стоимостью</w:t>
      </w:r>
      <w:r w:rsidR="00CE3466" w:rsidRPr="006B0453">
        <w:rPr>
          <w:rFonts w:ascii="PT Astra Serif" w:eastAsiaTheme="minorHAnsi" w:hAnsi="PT Astra Serif"/>
          <w:sz w:val="28"/>
          <w:szCs w:val="28"/>
          <w:lang w:eastAsia="en-US"/>
        </w:rPr>
        <w:t xml:space="preserve"> 15000 руб., тревожная радио канальная кнопка </w:t>
      </w:r>
      <w:r w:rsidR="00DF7CBD">
        <w:rPr>
          <w:rFonts w:ascii="PT Astra Serif" w:eastAsiaTheme="minorHAnsi" w:hAnsi="PT Astra Serif"/>
          <w:sz w:val="28"/>
          <w:szCs w:val="28"/>
          <w:lang w:eastAsia="en-US"/>
        </w:rPr>
        <w:t>стоимостью</w:t>
      </w:r>
      <w:r w:rsidR="00CE3466" w:rsidRPr="006B0453">
        <w:rPr>
          <w:rFonts w:ascii="PT Astra Serif" w:eastAsiaTheme="minorHAnsi" w:hAnsi="PT Astra Serif"/>
          <w:sz w:val="28"/>
          <w:szCs w:val="28"/>
          <w:lang w:eastAsia="en-US"/>
        </w:rPr>
        <w:t xml:space="preserve"> 11 800 руб., универ</w:t>
      </w:r>
      <w:r w:rsidR="00DF7CBD">
        <w:rPr>
          <w:rFonts w:ascii="PT Astra Serif" w:eastAsiaTheme="minorHAnsi" w:hAnsi="PT Astra Serif"/>
          <w:sz w:val="28"/>
          <w:szCs w:val="28"/>
          <w:lang w:eastAsia="en-US"/>
        </w:rPr>
        <w:t xml:space="preserve">сальная кухонная машина УКМ-08 стоимостью </w:t>
      </w:r>
      <w:r w:rsidR="00CE3466" w:rsidRPr="006B0453">
        <w:rPr>
          <w:rFonts w:ascii="PT Astra Serif" w:eastAsiaTheme="minorHAnsi" w:hAnsi="PT Astra Serif"/>
          <w:sz w:val="28"/>
          <w:szCs w:val="28"/>
          <w:lang w:eastAsia="en-US"/>
        </w:rPr>
        <w:t>46 194 р</w:t>
      </w:r>
      <w:r w:rsidR="00DF7CBD">
        <w:rPr>
          <w:rFonts w:ascii="PT Astra Serif" w:eastAsiaTheme="minorHAnsi" w:hAnsi="PT Astra Serif"/>
          <w:sz w:val="28"/>
          <w:szCs w:val="28"/>
          <w:lang w:eastAsia="en-US"/>
        </w:rPr>
        <w:t>уб., шкаф вытяжной точка роста стоимостью</w:t>
      </w:r>
      <w:r w:rsidR="00CE3466" w:rsidRPr="006B0453">
        <w:rPr>
          <w:rFonts w:ascii="PT Astra Serif" w:eastAsiaTheme="minorHAnsi" w:hAnsi="PT Astra Serif"/>
          <w:sz w:val="28"/>
          <w:szCs w:val="28"/>
          <w:lang w:eastAsia="en-US"/>
        </w:rPr>
        <w:t xml:space="preserve"> 31 090 руб., шкаф холодильный ШХ</w:t>
      </w:r>
      <w:r w:rsidR="00DF7CBD">
        <w:rPr>
          <w:rFonts w:ascii="PT Astra Serif" w:eastAsiaTheme="minorHAnsi" w:hAnsi="PT Astra Serif"/>
          <w:sz w:val="28"/>
          <w:szCs w:val="28"/>
          <w:lang w:eastAsia="en-US"/>
        </w:rPr>
        <w:t>-0,37М стоимостью 26 810 руб.</w:t>
      </w:r>
      <w:r w:rsidR="004B4817" w:rsidRPr="006B0453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AC552F" w:rsidRPr="006B0453">
        <w:rPr>
          <w:rFonts w:ascii="PT Astra Serif" w:eastAsiaTheme="minorHAnsi" w:hAnsi="PT Astra Serif"/>
          <w:sz w:val="28"/>
          <w:szCs w:val="28"/>
          <w:lang w:eastAsia="en-US"/>
        </w:rPr>
        <w:t xml:space="preserve">Данные основные средства учитываются </w:t>
      </w:r>
      <w:r w:rsidR="00AC552F" w:rsidRPr="001D2171">
        <w:rPr>
          <w:rFonts w:ascii="PT Astra Serif" w:eastAsiaTheme="minorHAnsi" w:hAnsi="PT Astra Serif"/>
          <w:sz w:val="28"/>
          <w:szCs w:val="28"/>
          <w:lang w:eastAsia="en-US"/>
        </w:rPr>
        <w:t xml:space="preserve">как </w:t>
      </w:r>
      <w:r w:rsidR="00DF7CBD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 «</w:t>
      </w:r>
      <w:r w:rsidR="001D2171" w:rsidRPr="001D2171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Инвентарь производственный</w:t>
      </w:r>
      <w:proofErr w:type="gramEnd"/>
      <w:r w:rsidR="001D2171" w:rsidRPr="001D2171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 xml:space="preserve"> и хозяйственный - ино</w:t>
      </w:r>
      <w:r w:rsidR="00DF7CBD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е движимое имущество учреждения»</w:t>
      </w:r>
      <w:r w:rsidR="001D2171" w:rsidRPr="001D2171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 </w:t>
      </w:r>
      <w:r w:rsidR="006B0453" w:rsidRPr="001D2171">
        <w:rPr>
          <w:rFonts w:ascii="PT Astra Serif" w:eastAsiaTheme="minorHAnsi" w:hAnsi="PT Astra Serif"/>
          <w:sz w:val="28"/>
          <w:szCs w:val="28"/>
        </w:rPr>
        <w:t xml:space="preserve"> </w:t>
      </w:r>
      <w:r w:rsidR="00DF7CBD">
        <w:rPr>
          <w:rFonts w:ascii="PT Astra Serif" w:eastAsiaTheme="minorHAnsi" w:hAnsi="PT Astra Serif"/>
          <w:sz w:val="28"/>
          <w:szCs w:val="28"/>
          <w:lang w:eastAsia="en-US"/>
        </w:rPr>
        <w:t xml:space="preserve"> на счете 101.</w:t>
      </w:r>
      <w:r w:rsidR="00AC552F" w:rsidRPr="006B0453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="006B0453" w:rsidRPr="006B0453">
        <w:rPr>
          <w:rFonts w:ascii="PT Astra Serif" w:eastAsiaTheme="minorHAnsi" w:hAnsi="PT Astra Serif"/>
          <w:sz w:val="28"/>
          <w:szCs w:val="28"/>
          <w:lang w:eastAsia="en-US"/>
        </w:rPr>
        <w:t>6</w:t>
      </w:r>
      <w:r w:rsidR="00AC552F" w:rsidRPr="006B0453">
        <w:rPr>
          <w:rFonts w:ascii="PT Astra Serif" w:eastAsiaTheme="minorHAnsi" w:hAnsi="PT Astra Serif"/>
          <w:sz w:val="28"/>
          <w:szCs w:val="28"/>
          <w:lang w:eastAsia="en-US"/>
        </w:rPr>
        <w:t>., а не как</w:t>
      </w:r>
      <w:r w:rsidR="006B0453" w:rsidRPr="006B0453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DF7CBD">
        <w:rPr>
          <w:rFonts w:ascii="PT Astra Serif" w:hAnsi="PT Astra Serif" w:cs="Arial"/>
          <w:sz w:val="28"/>
          <w:szCs w:val="28"/>
          <w:shd w:val="clear" w:color="auto" w:fill="FFFFFF"/>
        </w:rPr>
        <w:t>«</w:t>
      </w:r>
      <w:r w:rsidR="006B0453" w:rsidRPr="006B0453">
        <w:rPr>
          <w:rFonts w:ascii="PT Astra Serif" w:hAnsi="PT Astra Serif" w:cs="Arial"/>
          <w:sz w:val="28"/>
          <w:szCs w:val="28"/>
          <w:shd w:val="clear" w:color="auto" w:fill="FFFFFF"/>
        </w:rPr>
        <w:t>Машины и оборудование - ино</w:t>
      </w:r>
      <w:r w:rsidR="00DF7CBD">
        <w:rPr>
          <w:rFonts w:ascii="PT Astra Serif" w:hAnsi="PT Astra Serif" w:cs="Arial"/>
          <w:sz w:val="28"/>
          <w:szCs w:val="28"/>
          <w:shd w:val="clear" w:color="auto" w:fill="FFFFFF"/>
        </w:rPr>
        <w:t>е движимое имущество учреждения»</w:t>
      </w:r>
      <w:r w:rsidR="006B0453" w:rsidRPr="006B0453">
        <w:rPr>
          <w:rFonts w:ascii="Arial" w:hAnsi="Arial" w:cs="Arial"/>
          <w:sz w:val="28"/>
          <w:szCs w:val="28"/>
          <w:shd w:val="clear" w:color="auto" w:fill="FFFFFF"/>
        </w:rPr>
        <w:t> </w:t>
      </w:r>
      <w:r w:rsidR="006B0453" w:rsidRPr="006B0453">
        <w:rPr>
          <w:rFonts w:ascii="PT Astra Serif" w:eastAsiaTheme="minorHAnsi" w:hAnsi="PT Astra Serif"/>
          <w:sz w:val="28"/>
          <w:szCs w:val="28"/>
        </w:rPr>
        <w:t xml:space="preserve"> </w:t>
      </w:r>
      <w:r w:rsidR="00DF7CBD">
        <w:rPr>
          <w:rFonts w:ascii="PT Astra Serif" w:eastAsiaTheme="minorHAnsi" w:hAnsi="PT Astra Serif"/>
          <w:sz w:val="28"/>
          <w:szCs w:val="28"/>
        </w:rPr>
        <w:t>счет</w:t>
      </w:r>
      <w:r w:rsidR="006B0453" w:rsidRPr="006B0453">
        <w:rPr>
          <w:rFonts w:ascii="PT Astra Serif" w:eastAsiaTheme="minorHAnsi" w:hAnsi="PT Astra Serif"/>
          <w:sz w:val="28"/>
          <w:szCs w:val="28"/>
        </w:rPr>
        <w:t xml:space="preserve"> 101.34</w:t>
      </w:r>
      <w:r w:rsidR="00AC552F" w:rsidRPr="006B0453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9669D8" w:rsidRPr="00D20AD5" w:rsidRDefault="009669D8" w:rsidP="009669D8">
      <w:pPr>
        <w:pStyle w:val="a9"/>
        <w:ind w:firstLine="709"/>
        <w:rPr>
          <w:rFonts w:ascii="PT Astra Serif" w:hAnsi="PT Astra Serif"/>
        </w:rPr>
      </w:pPr>
      <w:bookmarkStart w:id="4" w:name="_Toc128962076"/>
      <w:r w:rsidRPr="00D20AD5">
        <w:rPr>
          <w:rStyle w:val="11"/>
          <w:rFonts w:ascii="PT Astra Serif" w:hAnsi="PT Astra Serif"/>
          <w:b w:val="0"/>
          <w:color w:val="auto"/>
        </w:rPr>
        <w:t>Проведена проверка полноты оприходования и списания продуктов питания,</w:t>
      </w:r>
      <w:bookmarkEnd w:id="4"/>
      <w:r w:rsidRPr="00D20AD5">
        <w:rPr>
          <w:rStyle w:val="11"/>
          <w:rFonts w:ascii="PT Astra Serif" w:hAnsi="PT Astra Serif"/>
          <w:color w:val="auto"/>
        </w:rPr>
        <w:t xml:space="preserve"> </w:t>
      </w:r>
      <w:r w:rsidRPr="00D20AD5">
        <w:rPr>
          <w:rFonts w:ascii="PT Astra Serif" w:hAnsi="PT Astra Serif"/>
        </w:rPr>
        <w:t>проверкой установлено: полученные продукты приходуются  на основании товарных накладных</w:t>
      </w:r>
      <w:r w:rsidR="00DF7CBD">
        <w:rPr>
          <w:rFonts w:ascii="PT Astra Serif" w:hAnsi="PT Astra Serif"/>
        </w:rPr>
        <w:t>.</w:t>
      </w:r>
      <w:r w:rsidRPr="00D20AD5">
        <w:rPr>
          <w:rFonts w:ascii="PT Astra Serif" w:hAnsi="PT Astra Serif"/>
        </w:rPr>
        <w:t xml:space="preserve"> Списание продуктов производится на основании </w:t>
      </w:r>
      <w:r w:rsidR="00DF7CBD">
        <w:rPr>
          <w:rFonts w:ascii="PT Astra Serif" w:hAnsi="PT Astra Serif"/>
        </w:rPr>
        <w:t xml:space="preserve">                         </w:t>
      </w:r>
      <w:r w:rsidRPr="00D20AD5">
        <w:rPr>
          <w:rFonts w:ascii="PT Astra Serif" w:hAnsi="PT Astra Serif"/>
        </w:rPr>
        <w:lastRenderedPageBreak/>
        <w:t>меню-требований на выдачу продуктов питания (ф. 0504202) и Накопительной ведомости по расходу продуктов питания (ф. 0504038).</w:t>
      </w:r>
    </w:p>
    <w:p w:rsidR="009669D8" w:rsidRPr="009669D8" w:rsidRDefault="009669D8" w:rsidP="009669D8">
      <w:pPr>
        <w:ind w:firstLine="709"/>
        <w:jc w:val="both"/>
        <w:rPr>
          <w:rFonts w:ascii="PT Astra Serif" w:hAnsi="PT Astra Serif"/>
          <w:sz w:val="16"/>
          <w:szCs w:val="16"/>
          <w:highlight w:val="yellow"/>
        </w:rPr>
      </w:pPr>
    </w:p>
    <w:p w:rsidR="009669D8" w:rsidRPr="00DF7CBD" w:rsidRDefault="009669D8" w:rsidP="00DF7CBD">
      <w:pPr>
        <w:autoSpaceDE w:val="0"/>
        <w:autoSpaceDN w:val="0"/>
        <w:adjustRightInd w:val="0"/>
        <w:ind w:firstLine="540"/>
        <w:jc w:val="both"/>
        <w:outlineLvl w:val="3"/>
        <w:rPr>
          <w:rFonts w:ascii="PT Astra Serif" w:hAnsi="PT Astra Serif"/>
          <w:sz w:val="28"/>
          <w:szCs w:val="28"/>
        </w:rPr>
      </w:pPr>
      <w:r w:rsidRPr="009B4EFB">
        <w:rPr>
          <w:rFonts w:ascii="PT Astra Serif" w:hAnsi="PT Astra Serif"/>
          <w:sz w:val="28"/>
          <w:szCs w:val="28"/>
        </w:rPr>
        <w:t>Проверкой учета ГСМ и списания за проверяемый период  установле</w:t>
      </w:r>
      <w:r w:rsidR="00DF7CBD">
        <w:rPr>
          <w:rFonts w:ascii="PT Astra Serif" w:hAnsi="PT Astra Serif"/>
          <w:sz w:val="28"/>
          <w:szCs w:val="28"/>
        </w:rPr>
        <w:t>но: на балансе учреждения находи</w:t>
      </w:r>
      <w:r w:rsidRPr="009B4EFB">
        <w:rPr>
          <w:rFonts w:ascii="PT Astra Serif" w:hAnsi="PT Astra Serif"/>
          <w:sz w:val="28"/>
          <w:szCs w:val="28"/>
        </w:rPr>
        <w:t xml:space="preserve">тся: автобус марки  ПАЗ </w:t>
      </w:r>
      <w:r w:rsidR="00D20AD5" w:rsidRPr="009B4EFB">
        <w:rPr>
          <w:rFonts w:ascii="PT Astra Serif" w:hAnsi="PT Astra Serif"/>
          <w:sz w:val="28"/>
          <w:szCs w:val="28"/>
        </w:rPr>
        <w:t>423470-</w:t>
      </w:r>
      <w:r w:rsidRPr="009B4EFB">
        <w:rPr>
          <w:rFonts w:ascii="PT Astra Serif" w:hAnsi="PT Astra Serif"/>
          <w:sz w:val="28"/>
          <w:szCs w:val="28"/>
        </w:rPr>
        <w:t>0</w:t>
      </w:r>
      <w:r w:rsidR="00D20AD5" w:rsidRPr="009B4EFB">
        <w:rPr>
          <w:rFonts w:ascii="PT Astra Serif" w:hAnsi="PT Astra Serif"/>
          <w:sz w:val="28"/>
          <w:szCs w:val="28"/>
        </w:rPr>
        <w:t>4</w:t>
      </w:r>
      <w:r w:rsidRPr="009B4EFB">
        <w:rPr>
          <w:rFonts w:ascii="PT Astra Serif" w:hAnsi="PT Astra Serif"/>
          <w:sz w:val="28"/>
          <w:szCs w:val="28"/>
        </w:rPr>
        <w:t xml:space="preserve"> гос. № </w:t>
      </w:r>
      <w:r w:rsidR="00D20AD5" w:rsidRPr="009B4EFB">
        <w:rPr>
          <w:rFonts w:ascii="PT Astra Serif" w:hAnsi="PT Astra Serif"/>
          <w:sz w:val="28"/>
          <w:szCs w:val="28"/>
        </w:rPr>
        <w:t>КН 157 66</w:t>
      </w:r>
      <w:r w:rsidRPr="009B4EFB">
        <w:rPr>
          <w:rFonts w:ascii="PT Astra Serif" w:hAnsi="PT Astra Serif"/>
          <w:sz w:val="28"/>
          <w:szCs w:val="28"/>
        </w:rPr>
        <w:t xml:space="preserve">, дата принятия к учету </w:t>
      </w:r>
      <w:r w:rsidR="00D20AD5" w:rsidRPr="009B4EFB">
        <w:rPr>
          <w:rFonts w:ascii="PT Astra Serif" w:hAnsi="PT Astra Serif"/>
          <w:sz w:val="28"/>
          <w:szCs w:val="28"/>
        </w:rPr>
        <w:t>06.10</w:t>
      </w:r>
      <w:r w:rsidRPr="009B4EFB">
        <w:rPr>
          <w:rFonts w:ascii="PT Astra Serif" w:hAnsi="PT Astra Serif"/>
          <w:sz w:val="28"/>
          <w:szCs w:val="28"/>
        </w:rPr>
        <w:t>.20</w:t>
      </w:r>
      <w:r w:rsidR="00D20AD5" w:rsidRPr="009B4EFB">
        <w:rPr>
          <w:rFonts w:ascii="PT Astra Serif" w:hAnsi="PT Astra Serif"/>
          <w:sz w:val="28"/>
          <w:szCs w:val="28"/>
        </w:rPr>
        <w:t>20</w:t>
      </w:r>
      <w:r w:rsidRPr="009B4EFB">
        <w:rPr>
          <w:rFonts w:ascii="PT Astra Serif" w:hAnsi="PT Astra Serif"/>
          <w:sz w:val="28"/>
          <w:szCs w:val="28"/>
        </w:rPr>
        <w:t xml:space="preserve"> года.</w:t>
      </w:r>
      <w:r w:rsidR="00DF7CBD">
        <w:rPr>
          <w:rFonts w:ascii="PT Astra Serif" w:hAnsi="PT Astra Serif"/>
          <w:sz w:val="28"/>
          <w:szCs w:val="28"/>
        </w:rPr>
        <w:t xml:space="preserve"> </w:t>
      </w:r>
      <w:r w:rsidRPr="00DF7CBD">
        <w:rPr>
          <w:rFonts w:ascii="PT Astra Serif" w:hAnsi="PT Astra Serif"/>
          <w:sz w:val="28"/>
          <w:szCs w:val="28"/>
        </w:rPr>
        <w:t>Приобретенный бензин приходуются своевременно на основании товарных накладных. Списание производится  на основании путевых листов.</w:t>
      </w:r>
    </w:p>
    <w:p w:rsidR="00DB72AB" w:rsidRDefault="00DB72AB" w:rsidP="00DB72A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F7CBD">
        <w:rPr>
          <w:rFonts w:ascii="PT Astra Serif" w:hAnsi="PT Astra Serif"/>
          <w:sz w:val="28"/>
          <w:szCs w:val="28"/>
        </w:rPr>
        <w:t>В ходе контрол</w:t>
      </w:r>
      <w:r w:rsidR="00DF7CBD">
        <w:rPr>
          <w:rFonts w:ascii="PT Astra Serif" w:hAnsi="PT Astra Serif"/>
          <w:sz w:val="28"/>
          <w:szCs w:val="28"/>
        </w:rPr>
        <w:t>ьного мероприятия на основании П</w:t>
      </w:r>
      <w:r w:rsidRPr="00DF7CBD">
        <w:rPr>
          <w:rFonts w:ascii="PT Astra Serif" w:hAnsi="PT Astra Serif"/>
          <w:sz w:val="28"/>
          <w:szCs w:val="28"/>
        </w:rPr>
        <w:t>риказа руководителя</w:t>
      </w:r>
      <w:r w:rsidRPr="00DD35BF">
        <w:rPr>
          <w:rFonts w:ascii="PT Astra Serif" w:hAnsi="PT Astra Serif"/>
          <w:sz w:val="28"/>
          <w:szCs w:val="28"/>
        </w:rPr>
        <w:t xml:space="preserve"> учреждения от </w:t>
      </w:r>
      <w:r>
        <w:rPr>
          <w:rFonts w:ascii="PT Astra Serif" w:hAnsi="PT Astra Serif"/>
          <w:sz w:val="28"/>
          <w:szCs w:val="28"/>
        </w:rPr>
        <w:t>03.10</w:t>
      </w:r>
      <w:r w:rsidRPr="00DD35BF">
        <w:rPr>
          <w:rFonts w:ascii="PT Astra Serif" w:hAnsi="PT Astra Serif"/>
          <w:sz w:val="28"/>
          <w:szCs w:val="28"/>
        </w:rPr>
        <w:t>.2023г. № </w:t>
      </w:r>
      <w:r w:rsidR="00696A86">
        <w:rPr>
          <w:rFonts w:ascii="PT Astra Serif" w:hAnsi="PT Astra Serif"/>
          <w:sz w:val="28"/>
          <w:szCs w:val="28"/>
        </w:rPr>
        <w:t>124- од</w:t>
      </w:r>
      <w:r w:rsidRPr="00DD35BF">
        <w:rPr>
          <w:rFonts w:ascii="PT Astra Serif" w:hAnsi="PT Astra Serif"/>
          <w:sz w:val="28"/>
          <w:szCs w:val="28"/>
        </w:rPr>
        <w:t xml:space="preserve"> «О проведении выборочной инвентаризации», </w:t>
      </w:r>
      <w:r>
        <w:rPr>
          <w:rFonts w:ascii="PT Astra Serif" w:hAnsi="PT Astra Serif"/>
          <w:sz w:val="28"/>
          <w:szCs w:val="28"/>
        </w:rPr>
        <w:t>03.10</w:t>
      </w:r>
      <w:r w:rsidRPr="00DD35BF">
        <w:rPr>
          <w:rFonts w:ascii="PT Astra Serif" w:hAnsi="PT Astra Serif"/>
          <w:sz w:val="28"/>
          <w:szCs w:val="28"/>
        </w:rPr>
        <w:t xml:space="preserve">.2023г. проведена выборочная инвентаризация основных средств и </w:t>
      </w:r>
      <w:r>
        <w:rPr>
          <w:rFonts w:ascii="PT Astra Serif" w:hAnsi="PT Astra Serif"/>
          <w:sz w:val="28"/>
          <w:szCs w:val="28"/>
        </w:rPr>
        <w:t>продуктов питания</w:t>
      </w:r>
      <w:r w:rsidRPr="00DD35BF">
        <w:rPr>
          <w:rFonts w:ascii="PT Astra Serif" w:hAnsi="PT Astra Serif"/>
          <w:sz w:val="28"/>
          <w:szCs w:val="28"/>
        </w:rPr>
        <w:t xml:space="preserve"> МОУ «</w:t>
      </w:r>
      <w:r>
        <w:rPr>
          <w:rFonts w:ascii="PT Astra Serif" w:hAnsi="PT Astra Serif"/>
          <w:sz w:val="28"/>
          <w:szCs w:val="28"/>
        </w:rPr>
        <w:t>Гаевская</w:t>
      </w:r>
      <w:r w:rsidRPr="00DD35BF">
        <w:rPr>
          <w:rFonts w:ascii="PT Astra Serif" w:hAnsi="PT Astra Serif"/>
          <w:sz w:val="28"/>
          <w:szCs w:val="28"/>
        </w:rPr>
        <w:t xml:space="preserve"> ООШ» </w:t>
      </w:r>
      <w:r w:rsidR="00DF7CBD">
        <w:rPr>
          <w:rFonts w:ascii="PT Astra Serif" w:hAnsi="PT Astra Serif"/>
          <w:sz w:val="28"/>
          <w:szCs w:val="28"/>
        </w:rPr>
        <w:t xml:space="preserve">по состоянию на </w:t>
      </w:r>
      <w:r w:rsidRPr="00DD35B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03.10</w:t>
      </w:r>
      <w:r w:rsidRPr="00DD35BF">
        <w:rPr>
          <w:rFonts w:ascii="PT Astra Serif" w:hAnsi="PT Astra Serif"/>
          <w:sz w:val="28"/>
          <w:szCs w:val="28"/>
        </w:rPr>
        <w:t>.</w:t>
      </w:r>
      <w:r w:rsidRPr="00F14963">
        <w:rPr>
          <w:rFonts w:ascii="PT Astra Serif" w:hAnsi="PT Astra Serif"/>
          <w:sz w:val="28"/>
          <w:szCs w:val="28"/>
        </w:rPr>
        <w:t>2023г., недостачи основных средств не установлено, все основные средства имеют инвентарные номера.</w:t>
      </w:r>
      <w:r>
        <w:rPr>
          <w:rFonts w:ascii="PT Astra Serif" w:hAnsi="PT Astra Serif"/>
          <w:sz w:val="28"/>
          <w:szCs w:val="28"/>
        </w:rPr>
        <w:t xml:space="preserve"> Излишков и недостачи продуктов питания не обнаружено.</w:t>
      </w:r>
      <w:r w:rsidRPr="00F14963">
        <w:rPr>
          <w:rFonts w:ascii="PT Astra Serif" w:hAnsi="PT Astra Serif"/>
          <w:sz w:val="28"/>
          <w:szCs w:val="28"/>
        </w:rPr>
        <w:t xml:space="preserve"> (Приложение № </w:t>
      </w:r>
      <w:r>
        <w:rPr>
          <w:rFonts w:ascii="PT Astra Serif" w:hAnsi="PT Astra Serif"/>
          <w:sz w:val="28"/>
          <w:szCs w:val="28"/>
        </w:rPr>
        <w:t>1,2</w:t>
      </w:r>
      <w:r w:rsidR="00696A86">
        <w:rPr>
          <w:rFonts w:ascii="PT Astra Serif" w:hAnsi="PT Astra Serif"/>
          <w:sz w:val="28"/>
          <w:szCs w:val="28"/>
        </w:rPr>
        <w:t>,3</w:t>
      </w:r>
      <w:r w:rsidRPr="00F14963">
        <w:rPr>
          <w:rFonts w:ascii="PT Astra Serif" w:hAnsi="PT Astra Serif"/>
          <w:sz w:val="28"/>
          <w:szCs w:val="28"/>
        </w:rPr>
        <w:t>).</w:t>
      </w:r>
    </w:p>
    <w:p w:rsidR="009669D8" w:rsidRPr="009669D8" w:rsidRDefault="009669D8" w:rsidP="009669D8">
      <w:pPr>
        <w:pStyle w:val="a9"/>
        <w:ind w:firstLine="709"/>
        <w:rPr>
          <w:rFonts w:ascii="PT Astra Serif" w:hAnsi="PT Astra Serif"/>
          <w:sz w:val="16"/>
          <w:szCs w:val="16"/>
          <w:highlight w:val="yellow"/>
        </w:rPr>
      </w:pPr>
    </w:p>
    <w:p w:rsidR="009669D8" w:rsidRPr="002F778D" w:rsidRDefault="002F778D" w:rsidP="002F778D">
      <w:pPr>
        <w:autoSpaceDE w:val="0"/>
        <w:autoSpaceDN w:val="0"/>
        <w:adjustRightInd w:val="0"/>
        <w:spacing w:before="200"/>
        <w:ind w:left="284"/>
        <w:jc w:val="center"/>
        <w:rPr>
          <w:rFonts w:ascii="PT Astra Serif" w:eastAsiaTheme="minorHAnsi" w:hAnsi="PT Astra Serif" w:cs="PT Astra Serif"/>
          <w:i/>
          <w:sz w:val="28"/>
          <w:szCs w:val="28"/>
        </w:rPr>
      </w:pPr>
      <w:r>
        <w:rPr>
          <w:rFonts w:ascii="PT Astra Serif" w:eastAsiaTheme="minorHAnsi" w:hAnsi="PT Astra Serif" w:cs="PT Astra Serif"/>
          <w:i/>
          <w:sz w:val="28"/>
          <w:szCs w:val="28"/>
        </w:rPr>
        <w:t xml:space="preserve">8. </w:t>
      </w:r>
      <w:r w:rsidR="009669D8" w:rsidRPr="002F778D">
        <w:rPr>
          <w:rFonts w:ascii="PT Astra Serif" w:eastAsiaTheme="minorHAnsi" w:hAnsi="PT Astra Serif" w:cs="PT Astra Serif"/>
          <w:i/>
          <w:sz w:val="28"/>
          <w:szCs w:val="28"/>
        </w:rPr>
        <w:t>Наличие  нормативно правовых актов по ведению бухгалтерского учета, правильность осуществления бухгалтерского учета, достоверность информации отраженной в годовых отчетах.</w:t>
      </w:r>
    </w:p>
    <w:p w:rsidR="009669D8" w:rsidRPr="009B4EFB" w:rsidRDefault="009669D8" w:rsidP="009669D8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9B4EFB">
        <w:rPr>
          <w:rFonts w:ascii="PT Astra Serif" w:hAnsi="PT Astra Serif"/>
          <w:sz w:val="28"/>
          <w:szCs w:val="28"/>
        </w:rPr>
        <w:t>Бухгалтерский учет в проверяемом периоде осуществлялся на основании «Учетной политики муниципального общеобразовательного учреждения «</w:t>
      </w:r>
      <w:r w:rsidR="009B4EFB" w:rsidRPr="009B4EFB">
        <w:rPr>
          <w:rFonts w:ascii="PT Astra Serif" w:hAnsi="PT Astra Serif"/>
          <w:sz w:val="28"/>
          <w:szCs w:val="28"/>
        </w:rPr>
        <w:t>Гаевская</w:t>
      </w:r>
      <w:r w:rsidRPr="009B4EFB">
        <w:rPr>
          <w:rFonts w:ascii="PT Astra Serif" w:hAnsi="PT Astra Serif"/>
          <w:sz w:val="28"/>
          <w:szCs w:val="28"/>
        </w:rPr>
        <w:t xml:space="preserve"> основная общеобразовательная школа» утвержденной Приказом Учреждения от </w:t>
      </w:r>
      <w:r w:rsidR="009B4EFB" w:rsidRPr="009B4EFB">
        <w:rPr>
          <w:rFonts w:ascii="PT Astra Serif" w:hAnsi="PT Astra Serif"/>
          <w:sz w:val="28"/>
          <w:szCs w:val="28"/>
        </w:rPr>
        <w:t>29.12</w:t>
      </w:r>
      <w:r w:rsidRPr="009B4EFB">
        <w:rPr>
          <w:rFonts w:ascii="PT Astra Serif" w:hAnsi="PT Astra Serif"/>
          <w:sz w:val="28"/>
          <w:szCs w:val="28"/>
        </w:rPr>
        <w:t xml:space="preserve">.2021 года № </w:t>
      </w:r>
      <w:r w:rsidR="009B4EFB" w:rsidRPr="009B4EFB">
        <w:rPr>
          <w:rFonts w:ascii="PT Astra Serif" w:hAnsi="PT Astra Serif"/>
          <w:sz w:val="28"/>
          <w:szCs w:val="28"/>
        </w:rPr>
        <w:t>16</w:t>
      </w:r>
      <w:r w:rsidRPr="009B4EFB">
        <w:rPr>
          <w:rFonts w:ascii="PT Astra Serif" w:hAnsi="PT Astra Serif"/>
          <w:sz w:val="28"/>
          <w:szCs w:val="28"/>
        </w:rPr>
        <w:t>-</w:t>
      </w:r>
      <w:r w:rsidR="009B4EFB" w:rsidRPr="009B4EFB">
        <w:rPr>
          <w:rFonts w:ascii="PT Astra Serif" w:hAnsi="PT Astra Serif"/>
          <w:sz w:val="28"/>
          <w:szCs w:val="28"/>
        </w:rPr>
        <w:t>ОД</w:t>
      </w:r>
      <w:r w:rsidRPr="009B4EFB">
        <w:rPr>
          <w:rFonts w:ascii="PT Astra Serif" w:hAnsi="PT Astra Serif"/>
          <w:sz w:val="28"/>
          <w:szCs w:val="28"/>
        </w:rPr>
        <w:t xml:space="preserve"> «Об </w:t>
      </w:r>
      <w:r w:rsidR="009B4EFB" w:rsidRPr="009B4EFB">
        <w:rPr>
          <w:rFonts w:ascii="PT Astra Serif" w:hAnsi="PT Astra Serif"/>
          <w:sz w:val="28"/>
          <w:szCs w:val="28"/>
        </w:rPr>
        <w:t>утверждении Положения об учетной политике для целей бухгалтерского учета</w:t>
      </w:r>
      <w:r w:rsidRPr="009B4EFB">
        <w:rPr>
          <w:rFonts w:ascii="PT Astra Serif" w:hAnsi="PT Astra Serif"/>
          <w:sz w:val="28"/>
          <w:szCs w:val="28"/>
        </w:rPr>
        <w:t>» и последующие отчетные периоды.</w:t>
      </w:r>
      <w:r w:rsidRPr="009B4EFB">
        <w:rPr>
          <w:rFonts w:ascii="PT Astra Serif" w:eastAsiaTheme="minorHAnsi" w:hAnsi="PT Astra Serif" w:cs="PT Astra Serif"/>
          <w:sz w:val="28"/>
          <w:szCs w:val="28"/>
        </w:rPr>
        <w:t xml:space="preserve"> </w:t>
      </w:r>
    </w:p>
    <w:p w:rsidR="009669D8" w:rsidRPr="002F778D" w:rsidRDefault="002F778D" w:rsidP="002F778D">
      <w:pPr>
        <w:spacing w:before="200"/>
        <w:ind w:left="284"/>
        <w:jc w:val="center"/>
        <w:rPr>
          <w:rFonts w:ascii="PT Astra Serif" w:hAnsi="PT Astra Serif"/>
          <w:i/>
          <w:sz w:val="28"/>
          <w:szCs w:val="28"/>
          <w:highlight w:val="yellow"/>
        </w:rPr>
      </w:pPr>
      <w:r w:rsidRPr="002F778D">
        <w:rPr>
          <w:rFonts w:ascii="PT Astra Serif" w:hAnsi="PT Astra Serif"/>
          <w:i/>
          <w:sz w:val="28"/>
          <w:szCs w:val="28"/>
        </w:rPr>
        <w:t xml:space="preserve">9. </w:t>
      </w:r>
      <w:r w:rsidR="009669D8" w:rsidRPr="002F778D">
        <w:rPr>
          <w:rFonts w:ascii="PT Astra Serif" w:hAnsi="PT Astra Serif"/>
          <w:i/>
          <w:sz w:val="28"/>
          <w:szCs w:val="28"/>
        </w:rPr>
        <w:t>Проверка устранения нарушений выявленных предыдущей проверкой</w:t>
      </w:r>
    </w:p>
    <w:p w:rsidR="00DF7CBD" w:rsidRDefault="00DF7CBD" w:rsidP="00EA43B1">
      <w:pPr>
        <w:pStyle w:val="110"/>
        <w:rPr>
          <w:rFonts w:eastAsia="Calibri" w:cs="Calibri"/>
        </w:rPr>
      </w:pPr>
      <w:bookmarkStart w:id="5" w:name="_Toc22108757"/>
      <w:bookmarkStart w:id="6" w:name="_Toc29452210"/>
    </w:p>
    <w:p w:rsidR="009669D8" w:rsidRPr="00EA43B1" w:rsidRDefault="009669D8" w:rsidP="00EA43B1">
      <w:pPr>
        <w:pStyle w:val="110"/>
        <w:rPr>
          <w:rFonts w:eastAsiaTheme="majorEastAsia"/>
        </w:rPr>
      </w:pPr>
      <w:r w:rsidRPr="00EA43B1">
        <w:rPr>
          <w:rFonts w:eastAsia="Calibri" w:cs="Calibri"/>
        </w:rPr>
        <w:t>Предыдущая</w:t>
      </w:r>
      <w:r w:rsidRPr="00EA43B1">
        <w:rPr>
          <w:rFonts w:eastAsia="PT Astra Serif" w:cs="PT Astra Serif"/>
        </w:rPr>
        <w:t xml:space="preserve"> </w:t>
      </w:r>
      <w:r w:rsidRPr="00EA43B1">
        <w:rPr>
          <w:rFonts w:eastAsia="Calibri" w:cs="Calibri"/>
        </w:rPr>
        <w:t>ревизия</w:t>
      </w:r>
      <w:r w:rsidRPr="00EA43B1">
        <w:rPr>
          <w:rFonts w:eastAsia="PT Astra Serif" w:cs="PT Astra Serif"/>
        </w:rPr>
        <w:t xml:space="preserve"> </w:t>
      </w:r>
      <w:r w:rsidRPr="00EA43B1">
        <w:rPr>
          <w:rFonts w:eastAsia="Calibri" w:cs="Calibri"/>
        </w:rPr>
        <w:t>финансово</w:t>
      </w:r>
      <w:r w:rsidRPr="00EA43B1">
        <w:rPr>
          <w:rFonts w:eastAsia="PT Astra Serif" w:cs="PT Astra Serif"/>
        </w:rPr>
        <w:t>-</w:t>
      </w:r>
      <w:r w:rsidRPr="00EA43B1">
        <w:rPr>
          <w:rFonts w:eastAsia="Calibri" w:cs="Calibri"/>
        </w:rPr>
        <w:t>хозяйственной</w:t>
      </w:r>
      <w:r w:rsidRPr="00EA43B1">
        <w:rPr>
          <w:rFonts w:eastAsia="PT Astra Serif" w:cs="PT Astra Serif"/>
        </w:rPr>
        <w:t xml:space="preserve"> </w:t>
      </w:r>
      <w:r w:rsidRPr="00EA43B1">
        <w:rPr>
          <w:rFonts w:eastAsia="Calibri" w:cs="Calibri"/>
        </w:rPr>
        <w:t>деятельности</w:t>
      </w:r>
      <w:r w:rsidRPr="00EA43B1">
        <w:rPr>
          <w:rFonts w:eastAsia="PT Astra Serif" w:cs="PT Astra Serif"/>
        </w:rPr>
        <w:t xml:space="preserve">  </w:t>
      </w:r>
      <w:r w:rsidRPr="00EA43B1">
        <w:rPr>
          <w:rFonts w:eastAsia="Calibri" w:cs="Calibri"/>
        </w:rPr>
        <w:t>проведена</w:t>
      </w:r>
      <w:r w:rsidRPr="00EA43B1">
        <w:rPr>
          <w:rFonts w:eastAsia="PT Astra Serif" w:cs="PT Astra Serif"/>
        </w:rPr>
        <w:t xml:space="preserve">  </w:t>
      </w:r>
      <w:r w:rsidRPr="00EA43B1">
        <w:rPr>
          <w:rFonts w:eastAsia="Calibri" w:cs="Calibri"/>
        </w:rPr>
        <w:t>в</w:t>
      </w:r>
      <w:r w:rsidRPr="00EA43B1">
        <w:rPr>
          <w:rFonts w:eastAsia="PT Astra Serif" w:cs="PT Astra Serif"/>
        </w:rPr>
        <w:t xml:space="preserve"> </w:t>
      </w:r>
      <w:r w:rsidRPr="00EA43B1">
        <w:t>июн</w:t>
      </w:r>
      <w:r w:rsidRPr="00EA43B1">
        <w:rPr>
          <w:rFonts w:eastAsia="PT Astra Serif" w:cs="PT Astra Serif"/>
        </w:rPr>
        <w:t>е</w:t>
      </w:r>
      <w:r w:rsidRPr="00EA43B1">
        <w:t xml:space="preserve"> 2020 </w:t>
      </w:r>
      <w:r w:rsidRPr="00EA43B1">
        <w:rPr>
          <w:rFonts w:eastAsia="Calibri" w:cs="Calibri"/>
        </w:rPr>
        <w:t xml:space="preserve">года </w:t>
      </w:r>
      <w:r w:rsidRPr="00EA43B1">
        <w:rPr>
          <w:rFonts w:eastAsia="MS PMincho"/>
        </w:rPr>
        <w:t xml:space="preserve">за период </w:t>
      </w:r>
      <w:r w:rsidRPr="00EA43B1">
        <w:t>с 01.01.2018 года по 31.03.2020года</w:t>
      </w:r>
      <w:r w:rsidR="00DF7CBD">
        <w:t>,</w:t>
      </w:r>
      <w:r w:rsidRPr="00EA43B1">
        <w:rPr>
          <w:rFonts w:eastAsia="MS PMincho"/>
        </w:rPr>
        <w:t xml:space="preserve"> </w:t>
      </w:r>
      <w:r w:rsidR="00EA43B1" w:rsidRPr="00EA43B1">
        <w:rPr>
          <w:rFonts w:eastAsia="MS PMincho"/>
        </w:rPr>
        <w:t>Акт  от 22.04.2020 г., нарушения устранены.</w:t>
      </w:r>
    </w:p>
    <w:p w:rsidR="00EA43B1" w:rsidRDefault="00EA43B1" w:rsidP="009669D8">
      <w:pPr>
        <w:tabs>
          <w:tab w:val="left" w:pos="993"/>
        </w:tabs>
        <w:ind w:firstLine="709"/>
        <w:jc w:val="both"/>
        <w:rPr>
          <w:rFonts w:ascii="PT Astra Serif" w:eastAsiaTheme="majorEastAsia" w:hAnsi="PT Astra Serif"/>
          <w:sz w:val="28"/>
          <w:szCs w:val="28"/>
        </w:rPr>
      </w:pPr>
    </w:p>
    <w:p w:rsidR="009669D8" w:rsidRDefault="009669D8" w:rsidP="009669D8">
      <w:pPr>
        <w:tabs>
          <w:tab w:val="left" w:pos="993"/>
        </w:tabs>
        <w:ind w:firstLine="709"/>
        <w:jc w:val="both"/>
        <w:rPr>
          <w:rFonts w:ascii="PT Astra Serif" w:eastAsiaTheme="majorEastAsia" w:hAnsi="PT Astra Serif"/>
          <w:sz w:val="28"/>
          <w:szCs w:val="28"/>
        </w:rPr>
      </w:pPr>
      <w:r w:rsidRPr="00C97190">
        <w:rPr>
          <w:rFonts w:ascii="PT Astra Serif" w:eastAsiaTheme="majorEastAsia" w:hAnsi="PT Astra Serif"/>
          <w:sz w:val="28"/>
          <w:szCs w:val="28"/>
        </w:rPr>
        <w:t xml:space="preserve">Информация о результатах контрольного мероприятия: </w:t>
      </w:r>
    </w:p>
    <w:p w:rsidR="00DF7CBD" w:rsidRPr="009C7E20" w:rsidRDefault="00DF7CBD" w:rsidP="00DF7CBD">
      <w:p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9C7E20">
        <w:rPr>
          <w:rFonts w:ascii="PT Astra Serif" w:hAnsi="PT Astra Serif"/>
          <w:sz w:val="28"/>
          <w:szCs w:val="28"/>
        </w:rPr>
        <w:t>Плановой камеральной ревизией финансо</w:t>
      </w:r>
      <w:r w:rsidR="00C0549C">
        <w:rPr>
          <w:rFonts w:ascii="PT Astra Serif" w:hAnsi="PT Astra Serif"/>
          <w:sz w:val="28"/>
          <w:szCs w:val="28"/>
        </w:rPr>
        <w:t>во-хозяйственной деятельности М</w:t>
      </w:r>
      <w:r w:rsidRPr="009C7E20">
        <w:rPr>
          <w:rFonts w:ascii="PT Astra Serif" w:hAnsi="PT Astra Serif"/>
          <w:sz w:val="28"/>
          <w:szCs w:val="28"/>
        </w:rPr>
        <w:t>ОУ «</w:t>
      </w:r>
      <w:r w:rsidR="00C0549C">
        <w:rPr>
          <w:rFonts w:ascii="PT Astra Serif" w:hAnsi="PT Astra Serif"/>
          <w:sz w:val="28"/>
          <w:szCs w:val="28"/>
        </w:rPr>
        <w:t>Гаевская ООШ» за период с 01.01.2022</w:t>
      </w:r>
      <w:r w:rsidRPr="009C7E20">
        <w:rPr>
          <w:rFonts w:ascii="PT Astra Serif" w:hAnsi="PT Astra Serif"/>
          <w:sz w:val="28"/>
          <w:szCs w:val="28"/>
        </w:rPr>
        <w:t xml:space="preserve">года по </w:t>
      </w:r>
      <w:r w:rsidR="00C0549C">
        <w:rPr>
          <w:rFonts w:ascii="PT Astra Serif" w:hAnsi="PT Astra Serif"/>
          <w:sz w:val="28"/>
          <w:szCs w:val="28"/>
        </w:rPr>
        <w:t>30.06.2023</w:t>
      </w:r>
      <w:r w:rsidRPr="009C7E20">
        <w:rPr>
          <w:rFonts w:ascii="PT Astra Serif" w:hAnsi="PT Astra Serif"/>
          <w:sz w:val="28"/>
          <w:szCs w:val="28"/>
        </w:rPr>
        <w:t>года  установлены иные нарушения законодательства:</w:t>
      </w:r>
    </w:p>
    <w:bookmarkEnd w:id="5"/>
    <w:bookmarkEnd w:id="6"/>
    <w:p w:rsidR="00D344AC" w:rsidRPr="00C5689C" w:rsidRDefault="00D344AC" w:rsidP="00273CE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5689C">
        <w:rPr>
          <w:rFonts w:ascii="PT Astra Serif" w:hAnsi="PT Astra Serif" w:cs="PT Astra Serif"/>
          <w:sz w:val="28"/>
          <w:szCs w:val="28"/>
        </w:rPr>
        <w:t xml:space="preserve">В нарушение </w:t>
      </w:r>
      <w:r w:rsidRPr="00C5689C">
        <w:rPr>
          <w:rFonts w:ascii="PT Astra Serif" w:hAnsi="PT Astra Serif" w:cs="PT Astra Serif"/>
          <w:bCs/>
          <w:sz w:val="28"/>
          <w:szCs w:val="28"/>
        </w:rPr>
        <w:t>статьи 153</w:t>
      </w:r>
      <w:r w:rsidRPr="00C5689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ТК РФ</w:t>
      </w:r>
      <w:r w:rsidRPr="00C5689C">
        <w:rPr>
          <w:rFonts w:ascii="PT Astra Serif" w:hAnsi="PT Astra Serif"/>
          <w:sz w:val="28"/>
          <w:szCs w:val="28"/>
        </w:rPr>
        <w:t xml:space="preserve"> сторожам не оплач</w:t>
      </w:r>
      <w:r>
        <w:rPr>
          <w:rFonts w:ascii="PT Astra Serif" w:hAnsi="PT Astra Serif"/>
          <w:sz w:val="28"/>
          <w:szCs w:val="28"/>
        </w:rPr>
        <w:t xml:space="preserve">иваются в двойном размере </w:t>
      </w:r>
      <w:r w:rsidRPr="00C5689C">
        <w:rPr>
          <w:rFonts w:ascii="PT Astra Serif" w:hAnsi="PT Astra Serif"/>
          <w:sz w:val="28"/>
          <w:szCs w:val="28"/>
        </w:rPr>
        <w:t xml:space="preserve"> часы за работу</w:t>
      </w:r>
      <w:r>
        <w:rPr>
          <w:rFonts w:ascii="PT Astra Serif" w:hAnsi="PT Astra Serif"/>
          <w:sz w:val="28"/>
          <w:szCs w:val="28"/>
        </w:rPr>
        <w:t xml:space="preserve"> в ночное время </w:t>
      </w:r>
      <w:r w:rsidRPr="00C5689C">
        <w:rPr>
          <w:rFonts w:ascii="PT Astra Serif" w:hAnsi="PT Astra Serif"/>
          <w:sz w:val="28"/>
          <w:szCs w:val="28"/>
        </w:rPr>
        <w:t xml:space="preserve">в праздничные дни. </w:t>
      </w:r>
    </w:p>
    <w:p w:rsidR="00D344AC" w:rsidRPr="00121DFE" w:rsidRDefault="00D344AC" w:rsidP="00273CE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21DFE">
        <w:rPr>
          <w:rFonts w:ascii="PT Astra Serif" w:hAnsi="PT Astra Serif"/>
          <w:sz w:val="28"/>
          <w:szCs w:val="28"/>
        </w:rPr>
        <w:t xml:space="preserve">В нарушение </w:t>
      </w:r>
      <w:r>
        <w:rPr>
          <w:rFonts w:ascii="PT Astra Serif" w:hAnsi="PT Astra Serif"/>
          <w:bCs/>
          <w:sz w:val="28"/>
          <w:szCs w:val="28"/>
        </w:rPr>
        <w:t xml:space="preserve">статей 129, </w:t>
      </w:r>
      <w:r w:rsidRPr="00121DFE">
        <w:rPr>
          <w:rFonts w:ascii="PT Astra Serif" w:hAnsi="PT Astra Serif"/>
          <w:bCs/>
          <w:sz w:val="28"/>
          <w:szCs w:val="28"/>
        </w:rPr>
        <w:t xml:space="preserve">133 </w:t>
      </w:r>
      <w:r w:rsidRPr="00121DFE">
        <w:rPr>
          <w:rFonts w:ascii="PT Astra Serif" w:hAnsi="PT Astra Serif"/>
          <w:sz w:val="28"/>
          <w:szCs w:val="28"/>
        </w:rPr>
        <w:t>Т</w:t>
      </w:r>
      <w:r>
        <w:rPr>
          <w:rFonts w:ascii="PT Astra Serif" w:hAnsi="PT Astra Serif"/>
          <w:sz w:val="28"/>
          <w:szCs w:val="28"/>
        </w:rPr>
        <w:t>К</w:t>
      </w:r>
      <w:r w:rsidRPr="00121DFE">
        <w:rPr>
          <w:rFonts w:ascii="PT Astra Serif" w:hAnsi="PT Astra Serif"/>
          <w:sz w:val="28"/>
          <w:szCs w:val="28"/>
        </w:rPr>
        <w:t xml:space="preserve"> РФ в 2019 году при </w:t>
      </w:r>
      <w:r>
        <w:rPr>
          <w:rFonts w:ascii="PT Astra Serif" w:hAnsi="PT Astra Serif"/>
          <w:sz w:val="28"/>
          <w:szCs w:val="28"/>
        </w:rPr>
        <w:t>начислении</w:t>
      </w:r>
      <w:r w:rsidRPr="00121DFE">
        <w:rPr>
          <w:rFonts w:ascii="PT Astra Serif" w:hAnsi="PT Astra Serif"/>
          <w:sz w:val="28"/>
          <w:szCs w:val="28"/>
        </w:rPr>
        <w:t xml:space="preserve"> заработной платы </w:t>
      </w:r>
      <w:proofErr w:type="gramStart"/>
      <w:r>
        <w:rPr>
          <w:rFonts w:ascii="PT Astra Serif" w:hAnsi="PT Astra Serif"/>
          <w:sz w:val="28"/>
          <w:szCs w:val="28"/>
        </w:rPr>
        <w:t>до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121DFE">
        <w:rPr>
          <w:rFonts w:ascii="PT Astra Serif" w:hAnsi="PT Astra Serif"/>
          <w:sz w:val="28"/>
          <w:szCs w:val="28"/>
        </w:rPr>
        <w:t>МРОТ</w:t>
      </w:r>
      <w:proofErr w:type="gramEnd"/>
      <w:r>
        <w:rPr>
          <w:rFonts w:ascii="PT Astra Serif" w:hAnsi="PT Astra Serif"/>
          <w:sz w:val="28"/>
          <w:szCs w:val="28"/>
        </w:rPr>
        <w:t xml:space="preserve"> сторожам</w:t>
      </w:r>
      <w:r w:rsidRPr="00121DFE">
        <w:rPr>
          <w:rFonts w:ascii="PT Astra Serif" w:hAnsi="PT Astra Serif"/>
          <w:sz w:val="28"/>
          <w:szCs w:val="28"/>
        </w:rPr>
        <w:t>, в со</w:t>
      </w:r>
      <w:r>
        <w:rPr>
          <w:rFonts w:ascii="PT Astra Serif" w:hAnsi="PT Astra Serif"/>
          <w:sz w:val="28"/>
          <w:szCs w:val="28"/>
        </w:rPr>
        <w:t>ставе заработной платы учитывается</w:t>
      </w:r>
      <w:r w:rsidRPr="00121DFE">
        <w:rPr>
          <w:rFonts w:ascii="PT Astra Serif" w:hAnsi="PT Astra Serif"/>
          <w:sz w:val="28"/>
          <w:szCs w:val="28"/>
        </w:rPr>
        <w:t xml:space="preserve"> доплата за работу в ночное время.</w:t>
      </w:r>
    </w:p>
    <w:p w:rsidR="00D344AC" w:rsidRPr="000545EF" w:rsidRDefault="00D344AC" w:rsidP="00273CE4">
      <w:pPr>
        <w:pStyle w:val="a3"/>
        <w:numPr>
          <w:ilvl w:val="0"/>
          <w:numId w:val="12"/>
        </w:numPr>
        <w:spacing w:line="240" w:lineRule="auto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0545EF">
        <w:rPr>
          <w:rFonts w:ascii="PT Astra Serif" w:hAnsi="PT Astra Serif" w:cs="PT Astra Serif"/>
          <w:sz w:val="28"/>
          <w:szCs w:val="28"/>
        </w:rPr>
        <w:t>В нарушение</w:t>
      </w:r>
      <w:r w:rsidRPr="000545EF">
        <w:rPr>
          <w:rFonts w:ascii="Arial" w:eastAsiaTheme="minorHAnsi" w:hAnsi="Arial" w:cs="Arial"/>
          <w:sz w:val="20"/>
          <w:szCs w:val="20"/>
        </w:rPr>
        <w:t xml:space="preserve"> «</w:t>
      </w:r>
      <w:r w:rsidRPr="000545EF">
        <w:rPr>
          <w:rFonts w:ascii="PT Astra Serif" w:hAnsi="PT Astra Serif" w:cs="PT Astra Serif"/>
          <w:sz w:val="28"/>
          <w:szCs w:val="28"/>
        </w:rPr>
        <w:t>Методических указаний по применению форм первичных учетных документов и формированию регистров бухгалтерского учета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утвержденных приказом Минфина России от 30.03.2015 N 52н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0545EF">
        <w:rPr>
          <w:rFonts w:ascii="PT Astra Serif" w:hAnsi="PT Astra Serif" w:cs="PT Astra Serif"/>
          <w:sz w:val="28"/>
          <w:szCs w:val="28"/>
        </w:rPr>
        <w:t>(ред. от 15.06.2020)</w:t>
      </w:r>
      <w:r>
        <w:rPr>
          <w:rFonts w:ascii="PT Astra Serif" w:hAnsi="PT Astra Serif" w:cs="PT Astra Serif"/>
          <w:sz w:val="28"/>
          <w:szCs w:val="28"/>
        </w:rPr>
        <w:t xml:space="preserve"> в табелях учета использования рабочего времени  сторожам не отражается время работы, отклоняющееся от нормального </w:t>
      </w:r>
      <w:r>
        <w:rPr>
          <w:rFonts w:ascii="PT Astra Serif" w:hAnsi="PT Astra Serif" w:cs="PT Astra Serif"/>
          <w:sz w:val="28"/>
          <w:szCs w:val="28"/>
        </w:rPr>
        <w:lastRenderedPageBreak/>
        <w:t>рабочего времени, а именно</w:t>
      </w:r>
      <w:proofErr w:type="gramEnd"/>
      <w:r>
        <w:rPr>
          <w:rFonts w:ascii="PT Astra Serif" w:hAnsi="PT Astra Serif" w:cs="PT Astra Serif"/>
          <w:sz w:val="28"/>
          <w:szCs w:val="28"/>
        </w:rPr>
        <w:t>: часы работы в ночное время, часы работы в праздничные дни.</w:t>
      </w:r>
    </w:p>
    <w:p w:rsidR="00D344AC" w:rsidRPr="00B25DA8" w:rsidRDefault="00D344AC" w:rsidP="00273CE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</w:t>
      </w:r>
      <w:r w:rsidRPr="00C0549C">
        <w:rPr>
          <w:rFonts w:ascii="PT Astra Serif" w:hAnsi="PT Astra Serif" w:cs="PT Astra Serif"/>
          <w:sz w:val="28"/>
          <w:szCs w:val="28"/>
        </w:rPr>
        <w:t>нарушение</w:t>
      </w:r>
      <w:r>
        <w:rPr>
          <w:rFonts w:ascii="PT Astra Serif" w:hAnsi="PT Astra Serif" w:cs="PT Astra Serif"/>
          <w:sz w:val="28"/>
          <w:szCs w:val="28"/>
        </w:rPr>
        <w:t xml:space="preserve"> статей 149, 154 ТК РФ</w:t>
      </w:r>
      <w:r w:rsidRPr="004A6481">
        <w:rPr>
          <w:rFonts w:ascii="PT Astra Serif" w:hAnsi="PT Astra Serif" w:cs="PT Astra Serif"/>
          <w:sz w:val="28"/>
          <w:szCs w:val="28"/>
        </w:rPr>
        <w:t xml:space="preserve">  </w:t>
      </w:r>
      <w:r>
        <w:rPr>
          <w:rFonts w:ascii="PT Astra Serif" w:hAnsi="PT Astra Serif" w:cs="PT Astra Serif"/>
          <w:sz w:val="28"/>
          <w:szCs w:val="28"/>
        </w:rPr>
        <w:t>начисление компенсационной выплаты за часы, отработанные в ночное время производится</w:t>
      </w:r>
      <w:r w:rsidRPr="00B25DA8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не за фактически отработанные часы в данном учетном периоде (месяц), а по среднемесячному</w:t>
      </w:r>
      <w:r w:rsidRPr="00B25DA8">
        <w:rPr>
          <w:rFonts w:ascii="PT Astra Serif" w:hAnsi="PT Astra Serif" w:cs="PT Astra Serif"/>
          <w:sz w:val="28"/>
          <w:szCs w:val="28"/>
        </w:rPr>
        <w:t xml:space="preserve"> количеству</w:t>
      </w:r>
      <w:r>
        <w:rPr>
          <w:rFonts w:ascii="PT Astra Serif" w:hAnsi="PT Astra Serif" w:cs="PT Astra Serif"/>
          <w:sz w:val="28"/>
          <w:szCs w:val="28"/>
        </w:rPr>
        <w:t xml:space="preserve"> часов, исчисленному за год.</w:t>
      </w:r>
      <w:r w:rsidRPr="00B25DA8">
        <w:rPr>
          <w:rFonts w:ascii="PT Astra Serif" w:hAnsi="PT Astra Serif" w:cs="PT Astra Serif"/>
          <w:sz w:val="28"/>
          <w:szCs w:val="28"/>
        </w:rPr>
        <w:t xml:space="preserve"> </w:t>
      </w:r>
    </w:p>
    <w:p w:rsidR="00D344AC" w:rsidRPr="002730E3" w:rsidRDefault="00D344AC" w:rsidP="00273CE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730E3">
        <w:rPr>
          <w:rFonts w:ascii="PT Astra Serif" w:hAnsi="PT Astra Serif" w:cs="PT Astra Serif"/>
          <w:sz w:val="28"/>
          <w:szCs w:val="28"/>
        </w:rPr>
        <w:t xml:space="preserve">В </w:t>
      </w:r>
      <w:r w:rsidRPr="002730E3">
        <w:rPr>
          <w:rFonts w:ascii="PT Astra Serif" w:hAnsi="PT Astra Serif"/>
          <w:sz w:val="28"/>
          <w:szCs w:val="28"/>
        </w:rPr>
        <w:t>нарушение</w:t>
      </w:r>
      <w:hyperlink r:id="rId10" w:history="1">
        <w:r w:rsidRPr="002730E3">
          <w:rPr>
            <w:rFonts w:ascii="PT Astra Serif" w:hAnsi="PT Astra Serif" w:cs="PT Astra Serif"/>
            <w:sz w:val="28"/>
            <w:szCs w:val="28"/>
          </w:rPr>
          <w:t xml:space="preserve"> статьи 104</w:t>
        </w:r>
      </w:hyperlink>
      <w:r w:rsidRPr="002730E3">
        <w:rPr>
          <w:rFonts w:ascii="PT Astra Serif" w:hAnsi="PT Astra Serif" w:cs="PT Astra Serif"/>
          <w:sz w:val="28"/>
          <w:szCs w:val="28"/>
        </w:rPr>
        <w:t xml:space="preserve"> </w:t>
      </w:r>
      <w:r w:rsidRPr="002730E3">
        <w:rPr>
          <w:rFonts w:ascii="PT Astra Serif" w:hAnsi="PT Astra Serif" w:cs="PT Astra Serif"/>
          <w:bCs/>
          <w:sz w:val="28"/>
          <w:szCs w:val="28"/>
        </w:rPr>
        <w:t>Т</w:t>
      </w:r>
      <w:r>
        <w:rPr>
          <w:rFonts w:ascii="PT Astra Serif" w:hAnsi="PT Astra Serif" w:cs="PT Astra Serif"/>
          <w:bCs/>
          <w:sz w:val="28"/>
          <w:szCs w:val="28"/>
        </w:rPr>
        <w:t>К РФ,</w:t>
      </w:r>
      <w:r w:rsidRPr="002730E3">
        <w:rPr>
          <w:rFonts w:ascii="PT Astra Serif" w:hAnsi="PT Astra Serif" w:cs="PT Astra Serif"/>
          <w:bCs/>
          <w:sz w:val="28"/>
          <w:szCs w:val="28"/>
        </w:rPr>
        <w:t xml:space="preserve"> </w:t>
      </w:r>
      <w:hyperlink r:id="rId11" w:history="1">
        <w:r w:rsidRPr="002730E3">
          <w:rPr>
            <w:rFonts w:ascii="PT Astra Serif" w:hAnsi="PT Astra Serif" w:cs="PT Astra Serif"/>
            <w:sz w:val="28"/>
            <w:szCs w:val="28"/>
          </w:rPr>
          <w:t xml:space="preserve"> пунктом 4</w:t>
        </w:r>
      </w:hyperlink>
      <w:r w:rsidRPr="002730E3">
        <w:rPr>
          <w:rFonts w:ascii="PT Astra Serif" w:hAnsi="PT Astra Serif" w:cs="PT Astra Serif"/>
          <w:sz w:val="28"/>
          <w:szCs w:val="28"/>
        </w:rPr>
        <w:t xml:space="preserve">.3 «Правил внутреннего трудового распорядка работников </w:t>
      </w:r>
      <w:r w:rsidRPr="002730E3">
        <w:rPr>
          <w:rFonts w:ascii="PT Astra Serif" w:hAnsi="PT Astra Serif"/>
          <w:sz w:val="28"/>
          <w:szCs w:val="28"/>
        </w:rPr>
        <w:t xml:space="preserve">муниципального </w:t>
      </w:r>
      <w:r w:rsidRPr="002730E3">
        <w:rPr>
          <w:rFonts w:ascii="PT Astra Serif" w:hAnsi="PT Astra Serif" w:cs="Calibri"/>
          <w:sz w:val="28"/>
          <w:szCs w:val="28"/>
        </w:rPr>
        <w:t xml:space="preserve">казенного </w:t>
      </w:r>
      <w:r w:rsidRPr="002730E3">
        <w:rPr>
          <w:rFonts w:ascii="PT Astra Serif" w:hAnsi="PT Astra Serif"/>
          <w:sz w:val="28"/>
          <w:szCs w:val="28"/>
        </w:rPr>
        <w:t xml:space="preserve">общеобразовательного учреждения </w:t>
      </w:r>
      <w:r w:rsidRPr="002730E3">
        <w:rPr>
          <w:rFonts w:ascii="PT Astra Serif" w:hAnsi="PT Astra Serif" w:cs="Calibri"/>
          <w:sz w:val="28"/>
          <w:szCs w:val="28"/>
        </w:rPr>
        <w:t>Гаевская</w:t>
      </w:r>
      <w:r w:rsidRPr="002730E3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2730E3">
        <w:rPr>
          <w:rFonts w:ascii="PT Astra Serif" w:hAnsi="PT Astra Serif" w:cs="Calibri"/>
          <w:sz w:val="28"/>
          <w:szCs w:val="28"/>
        </w:rPr>
        <w:t>основная</w:t>
      </w:r>
      <w:r w:rsidRPr="002730E3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2730E3">
        <w:rPr>
          <w:rFonts w:ascii="PT Astra Serif" w:hAnsi="PT Astra Serif" w:cs="Calibri"/>
          <w:sz w:val="28"/>
          <w:szCs w:val="28"/>
        </w:rPr>
        <w:t>общеобразовательная</w:t>
      </w:r>
      <w:r w:rsidRPr="002730E3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2730E3">
        <w:rPr>
          <w:rFonts w:ascii="PT Astra Serif" w:hAnsi="PT Astra Serif" w:cs="Calibri"/>
          <w:sz w:val="28"/>
          <w:szCs w:val="28"/>
        </w:rPr>
        <w:t>школа</w:t>
      </w:r>
      <w:r>
        <w:rPr>
          <w:rFonts w:ascii="PT Astra Serif" w:hAnsi="PT Astra Serif"/>
          <w:sz w:val="28"/>
          <w:szCs w:val="28"/>
        </w:rPr>
        <w:t>», утвержденных</w:t>
      </w:r>
      <w:r w:rsidRPr="002730E3">
        <w:rPr>
          <w:rFonts w:ascii="PT Astra Serif" w:hAnsi="PT Astra Serif"/>
          <w:sz w:val="28"/>
          <w:szCs w:val="28"/>
        </w:rPr>
        <w:t xml:space="preserve"> Приказом от 02.12.2020г. №11</w:t>
      </w:r>
      <w:r w:rsidR="006E17A6">
        <w:rPr>
          <w:rFonts w:ascii="PT Astra Serif" w:hAnsi="PT Astra Serif"/>
          <w:sz w:val="28"/>
          <w:szCs w:val="28"/>
        </w:rPr>
        <w:t>4-</w:t>
      </w:r>
      <w:r w:rsidRPr="002730E3">
        <w:rPr>
          <w:rFonts w:ascii="PT Astra Serif" w:hAnsi="PT Astra Serif"/>
          <w:sz w:val="28"/>
          <w:szCs w:val="28"/>
        </w:rPr>
        <w:t>ОД</w:t>
      </w:r>
      <w:r>
        <w:rPr>
          <w:rFonts w:ascii="PT Astra Serif" w:hAnsi="PT Astra Serif"/>
          <w:sz w:val="28"/>
          <w:szCs w:val="28"/>
        </w:rPr>
        <w:t>,</w:t>
      </w:r>
      <w:r w:rsidRPr="002730E3">
        <w:rPr>
          <w:rFonts w:ascii="PT Astra Serif" w:hAnsi="PT Astra Serif"/>
          <w:sz w:val="28"/>
          <w:szCs w:val="28"/>
        </w:rPr>
        <w:t xml:space="preserve"> </w:t>
      </w:r>
      <w:r w:rsidRPr="002730E3">
        <w:rPr>
          <w:rFonts w:ascii="PT Astra Serif" w:hAnsi="PT Astra Serif" w:cs="PT Astra Serif"/>
          <w:sz w:val="28"/>
          <w:szCs w:val="28"/>
        </w:rPr>
        <w:t>не установлен период суммированного учета рабочего времени для категории работников «сторож».</w:t>
      </w:r>
    </w:p>
    <w:p w:rsidR="00D344AC" w:rsidRPr="006E17A6" w:rsidRDefault="00D344AC" w:rsidP="00273CE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 w:rsidRPr="006E17A6">
        <w:rPr>
          <w:rFonts w:ascii="PT Astra Serif" w:hAnsi="PT Astra Serif"/>
          <w:sz w:val="28"/>
          <w:szCs w:val="28"/>
        </w:rPr>
        <w:t>В нарушение пункта 47 Положения об оплате труда и приказов № 144-ОД/2 от 20.10.2021года и № 112- ОД от 01.09.2021года «О совмещении должностей» и тарификационного списка работников МОУ «Гаевская ООШ» на                01.01.2022 года и тарификационного списка работников МОУ «Гаевская ООШ» на 01.01.2023 года утвержденные приказами №9-ОД от 01.02.2022г., и №20-ОД от 20.01.2023г., необоснованно производится доплата до МРОТ</w:t>
      </w:r>
      <w:proofErr w:type="gramEnd"/>
      <w:r w:rsidRPr="006E17A6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6E17A6">
        <w:rPr>
          <w:rFonts w:ascii="PT Astra Serif" w:hAnsi="PT Astra Serif"/>
          <w:sz w:val="28"/>
          <w:szCs w:val="28"/>
        </w:rPr>
        <w:t>при</w:t>
      </w:r>
      <w:proofErr w:type="gramEnd"/>
      <w:r w:rsidRPr="006E17A6">
        <w:rPr>
          <w:rFonts w:ascii="PT Astra Serif" w:hAnsi="PT Astra Serif"/>
          <w:sz w:val="28"/>
          <w:szCs w:val="28"/>
        </w:rPr>
        <w:t xml:space="preserve">  </w:t>
      </w:r>
      <w:proofErr w:type="gramStart"/>
      <w:r w:rsidRPr="006E17A6">
        <w:rPr>
          <w:rFonts w:ascii="PT Astra Serif" w:hAnsi="PT Astra Serif"/>
          <w:sz w:val="28"/>
          <w:szCs w:val="28"/>
        </w:rPr>
        <w:t>начисление</w:t>
      </w:r>
      <w:proofErr w:type="gramEnd"/>
      <w:r w:rsidRPr="006E17A6">
        <w:rPr>
          <w:rFonts w:ascii="PT Astra Serif" w:hAnsi="PT Astra Serif"/>
          <w:sz w:val="28"/>
          <w:szCs w:val="28"/>
        </w:rPr>
        <w:t xml:space="preserve"> выплаты сторожам по совмещаемой должности «уборщик территории». </w:t>
      </w:r>
      <w:r w:rsidR="006E17A6" w:rsidRPr="006E17A6">
        <w:rPr>
          <w:rFonts w:ascii="PT Astra Serif" w:hAnsi="PT Astra Serif"/>
          <w:sz w:val="28"/>
          <w:szCs w:val="28"/>
        </w:rPr>
        <w:t>Переплата за январь 2022 года составила 7 557,76 руб.</w:t>
      </w:r>
      <w:r w:rsidR="006E17A6">
        <w:rPr>
          <w:rFonts w:ascii="PT Astra Serif" w:hAnsi="PT Astra Serif"/>
          <w:sz w:val="28"/>
          <w:szCs w:val="28"/>
        </w:rPr>
        <w:t xml:space="preserve"> </w:t>
      </w:r>
      <w:r w:rsidR="006E17A6" w:rsidRPr="006E17A6">
        <w:rPr>
          <w:rFonts w:ascii="PT Astra Serif" w:hAnsi="PT Astra Serif"/>
          <w:sz w:val="28"/>
          <w:szCs w:val="28"/>
        </w:rPr>
        <w:t>Приложение № 4 .</w:t>
      </w:r>
    </w:p>
    <w:p w:rsidR="00686EF8" w:rsidRDefault="00686EF8" w:rsidP="00273CE4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86EF8">
        <w:rPr>
          <w:rFonts w:ascii="PT Astra Serif" w:hAnsi="PT Astra Serif"/>
          <w:sz w:val="28"/>
          <w:szCs w:val="28"/>
        </w:rPr>
        <w:t xml:space="preserve">В нарушение </w:t>
      </w:r>
      <w:r w:rsidRPr="00686EF8">
        <w:rPr>
          <w:rFonts w:ascii="PT Astra Serif" w:eastAsiaTheme="minorHAnsi" w:hAnsi="PT Astra Serif" w:cs="Arial"/>
          <w:sz w:val="28"/>
          <w:szCs w:val="28"/>
        </w:rPr>
        <w:t xml:space="preserve">Постановления Главы </w:t>
      </w:r>
      <w:proofErr w:type="spellStart"/>
      <w:r w:rsidRPr="00686EF8">
        <w:rPr>
          <w:rFonts w:ascii="PT Astra Serif" w:eastAsiaTheme="minorHAnsi" w:hAnsi="PT Astra Serif" w:cs="Arial"/>
          <w:sz w:val="28"/>
          <w:szCs w:val="28"/>
        </w:rPr>
        <w:t>Ирбитского</w:t>
      </w:r>
      <w:proofErr w:type="spellEnd"/>
      <w:r w:rsidRPr="00686EF8">
        <w:rPr>
          <w:rFonts w:ascii="PT Astra Serif" w:eastAsiaTheme="minorHAnsi" w:hAnsi="PT Astra Serif" w:cs="Arial"/>
          <w:sz w:val="28"/>
          <w:szCs w:val="28"/>
        </w:rPr>
        <w:t xml:space="preserve"> муниципального образования от 31.08.2011 № 327-ПГ</w:t>
      </w:r>
      <w:r w:rsidRPr="00686EF8">
        <w:rPr>
          <w:rFonts w:ascii="PT Astra Serif" w:hAnsi="PT Astra Serif"/>
          <w:sz w:val="28"/>
          <w:szCs w:val="28"/>
        </w:rPr>
        <w:t xml:space="preserve"> </w:t>
      </w:r>
      <w:r w:rsidRPr="00686EF8">
        <w:rPr>
          <w:rFonts w:ascii="PT Astra Serif" w:hAnsi="PT Astra Serif"/>
          <w:iCs/>
          <w:sz w:val="28"/>
          <w:szCs w:val="28"/>
        </w:rPr>
        <w:t xml:space="preserve">в перечень </w:t>
      </w:r>
      <w:r w:rsidRPr="00686EF8">
        <w:rPr>
          <w:rFonts w:ascii="PT Astra Serif" w:hAnsi="PT Astra Serif"/>
          <w:sz w:val="28"/>
          <w:szCs w:val="28"/>
        </w:rPr>
        <w:t>особо ценного движимого имущества</w:t>
      </w:r>
      <w:r w:rsidRPr="00686EF8">
        <w:rPr>
          <w:rFonts w:ascii="PT Astra Serif" w:hAnsi="PT Astra Serif"/>
          <w:iCs/>
          <w:sz w:val="28"/>
          <w:szCs w:val="28"/>
        </w:rPr>
        <w:t xml:space="preserve"> не включены основные средства, стоимость которых превышает пятьдесят тысяч рублей</w:t>
      </w:r>
      <w:r w:rsidRPr="00686EF8">
        <w:rPr>
          <w:rFonts w:ascii="PT Astra Serif" w:hAnsi="PT Astra Serif"/>
          <w:sz w:val="28"/>
          <w:szCs w:val="28"/>
        </w:rPr>
        <w:t xml:space="preserve"> </w:t>
      </w:r>
      <w:r w:rsidR="00D344AC">
        <w:rPr>
          <w:rFonts w:ascii="PT Astra Serif" w:hAnsi="PT Astra Serif"/>
          <w:iCs/>
          <w:sz w:val="28"/>
          <w:szCs w:val="28"/>
        </w:rPr>
        <w:t xml:space="preserve"> на сумму 235 890</w:t>
      </w:r>
      <w:r w:rsidRPr="00686EF8">
        <w:rPr>
          <w:rFonts w:ascii="PT Astra Serif" w:hAnsi="PT Astra Serif"/>
          <w:iCs/>
          <w:sz w:val="28"/>
          <w:szCs w:val="28"/>
        </w:rPr>
        <w:t xml:space="preserve"> </w:t>
      </w:r>
      <w:r w:rsidRPr="00686EF8">
        <w:rPr>
          <w:rFonts w:ascii="PT Astra Serif" w:hAnsi="PT Astra Serif"/>
          <w:sz w:val="28"/>
          <w:szCs w:val="28"/>
        </w:rPr>
        <w:t xml:space="preserve"> руб. </w:t>
      </w:r>
    </w:p>
    <w:p w:rsidR="00D344AC" w:rsidRPr="00D344AC" w:rsidRDefault="00686EF8" w:rsidP="00273CE4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344AC">
        <w:rPr>
          <w:rFonts w:ascii="PT Astra Serif" w:hAnsi="PT Astra Serif"/>
          <w:sz w:val="28"/>
          <w:szCs w:val="28"/>
        </w:rPr>
        <w:t xml:space="preserve">В нарушение </w:t>
      </w:r>
      <w:r w:rsidR="00D344AC" w:rsidRPr="004E577F">
        <w:rPr>
          <w:rFonts w:ascii="PT Astra Serif" w:hAnsi="PT Astra Serif"/>
          <w:sz w:val="28"/>
          <w:szCs w:val="28"/>
        </w:rPr>
        <w:t>пунктов</w:t>
      </w:r>
      <w:r w:rsidR="00D344AC">
        <w:rPr>
          <w:rFonts w:ascii="PT Astra Serif" w:hAnsi="PT Astra Serif"/>
          <w:sz w:val="28"/>
          <w:szCs w:val="28"/>
        </w:rPr>
        <w:t xml:space="preserve"> 46, 50, 332</w:t>
      </w:r>
      <w:r w:rsidR="00D344AC" w:rsidRPr="004E577F">
        <w:rPr>
          <w:rFonts w:ascii="PT Astra Serif" w:hAnsi="PT Astra Serif"/>
          <w:sz w:val="28"/>
          <w:szCs w:val="28"/>
        </w:rPr>
        <w:t xml:space="preserve"> Приказа Минфина России N 157н</w:t>
      </w:r>
      <w:r w:rsidR="00D344AC">
        <w:rPr>
          <w:rFonts w:ascii="PT Astra Serif" w:hAnsi="PT Astra Serif"/>
          <w:sz w:val="28"/>
          <w:szCs w:val="28"/>
        </w:rPr>
        <w:t xml:space="preserve"> </w:t>
      </w:r>
      <w:r w:rsidR="00D344AC" w:rsidRPr="004E577F">
        <w:rPr>
          <w:rFonts w:ascii="PT Astra Serif" w:hAnsi="PT Astra Serif"/>
          <w:sz w:val="28"/>
          <w:szCs w:val="28"/>
        </w:rPr>
        <w:t xml:space="preserve"> </w:t>
      </w:r>
      <w:r w:rsidR="00D344AC" w:rsidRPr="00B13803">
        <w:rPr>
          <w:rFonts w:ascii="PT Astra Serif" w:eastAsiaTheme="minorHAnsi" w:hAnsi="PT Astra Serif"/>
          <w:sz w:val="28"/>
          <w:szCs w:val="28"/>
        </w:rPr>
        <w:t xml:space="preserve">неверно </w:t>
      </w:r>
      <w:r w:rsidR="00D344AC">
        <w:rPr>
          <w:rFonts w:ascii="PT Astra Serif" w:eastAsiaTheme="minorHAnsi" w:hAnsi="PT Astra Serif"/>
          <w:sz w:val="28"/>
          <w:szCs w:val="28"/>
        </w:rPr>
        <w:t>поставлены на бухгалтерский учет основные</w:t>
      </w:r>
      <w:r w:rsidR="00D344AC" w:rsidRPr="00B13803">
        <w:rPr>
          <w:rFonts w:ascii="PT Astra Serif" w:eastAsiaTheme="minorHAnsi" w:hAnsi="PT Astra Serif"/>
          <w:sz w:val="28"/>
          <w:szCs w:val="28"/>
        </w:rPr>
        <w:t xml:space="preserve"> средств</w:t>
      </w:r>
      <w:r w:rsidR="00D344AC">
        <w:rPr>
          <w:rFonts w:ascii="PT Astra Serif" w:eastAsiaTheme="minorHAnsi" w:hAnsi="PT Astra Serif"/>
          <w:sz w:val="28"/>
          <w:szCs w:val="28"/>
        </w:rPr>
        <w:t>а стоимостью до               10 000 руб.</w:t>
      </w:r>
      <w:r w:rsidR="00D344AC" w:rsidRPr="00B13803">
        <w:rPr>
          <w:rFonts w:ascii="PT Astra Serif" w:eastAsiaTheme="minorHAnsi" w:hAnsi="PT Astra Serif"/>
          <w:sz w:val="28"/>
          <w:szCs w:val="28"/>
        </w:rPr>
        <w:t>,</w:t>
      </w:r>
      <w:r w:rsidR="00D344AC">
        <w:rPr>
          <w:rFonts w:ascii="PT Astra Serif" w:eastAsiaTheme="minorHAnsi" w:hAnsi="PT Astra Serif"/>
          <w:sz w:val="28"/>
          <w:szCs w:val="28"/>
        </w:rPr>
        <w:t xml:space="preserve"> включенные</w:t>
      </w:r>
      <w:r w:rsidR="00D344AC" w:rsidRPr="00B13803">
        <w:rPr>
          <w:rFonts w:ascii="PT Astra Serif" w:eastAsiaTheme="minorHAnsi" w:hAnsi="PT Astra Serif"/>
          <w:sz w:val="28"/>
          <w:szCs w:val="28"/>
        </w:rPr>
        <w:t xml:space="preserve"> в перечень особо </w:t>
      </w:r>
      <w:r w:rsidR="00D344AC" w:rsidRPr="006B0453">
        <w:rPr>
          <w:rFonts w:ascii="PT Astra Serif" w:eastAsiaTheme="minorHAnsi" w:hAnsi="PT Astra Serif"/>
          <w:sz w:val="28"/>
          <w:szCs w:val="28"/>
        </w:rPr>
        <w:t>ценного движимого имущества на сумму 82 000</w:t>
      </w:r>
      <w:r w:rsidR="00D344AC">
        <w:rPr>
          <w:rFonts w:ascii="PT Astra Serif" w:eastAsiaTheme="minorHAnsi" w:hAnsi="PT Astra Serif"/>
          <w:sz w:val="28"/>
          <w:szCs w:val="28"/>
        </w:rPr>
        <w:t xml:space="preserve"> руб.</w:t>
      </w:r>
    </w:p>
    <w:p w:rsidR="00D344AC" w:rsidRDefault="00D344AC" w:rsidP="00273CE4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/>
          <w:sz w:val="28"/>
          <w:szCs w:val="28"/>
        </w:rPr>
        <w:t xml:space="preserve">В нарушение пунктов 37,53 </w:t>
      </w:r>
      <w:r w:rsidRPr="00DF7CBD">
        <w:rPr>
          <w:rFonts w:ascii="PT Astra Serif" w:eastAsiaTheme="minorHAnsi" w:hAnsi="PT Astra Serif"/>
          <w:sz w:val="28"/>
          <w:szCs w:val="28"/>
        </w:rPr>
        <w:t>Приказ</w:t>
      </w:r>
      <w:r>
        <w:rPr>
          <w:rFonts w:ascii="PT Astra Serif" w:eastAsiaTheme="minorHAnsi" w:hAnsi="PT Astra Serif"/>
          <w:sz w:val="28"/>
          <w:szCs w:val="28"/>
        </w:rPr>
        <w:t>а</w:t>
      </w:r>
      <w:r w:rsidRPr="00DF7CBD">
        <w:rPr>
          <w:rFonts w:ascii="PT Astra Serif" w:eastAsiaTheme="minorHAnsi" w:hAnsi="PT Astra Serif"/>
          <w:sz w:val="28"/>
          <w:szCs w:val="28"/>
        </w:rPr>
        <w:t xml:space="preserve"> Минфина </w:t>
      </w:r>
      <w:r>
        <w:rPr>
          <w:rFonts w:ascii="PT Astra Serif" w:eastAsiaTheme="minorHAnsi" w:hAnsi="PT Astra Serif"/>
          <w:sz w:val="28"/>
          <w:szCs w:val="28"/>
        </w:rPr>
        <w:t>РФ N 157 н</w:t>
      </w:r>
      <w:r w:rsidRPr="00B13803">
        <w:rPr>
          <w:rFonts w:ascii="PT Astra Serif" w:eastAsiaTheme="minorHAnsi" w:hAnsi="PT Astra Serif"/>
          <w:sz w:val="28"/>
          <w:szCs w:val="28"/>
        </w:rPr>
        <w:t xml:space="preserve">еверно </w:t>
      </w:r>
      <w:r w:rsidRPr="006B0453">
        <w:rPr>
          <w:rFonts w:ascii="PT Astra Serif" w:eastAsiaTheme="minorHAnsi" w:hAnsi="PT Astra Serif"/>
          <w:sz w:val="28"/>
          <w:szCs w:val="28"/>
        </w:rPr>
        <w:t xml:space="preserve">применен  аналитический код синтетического учета  для основных средств на сумму </w:t>
      </w:r>
      <w:r>
        <w:rPr>
          <w:rFonts w:ascii="PT Astra Serif" w:eastAsiaTheme="minorHAnsi" w:hAnsi="PT Astra Serif"/>
          <w:sz w:val="28"/>
          <w:szCs w:val="28"/>
        </w:rPr>
        <w:t xml:space="preserve">             </w:t>
      </w:r>
      <w:r w:rsidRPr="006B0453">
        <w:rPr>
          <w:rFonts w:ascii="PT Astra Serif" w:eastAsiaTheme="minorHAnsi" w:hAnsi="PT Astra Serif"/>
          <w:sz w:val="28"/>
          <w:szCs w:val="28"/>
        </w:rPr>
        <w:t>365 620,40</w:t>
      </w:r>
      <w:r>
        <w:rPr>
          <w:rFonts w:ascii="PT Astra Serif" w:eastAsiaTheme="minorHAnsi" w:hAnsi="PT Astra Serif"/>
          <w:sz w:val="28"/>
          <w:szCs w:val="28"/>
        </w:rPr>
        <w:t xml:space="preserve"> руб.</w:t>
      </w:r>
    </w:p>
    <w:p w:rsidR="00121DFE" w:rsidRPr="00121DFE" w:rsidRDefault="00121DFE" w:rsidP="000D3286">
      <w:pPr>
        <w:pStyle w:val="a3"/>
        <w:spacing w:after="0" w:line="240" w:lineRule="auto"/>
        <w:rPr>
          <w:rFonts w:ascii="PT Astra Serif" w:hAnsi="PT Astra Serif"/>
          <w:sz w:val="28"/>
          <w:szCs w:val="28"/>
        </w:rPr>
      </w:pPr>
    </w:p>
    <w:p w:rsidR="009669D8" w:rsidRPr="00121DFE" w:rsidRDefault="009669D8" w:rsidP="000D3286">
      <w:pPr>
        <w:pStyle w:val="a3"/>
        <w:spacing w:after="0" w:line="240" w:lineRule="auto"/>
        <w:ind w:left="0" w:firstLine="709"/>
        <w:rPr>
          <w:rFonts w:ascii="PT Astra Serif" w:hAnsi="PT Astra Serif"/>
          <w:sz w:val="16"/>
          <w:szCs w:val="16"/>
        </w:rPr>
      </w:pPr>
    </w:p>
    <w:p w:rsidR="00524556" w:rsidRPr="00703C0D" w:rsidRDefault="000D3286" w:rsidP="0052455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</w:t>
      </w:r>
    </w:p>
    <w:p w:rsidR="001418F0" w:rsidRPr="001418F0" w:rsidRDefault="001418F0" w:rsidP="00524556">
      <w:pPr>
        <w:widowControl w:val="0"/>
        <w:tabs>
          <w:tab w:val="left" w:pos="3885"/>
        </w:tabs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1418F0">
        <w:rPr>
          <w:rFonts w:ascii="PT Astra Serif" w:hAnsi="PT Astra Serif"/>
          <w:sz w:val="28"/>
          <w:szCs w:val="28"/>
        </w:rPr>
        <w:tab/>
        <w:t xml:space="preserve"> </w:t>
      </w:r>
      <w:bookmarkStart w:id="7" w:name="_GoBack"/>
      <w:bookmarkEnd w:id="7"/>
    </w:p>
    <w:sectPr w:rsidR="001418F0" w:rsidRPr="001418F0" w:rsidSect="00A315A8">
      <w:pgSz w:w="11906" w:h="16838"/>
      <w:pgMar w:top="510" w:right="680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LuzSans-Book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B3F43"/>
    <w:multiLevelType w:val="hybridMultilevel"/>
    <w:tmpl w:val="3D1E29BC"/>
    <w:lvl w:ilvl="0" w:tplc="B3F661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E17B8"/>
    <w:multiLevelType w:val="hybridMultilevel"/>
    <w:tmpl w:val="2A928EB4"/>
    <w:lvl w:ilvl="0" w:tplc="E5EAC282">
      <w:start w:val="1"/>
      <w:numFmt w:val="bullet"/>
      <w:lvlText w:val=""/>
      <w:lvlJc w:val="left"/>
      <w:pPr>
        <w:ind w:left="8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E6E7B"/>
    <w:multiLevelType w:val="hybridMultilevel"/>
    <w:tmpl w:val="DC8ED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B401E"/>
    <w:multiLevelType w:val="hybridMultilevel"/>
    <w:tmpl w:val="D5CEE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7124E"/>
    <w:multiLevelType w:val="hybridMultilevel"/>
    <w:tmpl w:val="D5CEE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24508"/>
    <w:multiLevelType w:val="hybridMultilevel"/>
    <w:tmpl w:val="EDE4D45A"/>
    <w:lvl w:ilvl="0" w:tplc="8DD23D50">
      <w:start w:val="1"/>
      <w:numFmt w:val="decimal"/>
      <w:lvlText w:val="%1."/>
      <w:lvlJc w:val="left"/>
      <w:pPr>
        <w:ind w:left="8157" w:hanging="360"/>
      </w:pPr>
      <w:rPr>
        <w:rFonts w:ascii="PT Astra Serif" w:hAnsi="PT Astra Serif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93C86"/>
    <w:multiLevelType w:val="hybridMultilevel"/>
    <w:tmpl w:val="485078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00209C"/>
    <w:multiLevelType w:val="hybridMultilevel"/>
    <w:tmpl w:val="5D88C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02298"/>
    <w:multiLevelType w:val="hybridMultilevel"/>
    <w:tmpl w:val="AF0E5C0A"/>
    <w:lvl w:ilvl="0" w:tplc="3E0012A4">
      <w:start w:val="1"/>
      <w:numFmt w:val="bullet"/>
      <w:pStyle w:val="1"/>
      <w:lvlText w:val=""/>
      <w:lvlJc w:val="left"/>
      <w:pPr>
        <w:ind w:left="3621" w:hanging="360"/>
      </w:pPr>
      <w:rPr>
        <w:rFonts w:ascii="Symbol" w:hAnsi="Symbol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67E22"/>
    <w:multiLevelType w:val="hybridMultilevel"/>
    <w:tmpl w:val="780AA566"/>
    <w:lvl w:ilvl="0" w:tplc="96408A0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630213EA"/>
    <w:multiLevelType w:val="hybridMultilevel"/>
    <w:tmpl w:val="3A985744"/>
    <w:lvl w:ilvl="0" w:tplc="E5EAC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3B709F"/>
    <w:multiLevelType w:val="hybridMultilevel"/>
    <w:tmpl w:val="8186641E"/>
    <w:lvl w:ilvl="0" w:tplc="687A8F24">
      <w:start w:val="4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4143D"/>
    <w:multiLevelType w:val="hybridMultilevel"/>
    <w:tmpl w:val="3E2A3176"/>
    <w:lvl w:ilvl="0" w:tplc="AD9CBF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7B552CF6"/>
    <w:multiLevelType w:val="multilevel"/>
    <w:tmpl w:val="25F45A1A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0"/>
  </w:num>
  <w:num w:numId="8">
    <w:abstractNumId w:val="12"/>
  </w:num>
  <w:num w:numId="9">
    <w:abstractNumId w:val="11"/>
  </w:num>
  <w:num w:numId="10">
    <w:abstractNumId w:val="6"/>
  </w:num>
  <w:num w:numId="11">
    <w:abstractNumId w:val="13"/>
  </w:num>
  <w:num w:numId="12">
    <w:abstractNumId w:val="4"/>
  </w:num>
  <w:num w:numId="13">
    <w:abstractNumId w:val="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CC"/>
    <w:rsid w:val="0001552E"/>
    <w:rsid w:val="0001648B"/>
    <w:rsid w:val="00016833"/>
    <w:rsid w:val="000545EF"/>
    <w:rsid w:val="00054B5C"/>
    <w:rsid w:val="000B5B20"/>
    <w:rsid w:val="000C37A8"/>
    <w:rsid w:val="000D3286"/>
    <w:rsid w:val="000D46EB"/>
    <w:rsid w:val="001044CD"/>
    <w:rsid w:val="001140EE"/>
    <w:rsid w:val="00121DFE"/>
    <w:rsid w:val="00136171"/>
    <w:rsid w:val="001418F0"/>
    <w:rsid w:val="00142C57"/>
    <w:rsid w:val="001B1FD5"/>
    <w:rsid w:val="001D2171"/>
    <w:rsid w:val="002018CC"/>
    <w:rsid w:val="00204FDB"/>
    <w:rsid w:val="00231E5D"/>
    <w:rsid w:val="0023354B"/>
    <w:rsid w:val="00255396"/>
    <w:rsid w:val="00267FC9"/>
    <w:rsid w:val="002730E3"/>
    <w:rsid w:val="00273CE4"/>
    <w:rsid w:val="00295B97"/>
    <w:rsid w:val="002A6936"/>
    <w:rsid w:val="002B584A"/>
    <w:rsid w:val="002F778D"/>
    <w:rsid w:val="00321C79"/>
    <w:rsid w:val="003258D8"/>
    <w:rsid w:val="00325C17"/>
    <w:rsid w:val="00352E44"/>
    <w:rsid w:val="00377835"/>
    <w:rsid w:val="003824AF"/>
    <w:rsid w:val="003B0C21"/>
    <w:rsid w:val="004835D6"/>
    <w:rsid w:val="00491248"/>
    <w:rsid w:val="004A548A"/>
    <w:rsid w:val="004A6481"/>
    <w:rsid w:val="004B4817"/>
    <w:rsid w:val="004E577F"/>
    <w:rsid w:val="00516EDA"/>
    <w:rsid w:val="00524556"/>
    <w:rsid w:val="005435CB"/>
    <w:rsid w:val="00584081"/>
    <w:rsid w:val="005B7826"/>
    <w:rsid w:val="005C61B0"/>
    <w:rsid w:val="005E1F27"/>
    <w:rsid w:val="00625E13"/>
    <w:rsid w:val="006276A2"/>
    <w:rsid w:val="00634595"/>
    <w:rsid w:val="00686EF8"/>
    <w:rsid w:val="00696A86"/>
    <w:rsid w:val="006B0453"/>
    <w:rsid w:val="006C1EC9"/>
    <w:rsid w:val="006D1B55"/>
    <w:rsid w:val="006E17A6"/>
    <w:rsid w:val="006F55B8"/>
    <w:rsid w:val="00703C0D"/>
    <w:rsid w:val="00734C5F"/>
    <w:rsid w:val="007725E7"/>
    <w:rsid w:val="0079041C"/>
    <w:rsid w:val="007D72C8"/>
    <w:rsid w:val="007F13A5"/>
    <w:rsid w:val="007F7DCD"/>
    <w:rsid w:val="0086526E"/>
    <w:rsid w:val="008B1E73"/>
    <w:rsid w:val="008F325F"/>
    <w:rsid w:val="00946060"/>
    <w:rsid w:val="009669D8"/>
    <w:rsid w:val="00967C07"/>
    <w:rsid w:val="009B4EFB"/>
    <w:rsid w:val="00A315A8"/>
    <w:rsid w:val="00A91CCA"/>
    <w:rsid w:val="00AC3A8D"/>
    <w:rsid w:val="00AC552F"/>
    <w:rsid w:val="00AE5C0E"/>
    <w:rsid w:val="00AF37CD"/>
    <w:rsid w:val="00AF4B62"/>
    <w:rsid w:val="00B06E6D"/>
    <w:rsid w:val="00B13803"/>
    <w:rsid w:val="00B170F9"/>
    <w:rsid w:val="00B25DA8"/>
    <w:rsid w:val="00B54CBD"/>
    <w:rsid w:val="00BB4824"/>
    <w:rsid w:val="00BE7E7C"/>
    <w:rsid w:val="00BF26CD"/>
    <w:rsid w:val="00C0549C"/>
    <w:rsid w:val="00C25DC3"/>
    <w:rsid w:val="00C5689C"/>
    <w:rsid w:val="00C67648"/>
    <w:rsid w:val="00C92834"/>
    <w:rsid w:val="00C97190"/>
    <w:rsid w:val="00CA52F0"/>
    <w:rsid w:val="00CB09E0"/>
    <w:rsid w:val="00CC5282"/>
    <w:rsid w:val="00CD256E"/>
    <w:rsid w:val="00CE3466"/>
    <w:rsid w:val="00CE39D0"/>
    <w:rsid w:val="00CF1C36"/>
    <w:rsid w:val="00D20AD5"/>
    <w:rsid w:val="00D344AC"/>
    <w:rsid w:val="00D3563F"/>
    <w:rsid w:val="00D42D3B"/>
    <w:rsid w:val="00D4504D"/>
    <w:rsid w:val="00D611DF"/>
    <w:rsid w:val="00D70522"/>
    <w:rsid w:val="00D74356"/>
    <w:rsid w:val="00DB42C8"/>
    <w:rsid w:val="00DB5E63"/>
    <w:rsid w:val="00DB72AB"/>
    <w:rsid w:val="00DC0635"/>
    <w:rsid w:val="00DC49A4"/>
    <w:rsid w:val="00DF7CBD"/>
    <w:rsid w:val="00E16398"/>
    <w:rsid w:val="00E52551"/>
    <w:rsid w:val="00E56898"/>
    <w:rsid w:val="00E70BFE"/>
    <w:rsid w:val="00E94288"/>
    <w:rsid w:val="00EA43B1"/>
    <w:rsid w:val="00F0720E"/>
    <w:rsid w:val="00F17258"/>
    <w:rsid w:val="00F245C8"/>
    <w:rsid w:val="00F364AD"/>
    <w:rsid w:val="00F36F50"/>
    <w:rsid w:val="00F370B2"/>
    <w:rsid w:val="00F64420"/>
    <w:rsid w:val="00F6655A"/>
    <w:rsid w:val="00F75A1B"/>
    <w:rsid w:val="00FE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9669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669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669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669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9669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966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9669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669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9669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9669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5"/>
    <w:uiPriority w:val="59"/>
    <w:rsid w:val="009669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9669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3">
    <w:name w:val="toc 1"/>
    <w:basedOn w:val="a"/>
    <w:next w:val="a"/>
    <w:autoRedefine/>
    <w:uiPriority w:val="39"/>
    <w:rsid w:val="009669D8"/>
    <w:pPr>
      <w:spacing w:after="100"/>
    </w:pPr>
  </w:style>
  <w:style w:type="paragraph" w:styleId="22">
    <w:name w:val="toc 2"/>
    <w:basedOn w:val="a"/>
    <w:next w:val="a"/>
    <w:autoRedefine/>
    <w:uiPriority w:val="39"/>
    <w:rsid w:val="009669D8"/>
    <w:pPr>
      <w:tabs>
        <w:tab w:val="right" w:leader="dot" w:pos="10223"/>
      </w:tabs>
      <w:spacing w:after="100"/>
      <w:ind w:left="240" w:hanging="240"/>
    </w:pPr>
  </w:style>
  <w:style w:type="character" w:styleId="a8">
    <w:name w:val="Hyperlink"/>
    <w:basedOn w:val="a0"/>
    <w:uiPriority w:val="99"/>
    <w:unhideWhenUsed/>
    <w:rsid w:val="009669D8"/>
    <w:rPr>
      <w:color w:val="0000FF" w:themeColor="hyperlink"/>
      <w:u w:val="single"/>
    </w:rPr>
  </w:style>
  <w:style w:type="paragraph" w:customStyle="1" w:styleId="ConsPlusNormal">
    <w:name w:val="ConsPlusNormal"/>
    <w:rsid w:val="009669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Мой Стиль"/>
    <w:basedOn w:val="a"/>
    <w:link w:val="aa"/>
    <w:qFormat/>
    <w:rsid w:val="009669D8"/>
    <w:pPr>
      <w:ind w:firstLine="567"/>
      <w:jc w:val="both"/>
    </w:pPr>
    <w:rPr>
      <w:sz w:val="28"/>
      <w:szCs w:val="28"/>
    </w:rPr>
  </w:style>
  <w:style w:type="character" w:customStyle="1" w:styleId="aa">
    <w:name w:val="Мой Стиль Знак"/>
    <w:basedOn w:val="a0"/>
    <w:link w:val="a9"/>
    <w:rsid w:val="009669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TOC Heading"/>
    <w:basedOn w:val="10"/>
    <w:next w:val="a"/>
    <w:uiPriority w:val="39"/>
    <w:unhideWhenUsed/>
    <w:qFormat/>
    <w:rsid w:val="009669D8"/>
    <w:pPr>
      <w:spacing w:line="276" w:lineRule="auto"/>
      <w:outlineLvl w:val="9"/>
    </w:pPr>
  </w:style>
  <w:style w:type="paragraph" w:styleId="ac">
    <w:name w:val="header"/>
    <w:basedOn w:val="a"/>
    <w:link w:val="ad"/>
    <w:rsid w:val="009669D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669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9669D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669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bold">
    <w:name w:val="text-bold"/>
    <w:basedOn w:val="a0"/>
    <w:rsid w:val="009669D8"/>
  </w:style>
  <w:style w:type="paragraph" w:customStyle="1" w:styleId="14">
    <w:name w:val="Основной 1"/>
    <w:basedOn w:val="a"/>
    <w:link w:val="15"/>
    <w:qFormat/>
    <w:rsid w:val="009669D8"/>
    <w:pPr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Основной 1 Знак"/>
    <w:basedOn w:val="a0"/>
    <w:link w:val="14"/>
    <w:rsid w:val="009669D8"/>
    <w:rPr>
      <w:rFonts w:ascii="PT Astra Serif" w:eastAsia="Times New Roman" w:hAnsi="PT Astra Serif" w:cs="Times New Roman"/>
      <w:sz w:val="28"/>
      <w:szCs w:val="28"/>
      <w:lang w:eastAsia="ru-RU"/>
    </w:rPr>
  </w:style>
  <w:style w:type="character" w:customStyle="1" w:styleId="align-top">
    <w:name w:val="align-top"/>
    <w:basedOn w:val="a0"/>
    <w:rsid w:val="009669D8"/>
  </w:style>
  <w:style w:type="character" w:customStyle="1" w:styleId="dropdowntext">
    <w:name w:val="dropdown__text"/>
    <w:basedOn w:val="a0"/>
    <w:rsid w:val="009669D8"/>
  </w:style>
  <w:style w:type="character" w:customStyle="1" w:styleId="sectiontitle">
    <w:name w:val="section__title"/>
    <w:basedOn w:val="a0"/>
    <w:rsid w:val="009669D8"/>
  </w:style>
  <w:style w:type="character" w:customStyle="1" w:styleId="sectioninfo">
    <w:name w:val="section__info"/>
    <w:basedOn w:val="a0"/>
    <w:rsid w:val="009669D8"/>
  </w:style>
  <w:style w:type="paragraph" w:customStyle="1" w:styleId="af0">
    <w:name w:val="РТ астра сериф"/>
    <w:basedOn w:val="a3"/>
    <w:link w:val="af1"/>
    <w:qFormat/>
    <w:rsid w:val="009669D8"/>
    <w:pPr>
      <w:tabs>
        <w:tab w:val="left" w:pos="284"/>
      </w:tabs>
      <w:autoSpaceDE w:val="0"/>
      <w:autoSpaceDN w:val="0"/>
      <w:adjustRightInd w:val="0"/>
      <w:spacing w:after="120" w:line="240" w:lineRule="auto"/>
      <w:ind w:left="284" w:hanging="284"/>
      <w:jc w:val="both"/>
    </w:pPr>
    <w:rPr>
      <w:rFonts w:ascii="PT Astra Serif" w:hAnsi="PT Astra Serif"/>
      <w:sz w:val="28"/>
      <w:szCs w:val="28"/>
    </w:rPr>
  </w:style>
  <w:style w:type="paragraph" w:customStyle="1" w:styleId="110">
    <w:name w:val="11 РТ астра сериф"/>
    <w:basedOn w:val="a"/>
    <w:link w:val="111"/>
    <w:qFormat/>
    <w:rsid w:val="009669D8"/>
    <w:pPr>
      <w:ind w:firstLine="709"/>
      <w:contextualSpacing/>
      <w:jc w:val="both"/>
    </w:pPr>
    <w:rPr>
      <w:rFonts w:ascii="PT Astra Serif" w:hAnsi="PT Astra Serif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9669D8"/>
    <w:rPr>
      <w:rFonts w:ascii="Calibri" w:eastAsia="Calibri" w:hAnsi="Calibri" w:cs="Times New Roman"/>
    </w:rPr>
  </w:style>
  <w:style w:type="character" w:customStyle="1" w:styleId="af1">
    <w:name w:val="РТ астра сериф Знак"/>
    <w:basedOn w:val="a4"/>
    <w:link w:val="af0"/>
    <w:rsid w:val="009669D8"/>
    <w:rPr>
      <w:rFonts w:ascii="PT Astra Serif" w:eastAsia="Calibri" w:hAnsi="PT Astra Serif" w:cs="Times New Roman"/>
      <w:sz w:val="28"/>
      <w:szCs w:val="28"/>
    </w:rPr>
  </w:style>
  <w:style w:type="paragraph" w:customStyle="1" w:styleId="1">
    <w:name w:val="Стиль1 тире"/>
    <w:basedOn w:val="a3"/>
    <w:link w:val="16"/>
    <w:qFormat/>
    <w:rsid w:val="009669D8"/>
    <w:pPr>
      <w:numPr>
        <w:numId w:val="2"/>
      </w:numPr>
      <w:tabs>
        <w:tab w:val="left" w:pos="284"/>
      </w:tabs>
      <w:autoSpaceDE w:val="0"/>
      <w:autoSpaceDN w:val="0"/>
      <w:adjustRightInd w:val="0"/>
      <w:spacing w:after="120" w:line="240" w:lineRule="auto"/>
      <w:ind w:left="284" w:hanging="284"/>
      <w:jc w:val="both"/>
    </w:pPr>
    <w:rPr>
      <w:rFonts w:ascii="PT Astra Serif" w:eastAsia="PT Astra Serif" w:hAnsi="PT Astra Serif" w:cs="PT Astra Serif"/>
      <w:sz w:val="28"/>
    </w:rPr>
  </w:style>
  <w:style w:type="character" w:customStyle="1" w:styleId="111">
    <w:name w:val="11 РТ астра сериф Знак"/>
    <w:basedOn w:val="a0"/>
    <w:link w:val="110"/>
    <w:rsid w:val="009669D8"/>
    <w:rPr>
      <w:rFonts w:ascii="PT Astra Serif" w:eastAsia="Times New Roman" w:hAnsi="PT Astra Serif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9669D8"/>
  </w:style>
  <w:style w:type="character" w:customStyle="1" w:styleId="16">
    <w:name w:val="Стиль1 тире Знак"/>
    <w:basedOn w:val="a4"/>
    <w:link w:val="1"/>
    <w:rsid w:val="009669D8"/>
    <w:rPr>
      <w:rFonts w:ascii="PT Astra Serif" w:eastAsia="PT Astra Serif" w:hAnsi="PT Astra Serif" w:cs="PT Astra Serif"/>
      <w:sz w:val="28"/>
    </w:rPr>
  </w:style>
  <w:style w:type="character" w:customStyle="1" w:styleId="hl">
    <w:name w:val="hl"/>
    <w:basedOn w:val="a0"/>
    <w:rsid w:val="009669D8"/>
  </w:style>
  <w:style w:type="character" w:customStyle="1" w:styleId="nobr">
    <w:name w:val="nobr"/>
    <w:basedOn w:val="a0"/>
    <w:rsid w:val="009669D8"/>
  </w:style>
  <w:style w:type="paragraph" w:customStyle="1" w:styleId="Default">
    <w:name w:val="Default"/>
    <w:rsid w:val="009669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69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0">
    <w:name w:val="14 РТ астра сериф"/>
    <w:basedOn w:val="a"/>
    <w:link w:val="141"/>
    <w:qFormat/>
    <w:rsid w:val="00516EDA"/>
    <w:pPr>
      <w:ind w:firstLine="709"/>
      <w:contextualSpacing/>
      <w:jc w:val="both"/>
    </w:pPr>
    <w:rPr>
      <w:rFonts w:ascii="PT Astra Serif" w:hAnsi="PT Astra Serif"/>
      <w:sz w:val="28"/>
      <w:szCs w:val="28"/>
    </w:rPr>
  </w:style>
  <w:style w:type="character" w:customStyle="1" w:styleId="141">
    <w:name w:val="14 РТ астра сериф Знак"/>
    <w:basedOn w:val="a0"/>
    <w:link w:val="140"/>
    <w:rsid w:val="00516EDA"/>
    <w:rPr>
      <w:rFonts w:ascii="PT Astra Serif" w:eastAsia="Times New Roman" w:hAnsi="PT Astra Serif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9669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669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669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669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9669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966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9669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669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9669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9669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5"/>
    <w:uiPriority w:val="59"/>
    <w:rsid w:val="009669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9669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3">
    <w:name w:val="toc 1"/>
    <w:basedOn w:val="a"/>
    <w:next w:val="a"/>
    <w:autoRedefine/>
    <w:uiPriority w:val="39"/>
    <w:rsid w:val="009669D8"/>
    <w:pPr>
      <w:spacing w:after="100"/>
    </w:pPr>
  </w:style>
  <w:style w:type="paragraph" w:styleId="22">
    <w:name w:val="toc 2"/>
    <w:basedOn w:val="a"/>
    <w:next w:val="a"/>
    <w:autoRedefine/>
    <w:uiPriority w:val="39"/>
    <w:rsid w:val="009669D8"/>
    <w:pPr>
      <w:tabs>
        <w:tab w:val="right" w:leader="dot" w:pos="10223"/>
      </w:tabs>
      <w:spacing w:after="100"/>
      <w:ind w:left="240" w:hanging="240"/>
    </w:pPr>
  </w:style>
  <w:style w:type="character" w:styleId="a8">
    <w:name w:val="Hyperlink"/>
    <w:basedOn w:val="a0"/>
    <w:uiPriority w:val="99"/>
    <w:unhideWhenUsed/>
    <w:rsid w:val="009669D8"/>
    <w:rPr>
      <w:color w:val="0000FF" w:themeColor="hyperlink"/>
      <w:u w:val="single"/>
    </w:rPr>
  </w:style>
  <w:style w:type="paragraph" w:customStyle="1" w:styleId="ConsPlusNormal">
    <w:name w:val="ConsPlusNormal"/>
    <w:rsid w:val="009669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Мой Стиль"/>
    <w:basedOn w:val="a"/>
    <w:link w:val="aa"/>
    <w:qFormat/>
    <w:rsid w:val="009669D8"/>
    <w:pPr>
      <w:ind w:firstLine="567"/>
      <w:jc w:val="both"/>
    </w:pPr>
    <w:rPr>
      <w:sz w:val="28"/>
      <w:szCs w:val="28"/>
    </w:rPr>
  </w:style>
  <w:style w:type="character" w:customStyle="1" w:styleId="aa">
    <w:name w:val="Мой Стиль Знак"/>
    <w:basedOn w:val="a0"/>
    <w:link w:val="a9"/>
    <w:rsid w:val="009669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TOC Heading"/>
    <w:basedOn w:val="10"/>
    <w:next w:val="a"/>
    <w:uiPriority w:val="39"/>
    <w:unhideWhenUsed/>
    <w:qFormat/>
    <w:rsid w:val="009669D8"/>
    <w:pPr>
      <w:spacing w:line="276" w:lineRule="auto"/>
      <w:outlineLvl w:val="9"/>
    </w:pPr>
  </w:style>
  <w:style w:type="paragraph" w:styleId="ac">
    <w:name w:val="header"/>
    <w:basedOn w:val="a"/>
    <w:link w:val="ad"/>
    <w:rsid w:val="009669D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669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9669D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669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bold">
    <w:name w:val="text-bold"/>
    <w:basedOn w:val="a0"/>
    <w:rsid w:val="009669D8"/>
  </w:style>
  <w:style w:type="paragraph" w:customStyle="1" w:styleId="14">
    <w:name w:val="Основной 1"/>
    <w:basedOn w:val="a"/>
    <w:link w:val="15"/>
    <w:qFormat/>
    <w:rsid w:val="009669D8"/>
    <w:pPr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Основной 1 Знак"/>
    <w:basedOn w:val="a0"/>
    <w:link w:val="14"/>
    <w:rsid w:val="009669D8"/>
    <w:rPr>
      <w:rFonts w:ascii="PT Astra Serif" w:eastAsia="Times New Roman" w:hAnsi="PT Astra Serif" w:cs="Times New Roman"/>
      <w:sz w:val="28"/>
      <w:szCs w:val="28"/>
      <w:lang w:eastAsia="ru-RU"/>
    </w:rPr>
  </w:style>
  <w:style w:type="character" w:customStyle="1" w:styleId="align-top">
    <w:name w:val="align-top"/>
    <w:basedOn w:val="a0"/>
    <w:rsid w:val="009669D8"/>
  </w:style>
  <w:style w:type="character" w:customStyle="1" w:styleId="dropdowntext">
    <w:name w:val="dropdown__text"/>
    <w:basedOn w:val="a0"/>
    <w:rsid w:val="009669D8"/>
  </w:style>
  <w:style w:type="character" w:customStyle="1" w:styleId="sectiontitle">
    <w:name w:val="section__title"/>
    <w:basedOn w:val="a0"/>
    <w:rsid w:val="009669D8"/>
  </w:style>
  <w:style w:type="character" w:customStyle="1" w:styleId="sectioninfo">
    <w:name w:val="section__info"/>
    <w:basedOn w:val="a0"/>
    <w:rsid w:val="009669D8"/>
  </w:style>
  <w:style w:type="paragraph" w:customStyle="1" w:styleId="af0">
    <w:name w:val="РТ астра сериф"/>
    <w:basedOn w:val="a3"/>
    <w:link w:val="af1"/>
    <w:qFormat/>
    <w:rsid w:val="009669D8"/>
    <w:pPr>
      <w:tabs>
        <w:tab w:val="left" w:pos="284"/>
      </w:tabs>
      <w:autoSpaceDE w:val="0"/>
      <w:autoSpaceDN w:val="0"/>
      <w:adjustRightInd w:val="0"/>
      <w:spacing w:after="120" w:line="240" w:lineRule="auto"/>
      <w:ind w:left="284" w:hanging="284"/>
      <w:jc w:val="both"/>
    </w:pPr>
    <w:rPr>
      <w:rFonts w:ascii="PT Astra Serif" w:hAnsi="PT Astra Serif"/>
      <w:sz w:val="28"/>
      <w:szCs w:val="28"/>
    </w:rPr>
  </w:style>
  <w:style w:type="paragraph" w:customStyle="1" w:styleId="110">
    <w:name w:val="11 РТ астра сериф"/>
    <w:basedOn w:val="a"/>
    <w:link w:val="111"/>
    <w:qFormat/>
    <w:rsid w:val="009669D8"/>
    <w:pPr>
      <w:ind w:firstLine="709"/>
      <w:contextualSpacing/>
      <w:jc w:val="both"/>
    </w:pPr>
    <w:rPr>
      <w:rFonts w:ascii="PT Astra Serif" w:hAnsi="PT Astra Serif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9669D8"/>
    <w:rPr>
      <w:rFonts w:ascii="Calibri" w:eastAsia="Calibri" w:hAnsi="Calibri" w:cs="Times New Roman"/>
    </w:rPr>
  </w:style>
  <w:style w:type="character" w:customStyle="1" w:styleId="af1">
    <w:name w:val="РТ астра сериф Знак"/>
    <w:basedOn w:val="a4"/>
    <w:link w:val="af0"/>
    <w:rsid w:val="009669D8"/>
    <w:rPr>
      <w:rFonts w:ascii="PT Astra Serif" w:eastAsia="Calibri" w:hAnsi="PT Astra Serif" w:cs="Times New Roman"/>
      <w:sz w:val="28"/>
      <w:szCs w:val="28"/>
    </w:rPr>
  </w:style>
  <w:style w:type="paragraph" w:customStyle="1" w:styleId="1">
    <w:name w:val="Стиль1 тире"/>
    <w:basedOn w:val="a3"/>
    <w:link w:val="16"/>
    <w:qFormat/>
    <w:rsid w:val="009669D8"/>
    <w:pPr>
      <w:numPr>
        <w:numId w:val="2"/>
      </w:numPr>
      <w:tabs>
        <w:tab w:val="left" w:pos="284"/>
      </w:tabs>
      <w:autoSpaceDE w:val="0"/>
      <w:autoSpaceDN w:val="0"/>
      <w:adjustRightInd w:val="0"/>
      <w:spacing w:after="120" w:line="240" w:lineRule="auto"/>
      <w:ind w:left="284" w:hanging="284"/>
      <w:jc w:val="both"/>
    </w:pPr>
    <w:rPr>
      <w:rFonts w:ascii="PT Astra Serif" w:eastAsia="PT Astra Serif" w:hAnsi="PT Astra Serif" w:cs="PT Astra Serif"/>
      <w:sz w:val="28"/>
    </w:rPr>
  </w:style>
  <w:style w:type="character" w:customStyle="1" w:styleId="111">
    <w:name w:val="11 РТ астра сериф Знак"/>
    <w:basedOn w:val="a0"/>
    <w:link w:val="110"/>
    <w:rsid w:val="009669D8"/>
    <w:rPr>
      <w:rFonts w:ascii="PT Astra Serif" w:eastAsia="Times New Roman" w:hAnsi="PT Astra Serif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9669D8"/>
  </w:style>
  <w:style w:type="character" w:customStyle="1" w:styleId="16">
    <w:name w:val="Стиль1 тире Знак"/>
    <w:basedOn w:val="a4"/>
    <w:link w:val="1"/>
    <w:rsid w:val="009669D8"/>
    <w:rPr>
      <w:rFonts w:ascii="PT Astra Serif" w:eastAsia="PT Astra Serif" w:hAnsi="PT Astra Serif" w:cs="PT Astra Serif"/>
      <w:sz w:val="28"/>
    </w:rPr>
  </w:style>
  <w:style w:type="character" w:customStyle="1" w:styleId="hl">
    <w:name w:val="hl"/>
    <w:basedOn w:val="a0"/>
    <w:rsid w:val="009669D8"/>
  </w:style>
  <w:style w:type="character" w:customStyle="1" w:styleId="nobr">
    <w:name w:val="nobr"/>
    <w:basedOn w:val="a0"/>
    <w:rsid w:val="009669D8"/>
  </w:style>
  <w:style w:type="paragraph" w:customStyle="1" w:styleId="Default">
    <w:name w:val="Default"/>
    <w:rsid w:val="009669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69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0">
    <w:name w:val="14 РТ астра сериф"/>
    <w:basedOn w:val="a"/>
    <w:link w:val="141"/>
    <w:qFormat/>
    <w:rsid w:val="00516EDA"/>
    <w:pPr>
      <w:ind w:firstLine="709"/>
      <w:contextualSpacing/>
      <w:jc w:val="both"/>
    </w:pPr>
    <w:rPr>
      <w:rFonts w:ascii="PT Astra Serif" w:hAnsi="PT Astra Serif"/>
      <w:sz w:val="28"/>
      <w:szCs w:val="28"/>
    </w:rPr>
  </w:style>
  <w:style w:type="character" w:customStyle="1" w:styleId="141">
    <w:name w:val="14 РТ астра сериф Знак"/>
    <w:basedOn w:val="a0"/>
    <w:link w:val="140"/>
    <w:rsid w:val="00516EDA"/>
    <w:rPr>
      <w:rFonts w:ascii="PT Astra Serif" w:eastAsia="Times New Roman" w:hAnsi="PT Astra Serif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1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02212D1FD643385E833A7654D6034D979C0A6E5CA70D6F417607D3AB9789BE0113DB028AEA97D9B39E4EA1A01254F15F521F1A901EFEF1gF48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002212D1FD643385E833A7654D6034D979C0A6E5CA70D6F417607D3AB9789BE0113DB028AEA97D9B39E4EA1A01254F15F521F1A901EFEF1gF48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02212D1FD643385E833A7654D6034D979C0A6E5CA70D6F417607D3AB9789BE0113DB028AEA97D9B39E4EA1A01254F15F521F1A901EFEF1gF48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002212D1FD643385E833A7654D6034D979C0A6E5CA70D6F417607D3AB9789BE0113DB028AEA97D9B39E4EA1A01254F15F521F1A901EFEF1gF48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upki.gov.ru/epz/order/notice/ea20/view/documents.html?regNumber=0162300000422000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1CAD2-F493-4D8C-B064-46B41781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2526</TotalTime>
  <Pages>13</Pages>
  <Words>5948</Words>
  <Characters>33907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REV1</dc:creator>
  <cp:keywords/>
  <dc:description/>
  <cp:lastModifiedBy>REV3</cp:lastModifiedBy>
  <cp:revision>39</cp:revision>
  <dcterms:created xsi:type="dcterms:W3CDTF">2023-09-04T05:45:00Z</dcterms:created>
  <dcterms:modified xsi:type="dcterms:W3CDTF">2023-12-27T08:30:00Z</dcterms:modified>
</cp:coreProperties>
</file>