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44" w:rsidRPr="007F5226" w:rsidRDefault="00722C44" w:rsidP="00722C44">
      <w:pPr>
        <w:tabs>
          <w:tab w:val="left" w:pos="9214"/>
          <w:tab w:val="left" w:pos="9356"/>
        </w:tabs>
        <w:jc w:val="center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Акт</w:t>
      </w:r>
    </w:p>
    <w:p w:rsidR="00722C44" w:rsidRPr="007F5226" w:rsidRDefault="00722C44" w:rsidP="00722C44">
      <w:pPr>
        <w:jc w:val="center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плановой камеральной ревизии финансово - хозяйственной деятельности             (далее – контрольное мероприятие) муниципального общеобразовательного учреждения «Пионерская средняя общеобразовательная школа»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062"/>
      </w:tblGrid>
      <w:tr w:rsidR="00722C44" w:rsidRPr="007F5226" w:rsidTr="00464FB3">
        <w:tc>
          <w:tcPr>
            <w:tcW w:w="5075" w:type="dxa"/>
          </w:tcPr>
          <w:p w:rsidR="00722C44" w:rsidRPr="007F5226" w:rsidRDefault="00722C44" w:rsidP="00464FB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22C44" w:rsidRPr="007F5226" w:rsidRDefault="00722C44" w:rsidP="00464FB3">
            <w:pPr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proofErr w:type="spellStart"/>
            <w:r w:rsidRPr="007F5226">
              <w:rPr>
                <w:rFonts w:ascii="PT Astra Serif" w:hAnsi="PT Astra Serif"/>
                <w:sz w:val="28"/>
                <w:szCs w:val="28"/>
                <w:lang w:eastAsia="en-US"/>
              </w:rPr>
              <w:t>пгт</w:t>
            </w:r>
            <w:proofErr w:type="spellEnd"/>
            <w:r w:rsidRPr="007F5226">
              <w:rPr>
                <w:rFonts w:ascii="PT Astra Serif" w:hAnsi="PT Astra Serif"/>
                <w:sz w:val="28"/>
                <w:szCs w:val="28"/>
                <w:lang w:eastAsia="en-US"/>
              </w:rPr>
              <w:t>. Пионерский, ул. Лесная 2/1</w:t>
            </w:r>
          </w:p>
        </w:tc>
        <w:tc>
          <w:tcPr>
            <w:tcW w:w="5062" w:type="dxa"/>
            <w:hideMark/>
          </w:tcPr>
          <w:p w:rsidR="00722C44" w:rsidRPr="007F5226" w:rsidRDefault="00722C44" w:rsidP="00464FB3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F52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722C44" w:rsidRPr="007F5226" w:rsidRDefault="00722C44" w:rsidP="00EA4895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F52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</w:t>
            </w:r>
            <w:r w:rsidR="00EA489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               10 августа</w:t>
            </w:r>
            <w:r w:rsidRPr="007F522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2023 года</w:t>
            </w:r>
          </w:p>
        </w:tc>
      </w:tr>
    </w:tbl>
    <w:p w:rsidR="00722C44" w:rsidRPr="007F5226" w:rsidRDefault="00722C44" w:rsidP="00722C44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722C44" w:rsidRPr="007F5226" w:rsidRDefault="00722C44" w:rsidP="00722C4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7F5226">
        <w:rPr>
          <w:rFonts w:ascii="PT Astra Serif" w:hAnsi="PT Astra Serif"/>
          <w:sz w:val="28"/>
          <w:szCs w:val="28"/>
        </w:rPr>
        <w:t xml:space="preserve">Контрольное мероприятие проведено на основании пункта 10 «Плана контрольных мероприятий отдела финансового контроля и казначейского исполнения Финансового управления администрации </w:t>
      </w:r>
      <w:proofErr w:type="spellStart"/>
      <w:r w:rsidRPr="007F522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муниципального образования на 2023 год», утвержденного Приказом </w:t>
      </w:r>
      <w:r w:rsidRPr="007F5226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7F5226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7F5226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7F5226">
        <w:rPr>
          <w:rFonts w:ascii="PT Astra Serif" w:hAnsi="PT Astra Serif"/>
          <w:sz w:val="28"/>
          <w:szCs w:val="28"/>
        </w:rPr>
        <w:t xml:space="preserve"> (далее – Финансовое управление) от 27.12.2022 года № 111, Приказа Финансового управления от 25.05.202</w:t>
      </w:r>
      <w:r w:rsidR="003E13DE" w:rsidRPr="007F5226">
        <w:rPr>
          <w:rFonts w:ascii="PT Astra Serif" w:hAnsi="PT Astra Serif"/>
          <w:sz w:val="28"/>
          <w:szCs w:val="28"/>
        </w:rPr>
        <w:t>3г. № 54 «О проведении ревизии», Приказа Финансового управления от 27.06.2023г. № 63 «Об изменении приказа</w:t>
      </w:r>
      <w:proofErr w:type="gramEnd"/>
      <w:r w:rsidR="003E13DE" w:rsidRPr="007F5226">
        <w:rPr>
          <w:rFonts w:ascii="PT Astra Serif" w:hAnsi="PT Astra Serif"/>
          <w:sz w:val="28"/>
          <w:szCs w:val="28"/>
        </w:rPr>
        <w:t xml:space="preserve"> от 25.05.2023г. № 54».</w:t>
      </w:r>
    </w:p>
    <w:p w:rsidR="00722C44" w:rsidRPr="007F5226" w:rsidRDefault="00722C44" w:rsidP="00722C4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Тема контрольного мероприятия - ревизия финансово-хозяйственной деятельности.</w:t>
      </w:r>
    </w:p>
    <w:p w:rsidR="00722C44" w:rsidRPr="007F5226" w:rsidRDefault="00722C44" w:rsidP="00722C4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 Проверяемый период: с 01.01.2021 года по 30.03.2023 года.</w:t>
      </w:r>
    </w:p>
    <w:p w:rsidR="00722C44" w:rsidRPr="007F5226" w:rsidRDefault="00722C44" w:rsidP="00722C4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 Срок проведение конт</w:t>
      </w:r>
      <w:r w:rsidR="003E13DE" w:rsidRPr="007F5226">
        <w:rPr>
          <w:rFonts w:ascii="PT Astra Serif" w:hAnsi="PT Astra Serif"/>
          <w:sz w:val="28"/>
          <w:szCs w:val="28"/>
        </w:rPr>
        <w:t>рольного мероприятия составил 50</w:t>
      </w:r>
      <w:r w:rsidRPr="007F5226">
        <w:rPr>
          <w:rFonts w:ascii="PT Astra Serif" w:hAnsi="PT Astra Serif"/>
          <w:sz w:val="28"/>
          <w:szCs w:val="28"/>
        </w:rPr>
        <w:t xml:space="preserve"> ра</w:t>
      </w:r>
      <w:r w:rsidR="003E13DE" w:rsidRPr="007F5226">
        <w:rPr>
          <w:rFonts w:ascii="PT Astra Serif" w:hAnsi="PT Astra Serif"/>
          <w:sz w:val="28"/>
          <w:szCs w:val="28"/>
        </w:rPr>
        <w:t>бочих дней с 01.06.2023 г. по 10.08</w:t>
      </w:r>
      <w:r w:rsidRPr="007F5226">
        <w:rPr>
          <w:rFonts w:ascii="PT Astra Serif" w:hAnsi="PT Astra Serif"/>
          <w:sz w:val="28"/>
          <w:szCs w:val="28"/>
        </w:rPr>
        <w:t>.2023 года.</w:t>
      </w:r>
    </w:p>
    <w:p w:rsidR="00722C44" w:rsidRPr="007F5226" w:rsidRDefault="00722C44" w:rsidP="00722C44">
      <w:pPr>
        <w:jc w:val="both"/>
        <w:rPr>
          <w:rFonts w:ascii="PT Astra Serif" w:hAnsi="PT Astra Serif"/>
          <w:b/>
          <w:sz w:val="28"/>
          <w:szCs w:val="28"/>
        </w:rPr>
      </w:pPr>
    </w:p>
    <w:p w:rsidR="00722C44" w:rsidRPr="007F5226" w:rsidRDefault="00722C44" w:rsidP="00722C4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 Общие сведения об объекте контроля:</w:t>
      </w:r>
    </w:p>
    <w:p w:rsidR="00722C44" w:rsidRPr="007F5226" w:rsidRDefault="00722C44" w:rsidP="00722C4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Полное наименование объекта контроля: муниципальное общеобразовательное учреждение  «Пионерская средняя общеобразовательная школа»  (далее – МОУ «Пионерская СОШ», Учреждение). </w:t>
      </w:r>
    </w:p>
    <w:p w:rsidR="00722C44" w:rsidRPr="007F5226" w:rsidRDefault="00722C44" w:rsidP="00722C4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Юридический и фактический адрес Учреждения: 623855, Свердловская область, </w:t>
      </w:r>
      <w:proofErr w:type="spellStart"/>
      <w:r w:rsidRPr="007F5226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7F5226">
        <w:rPr>
          <w:rFonts w:ascii="PT Astra Serif" w:hAnsi="PT Astra Serif"/>
          <w:sz w:val="28"/>
          <w:szCs w:val="28"/>
        </w:rPr>
        <w:t>пгт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7F5226">
        <w:rPr>
          <w:rFonts w:ascii="PT Astra Serif" w:hAnsi="PT Astra Serif"/>
          <w:sz w:val="28"/>
          <w:szCs w:val="28"/>
        </w:rPr>
        <w:t>Пионерский</w:t>
      </w:r>
      <w:proofErr w:type="gramEnd"/>
      <w:r w:rsidRPr="007F5226">
        <w:rPr>
          <w:rFonts w:ascii="PT Astra Serif" w:hAnsi="PT Astra Serif"/>
          <w:sz w:val="28"/>
          <w:szCs w:val="28"/>
        </w:rPr>
        <w:t xml:space="preserve">, улица </w:t>
      </w:r>
      <w:proofErr w:type="spellStart"/>
      <w:r w:rsidRPr="007F5226">
        <w:rPr>
          <w:rFonts w:ascii="PT Astra Serif" w:hAnsi="PT Astra Serif"/>
          <w:sz w:val="28"/>
          <w:szCs w:val="28"/>
        </w:rPr>
        <w:t>Ожиганова</w:t>
      </w:r>
      <w:proofErr w:type="spellEnd"/>
      <w:r w:rsidRPr="007F5226">
        <w:rPr>
          <w:rFonts w:ascii="PT Astra Serif" w:hAnsi="PT Astra Serif"/>
          <w:sz w:val="28"/>
          <w:szCs w:val="28"/>
        </w:rPr>
        <w:t>, д.10,               тел.(34355)4-52-73,  ИНН 6611005973, КПП 667601001, ОГРН 1026600882725.</w:t>
      </w:r>
    </w:p>
    <w:p w:rsidR="00722C44" w:rsidRPr="007F5226" w:rsidRDefault="00722C44" w:rsidP="00722C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 муниципального общеобразовательного учреждения «Пионерская средняя общеобразовательная школа», утвержденным Постановлением администрации </w:t>
      </w:r>
      <w:proofErr w:type="spellStart"/>
      <w:r w:rsidRPr="007F522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муниципального образования от 25.09.2018г. №</w:t>
      </w:r>
      <w:r w:rsidRPr="007F5226">
        <w:rPr>
          <w:rFonts w:ascii="PT Astra Serif" w:hAnsi="PT Astra Serif"/>
          <w:b/>
          <w:bCs/>
          <w:sz w:val="28"/>
          <w:szCs w:val="28"/>
        </w:rPr>
        <w:t> </w:t>
      </w:r>
      <w:r w:rsidRPr="007F5226">
        <w:rPr>
          <w:rFonts w:ascii="PT Astra Serif" w:hAnsi="PT Astra Serif"/>
          <w:sz w:val="28"/>
          <w:szCs w:val="28"/>
        </w:rPr>
        <w:t xml:space="preserve">807-ПА.  </w:t>
      </w:r>
    </w:p>
    <w:p w:rsidR="00722C44" w:rsidRPr="007F5226" w:rsidRDefault="00722C44" w:rsidP="00722C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</w:t>
      </w:r>
      <w:r w:rsidR="00EB03C3" w:rsidRPr="007F5226">
        <w:rPr>
          <w:rFonts w:ascii="PT Astra Serif" w:hAnsi="PT Astra Serif"/>
          <w:sz w:val="28"/>
          <w:szCs w:val="28"/>
        </w:rPr>
        <w:t>ой области серия 66Л01 № 0006472</w:t>
      </w:r>
      <w:r w:rsidRPr="007F5226">
        <w:rPr>
          <w:rFonts w:ascii="PT Astra Serif" w:hAnsi="PT Astra Serif"/>
          <w:sz w:val="28"/>
          <w:szCs w:val="28"/>
        </w:rPr>
        <w:t xml:space="preserve"> от</w:t>
      </w:r>
      <w:r w:rsidR="00EB03C3" w:rsidRPr="007F5226">
        <w:rPr>
          <w:rFonts w:ascii="PT Astra Serif" w:hAnsi="PT Astra Serif"/>
          <w:sz w:val="28"/>
          <w:szCs w:val="28"/>
        </w:rPr>
        <w:t xml:space="preserve"> 09 апреля</w:t>
      </w:r>
      <w:r w:rsidRPr="007F5226">
        <w:rPr>
          <w:rFonts w:ascii="PT Astra Serif" w:hAnsi="PT Astra Serif"/>
          <w:sz w:val="28"/>
          <w:szCs w:val="28"/>
        </w:rPr>
        <w:t xml:space="preserve"> 2</w:t>
      </w:r>
      <w:r w:rsidR="00EB03C3" w:rsidRPr="007F5226">
        <w:rPr>
          <w:rFonts w:ascii="PT Astra Serif" w:hAnsi="PT Astra Serif"/>
          <w:sz w:val="28"/>
          <w:szCs w:val="28"/>
        </w:rPr>
        <w:t>018 года регистрационный  №19683,</w:t>
      </w:r>
      <w:r w:rsidRPr="007F5226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722C44" w:rsidRPr="007F5226" w:rsidRDefault="00722C44" w:rsidP="00722C4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  Для осуществления финансово-хозяйственной деятельности Учреждения  открыты лицевые счета:</w:t>
      </w:r>
    </w:p>
    <w:p w:rsidR="00722C44" w:rsidRPr="007F5226" w:rsidRDefault="00D66AFE" w:rsidP="00722C44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№ 30906071180</w:t>
      </w:r>
      <w:r w:rsidR="00722C44" w:rsidRPr="007F5226">
        <w:rPr>
          <w:rFonts w:ascii="PT Astra Serif" w:hAnsi="PT Astra Serif"/>
          <w:sz w:val="28"/>
          <w:szCs w:val="28"/>
        </w:rPr>
        <w:t xml:space="preserve">  – лицевой счет автономного учреждения</w:t>
      </w:r>
    </w:p>
    <w:p w:rsidR="00722C44" w:rsidRPr="007F5226" w:rsidRDefault="00D66AFE" w:rsidP="00722C44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№ 31906071180</w:t>
      </w:r>
      <w:r w:rsidR="00722C44" w:rsidRPr="007F5226">
        <w:rPr>
          <w:rFonts w:ascii="PT Astra Serif" w:hAnsi="PT Astra Serif"/>
          <w:sz w:val="28"/>
          <w:szCs w:val="28"/>
        </w:rPr>
        <w:t xml:space="preserve">  – отдельный лицевой счет автономного учреждения</w:t>
      </w:r>
    </w:p>
    <w:p w:rsidR="00722C44" w:rsidRPr="007F5226" w:rsidRDefault="00D66AFE" w:rsidP="00722C44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№ 33906071180</w:t>
      </w:r>
      <w:r w:rsidR="00722C44" w:rsidRPr="007F5226">
        <w:rPr>
          <w:rFonts w:ascii="PT Astra Serif" w:hAnsi="PT Astra Serif"/>
          <w:sz w:val="28"/>
          <w:szCs w:val="28"/>
        </w:rPr>
        <w:t xml:space="preserve">  – лицевой счет по приносящей доход деятельности  </w:t>
      </w:r>
    </w:p>
    <w:p w:rsidR="00722C44" w:rsidRPr="007F5226" w:rsidRDefault="00722C44" w:rsidP="00722C44">
      <w:pPr>
        <w:jc w:val="both"/>
        <w:rPr>
          <w:rFonts w:ascii="PT Astra Serif" w:hAnsi="PT Astra Serif"/>
          <w:sz w:val="28"/>
          <w:szCs w:val="28"/>
        </w:rPr>
      </w:pPr>
    </w:p>
    <w:p w:rsidR="00722C44" w:rsidRPr="007F5226" w:rsidRDefault="00722C44" w:rsidP="00722C4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Настоящим контрольным мероприятием установлено:</w:t>
      </w:r>
    </w:p>
    <w:p w:rsidR="00722C44" w:rsidRPr="007F5226" w:rsidRDefault="00722C44" w:rsidP="00722C44">
      <w:pPr>
        <w:jc w:val="both"/>
        <w:rPr>
          <w:rFonts w:ascii="PT Astra Serif" w:hAnsi="PT Astra Serif"/>
          <w:sz w:val="28"/>
          <w:szCs w:val="28"/>
        </w:rPr>
      </w:pPr>
    </w:p>
    <w:p w:rsidR="00722C44" w:rsidRPr="007F5226" w:rsidRDefault="00722C44" w:rsidP="00722C44">
      <w:pPr>
        <w:jc w:val="center"/>
        <w:rPr>
          <w:rFonts w:ascii="PT Astra Serif" w:hAnsi="PT Astra Serif"/>
          <w:i/>
          <w:sz w:val="28"/>
          <w:szCs w:val="28"/>
        </w:rPr>
      </w:pPr>
      <w:r w:rsidRPr="007F5226">
        <w:rPr>
          <w:rFonts w:ascii="PT Astra Serif" w:hAnsi="PT Astra Serif"/>
          <w:i/>
          <w:sz w:val="28"/>
          <w:szCs w:val="28"/>
        </w:rPr>
        <w:t xml:space="preserve">1.Наличие документов по предоставлению учреждению субсидий. Проверка расходования бюджетных средств выделенных в виде субсидии на выполнение муниципального задания и субсидий на иные цели за 2021, 2022 годы </w:t>
      </w:r>
      <w:r w:rsidR="009455DD" w:rsidRPr="007F5226">
        <w:rPr>
          <w:rFonts w:ascii="PT Astra Serif" w:hAnsi="PT Astra Serif"/>
          <w:i/>
          <w:sz w:val="28"/>
          <w:szCs w:val="28"/>
        </w:rPr>
        <w:t xml:space="preserve">и 1 квартал </w:t>
      </w:r>
      <w:r w:rsidR="009455DD" w:rsidRPr="007F5226">
        <w:rPr>
          <w:rFonts w:ascii="PT Astra Serif" w:hAnsi="PT Astra Serif"/>
          <w:i/>
          <w:sz w:val="28"/>
          <w:szCs w:val="28"/>
        </w:rPr>
        <w:lastRenderedPageBreak/>
        <w:t xml:space="preserve">2023 года </w:t>
      </w:r>
      <w:r w:rsidRPr="007F5226">
        <w:rPr>
          <w:rFonts w:ascii="PT Astra Serif" w:hAnsi="PT Astra Serif"/>
          <w:i/>
          <w:sz w:val="28"/>
          <w:szCs w:val="28"/>
        </w:rPr>
        <w:t>условиям их предоставления. Проверка достоверности отчетов об использовании субсидий за 2021, 2022 годы. Проверка достоверности отчетов о выполнении муниципального задания за  2021, 2022 годы</w:t>
      </w:r>
    </w:p>
    <w:p w:rsidR="00D66AFE" w:rsidRPr="007F5226" w:rsidRDefault="00D66AFE" w:rsidP="00D66AF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66AFE" w:rsidRPr="007F5226" w:rsidRDefault="00D66AFE" w:rsidP="00D66A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На 2021год 28.12.2020года Управлением образования </w:t>
      </w:r>
      <w:proofErr w:type="spellStart"/>
      <w:r w:rsidRPr="007F522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МО утверждено муниципальное задание на оказание муниципальных услуг:</w:t>
      </w:r>
    </w:p>
    <w:p w:rsidR="00D66AFE" w:rsidRPr="007F5226" w:rsidRDefault="00D66AFE" w:rsidP="00D66AF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в объеме 257 учащихся, исполнено</w:t>
      </w:r>
      <w:r w:rsidR="00F22EB4" w:rsidRPr="007F5226">
        <w:rPr>
          <w:rFonts w:ascii="PT Astra Serif" w:hAnsi="PT Astra Serif"/>
          <w:sz w:val="28"/>
          <w:szCs w:val="28"/>
        </w:rPr>
        <w:t xml:space="preserve"> 257</w:t>
      </w:r>
      <w:r w:rsidR="00BE42D3" w:rsidRPr="007F5226">
        <w:rPr>
          <w:rFonts w:ascii="PT Astra Serif" w:hAnsi="PT Astra Serif"/>
          <w:sz w:val="28"/>
          <w:szCs w:val="28"/>
        </w:rPr>
        <w:t xml:space="preserve"> или 100%</w:t>
      </w:r>
      <w:r w:rsidRPr="007F5226">
        <w:rPr>
          <w:rFonts w:ascii="PT Astra Serif" w:hAnsi="PT Astra Serif"/>
          <w:sz w:val="28"/>
          <w:szCs w:val="28"/>
        </w:rPr>
        <w:t>;</w:t>
      </w:r>
    </w:p>
    <w:p w:rsidR="00D66AFE" w:rsidRPr="007F5226" w:rsidRDefault="00D66AFE" w:rsidP="00D66AF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«Реализация адаптивных основных общеобразовательных программ начального общего образования»</w:t>
      </w:r>
      <w:r w:rsidR="00BE42D3" w:rsidRPr="007F5226">
        <w:rPr>
          <w:rFonts w:ascii="PT Astra Serif" w:hAnsi="PT Astra Serif"/>
          <w:sz w:val="28"/>
          <w:szCs w:val="28"/>
        </w:rPr>
        <w:t xml:space="preserve"> </w:t>
      </w:r>
      <w:r w:rsidR="00FD3BF6" w:rsidRPr="007F5226">
        <w:rPr>
          <w:rFonts w:ascii="PT Astra Serif" w:hAnsi="PT Astra Serif"/>
          <w:sz w:val="28"/>
          <w:szCs w:val="28"/>
        </w:rPr>
        <w:t>(физические лица с ограниченными возможностями здоровья)</w:t>
      </w:r>
      <w:r w:rsidRPr="007F5226">
        <w:rPr>
          <w:rFonts w:ascii="PT Astra Serif" w:hAnsi="PT Astra Serif"/>
          <w:sz w:val="28"/>
          <w:szCs w:val="28"/>
        </w:rPr>
        <w:t xml:space="preserve"> в объеме 1</w:t>
      </w:r>
      <w:r w:rsidR="00FD3BF6" w:rsidRPr="007F5226">
        <w:rPr>
          <w:rFonts w:ascii="PT Astra Serif" w:hAnsi="PT Astra Serif"/>
          <w:sz w:val="28"/>
          <w:szCs w:val="28"/>
        </w:rPr>
        <w:t xml:space="preserve">2 учащихся, исполнено </w:t>
      </w:r>
      <w:r w:rsidR="00F22EB4" w:rsidRPr="007F5226">
        <w:rPr>
          <w:rFonts w:ascii="PT Astra Serif" w:hAnsi="PT Astra Serif"/>
          <w:sz w:val="28"/>
          <w:szCs w:val="28"/>
        </w:rPr>
        <w:t xml:space="preserve">19 </w:t>
      </w:r>
      <w:r w:rsidR="00BE42D3" w:rsidRPr="007F5226">
        <w:rPr>
          <w:rFonts w:ascii="PT Astra Serif" w:hAnsi="PT Astra Serif"/>
          <w:sz w:val="28"/>
          <w:szCs w:val="28"/>
        </w:rPr>
        <w:t>или 158%;</w:t>
      </w:r>
    </w:p>
    <w:p w:rsidR="00FD3BF6" w:rsidRPr="007F5226" w:rsidRDefault="00FD3BF6" w:rsidP="00D66AF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(физические лица проходящие обучение на дому) в объеме 1 учащийся</w:t>
      </w:r>
      <w:r w:rsidR="00BE42D3" w:rsidRPr="007F5226">
        <w:rPr>
          <w:rFonts w:ascii="PT Astra Serif" w:hAnsi="PT Astra Serif"/>
          <w:sz w:val="28"/>
          <w:szCs w:val="28"/>
        </w:rPr>
        <w:t>, исполнено 4 или 400%;</w:t>
      </w:r>
    </w:p>
    <w:p w:rsidR="00D66AFE" w:rsidRPr="007F5226" w:rsidRDefault="00D66AFE" w:rsidP="00D66AF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основного общего образования» в объеме </w:t>
      </w:r>
      <w:r w:rsidR="00FD3BF6" w:rsidRPr="007F5226">
        <w:rPr>
          <w:rFonts w:ascii="PT Astra Serif" w:hAnsi="PT Astra Serif"/>
          <w:sz w:val="28"/>
          <w:szCs w:val="28"/>
        </w:rPr>
        <w:t>262</w:t>
      </w:r>
      <w:r w:rsidRPr="007F5226">
        <w:rPr>
          <w:rFonts w:ascii="PT Astra Serif" w:hAnsi="PT Astra Serif"/>
          <w:sz w:val="28"/>
          <w:szCs w:val="28"/>
        </w:rPr>
        <w:t xml:space="preserve"> учащихся</w:t>
      </w:r>
      <w:r w:rsidR="00FD3BF6" w:rsidRPr="007F5226">
        <w:rPr>
          <w:rFonts w:ascii="PT Astra Serif" w:hAnsi="PT Astra Serif"/>
          <w:sz w:val="28"/>
          <w:szCs w:val="28"/>
        </w:rPr>
        <w:t xml:space="preserve">, исполнено </w:t>
      </w:r>
      <w:r w:rsidR="00F22EB4" w:rsidRPr="007F5226">
        <w:rPr>
          <w:rFonts w:ascii="PT Astra Serif" w:hAnsi="PT Astra Serif"/>
          <w:sz w:val="28"/>
          <w:szCs w:val="28"/>
        </w:rPr>
        <w:t>261</w:t>
      </w:r>
      <w:r w:rsidR="00BE42D3" w:rsidRPr="007F5226">
        <w:rPr>
          <w:rFonts w:ascii="PT Astra Serif" w:hAnsi="PT Astra Serif"/>
          <w:sz w:val="28"/>
          <w:szCs w:val="28"/>
        </w:rPr>
        <w:t xml:space="preserve"> или 99,6%</w:t>
      </w:r>
      <w:r w:rsidRPr="007F5226">
        <w:rPr>
          <w:rFonts w:ascii="PT Astra Serif" w:hAnsi="PT Astra Serif"/>
          <w:sz w:val="28"/>
          <w:szCs w:val="28"/>
        </w:rPr>
        <w:t>;</w:t>
      </w:r>
    </w:p>
    <w:p w:rsidR="00D66AFE" w:rsidRPr="007F5226" w:rsidRDefault="00D66AFE" w:rsidP="00D66AF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«Реализация адаптивных основных общеобразовательных программ основного общего</w:t>
      </w:r>
      <w:r w:rsidR="00FD3BF6" w:rsidRPr="007F5226">
        <w:rPr>
          <w:rFonts w:ascii="PT Astra Serif" w:hAnsi="PT Astra Serif"/>
          <w:sz w:val="28"/>
          <w:szCs w:val="28"/>
        </w:rPr>
        <w:t xml:space="preserve"> образования» в объеме 21 учащий</w:t>
      </w:r>
      <w:r w:rsidRPr="007F5226">
        <w:rPr>
          <w:rFonts w:ascii="PT Astra Serif" w:hAnsi="PT Astra Serif"/>
          <w:sz w:val="28"/>
          <w:szCs w:val="28"/>
        </w:rPr>
        <w:t>ся</w:t>
      </w:r>
      <w:r w:rsidR="00FD3BF6" w:rsidRPr="007F5226">
        <w:rPr>
          <w:rFonts w:ascii="PT Astra Serif" w:hAnsi="PT Astra Serif"/>
          <w:sz w:val="28"/>
          <w:szCs w:val="28"/>
        </w:rPr>
        <w:t>, исполнено</w:t>
      </w:r>
      <w:r w:rsidR="00F22EB4" w:rsidRPr="007F5226">
        <w:rPr>
          <w:rFonts w:ascii="PT Astra Serif" w:hAnsi="PT Astra Serif"/>
          <w:sz w:val="28"/>
          <w:szCs w:val="28"/>
        </w:rPr>
        <w:t xml:space="preserve"> 21</w:t>
      </w:r>
      <w:r w:rsidR="00BE42D3" w:rsidRPr="007F5226">
        <w:rPr>
          <w:rFonts w:ascii="PT Astra Serif" w:hAnsi="PT Astra Serif"/>
          <w:sz w:val="28"/>
          <w:szCs w:val="28"/>
        </w:rPr>
        <w:t xml:space="preserve">  или 100%;</w:t>
      </w:r>
    </w:p>
    <w:p w:rsidR="00FD3BF6" w:rsidRPr="007F5226" w:rsidRDefault="00FD3BF6" w:rsidP="00D66AF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Реализация основных общеобразовательных программ основного общего образования» (физические лица проходящие обучение на дому) в объеме 1 учащийся</w:t>
      </w:r>
      <w:r w:rsidR="00F22EB4" w:rsidRPr="007F5226">
        <w:rPr>
          <w:rFonts w:ascii="PT Astra Serif" w:hAnsi="PT Astra Serif"/>
          <w:sz w:val="28"/>
          <w:szCs w:val="28"/>
        </w:rPr>
        <w:t>, исполнено 5</w:t>
      </w:r>
      <w:r w:rsidR="00BE42D3" w:rsidRPr="007F5226">
        <w:rPr>
          <w:rFonts w:ascii="PT Astra Serif" w:hAnsi="PT Astra Serif"/>
          <w:sz w:val="28"/>
          <w:szCs w:val="28"/>
        </w:rPr>
        <w:t xml:space="preserve"> или 500%;</w:t>
      </w:r>
    </w:p>
    <w:p w:rsidR="00FD3BF6" w:rsidRPr="007F5226" w:rsidRDefault="00D66AFE" w:rsidP="00D66AF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среднего общего образования» в объеме </w:t>
      </w:r>
      <w:r w:rsidR="00FD3BF6" w:rsidRPr="007F5226">
        <w:rPr>
          <w:rFonts w:ascii="PT Astra Serif" w:hAnsi="PT Astra Serif"/>
          <w:sz w:val="28"/>
          <w:szCs w:val="28"/>
        </w:rPr>
        <w:t>42 учащихся, исполнено</w:t>
      </w:r>
      <w:r w:rsidR="00F22EB4" w:rsidRPr="007F5226">
        <w:rPr>
          <w:rFonts w:ascii="PT Astra Serif" w:hAnsi="PT Astra Serif"/>
          <w:sz w:val="28"/>
          <w:szCs w:val="28"/>
        </w:rPr>
        <w:t xml:space="preserve"> 43</w:t>
      </w:r>
      <w:r w:rsidR="007612C9" w:rsidRPr="007F5226">
        <w:rPr>
          <w:rFonts w:ascii="PT Astra Serif" w:hAnsi="PT Astra Serif"/>
          <w:sz w:val="28"/>
          <w:szCs w:val="28"/>
        </w:rPr>
        <w:t xml:space="preserve"> или 102,4%;</w:t>
      </w:r>
    </w:p>
    <w:p w:rsidR="00FD3BF6" w:rsidRPr="007F5226" w:rsidRDefault="00FD3BF6" w:rsidP="00FD3BF6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«Реализация адаптивных основных общеобразовательных программ среднего общего образования» в объеме 2 учащихся, исполнено</w:t>
      </w:r>
      <w:r w:rsidR="00F22EB4" w:rsidRPr="007F5226">
        <w:rPr>
          <w:rFonts w:ascii="PT Astra Serif" w:hAnsi="PT Astra Serif"/>
          <w:sz w:val="28"/>
          <w:szCs w:val="28"/>
        </w:rPr>
        <w:t xml:space="preserve"> 1</w:t>
      </w:r>
      <w:r w:rsidR="007612C9" w:rsidRPr="007F5226">
        <w:rPr>
          <w:rFonts w:ascii="PT Astra Serif" w:hAnsi="PT Astra Serif"/>
          <w:sz w:val="28"/>
          <w:szCs w:val="28"/>
        </w:rPr>
        <w:t xml:space="preserve"> или 50%;</w:t>
      </w:r>
    </w:p>
    <w:p w:rsidR="00D66AFE" w:rsidRPr="007F5226" w:rsidRDefault="00D66AFE" w:rsidP="00D66AF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«Реализация дополнительных </w:t>
      </w:r>
      <w:r w:rsidR="00FD3BF6" w:rsidRPr="007F5226">
        <w:rPr>
          <w:rFonts w:ascii="PT Astra Serif" w:hAnsi="PT Astra Serif"/>
          <w:sz w:val="28"/>
          <w:szCs w:val="28"/>
        </w:rPr>
        <w:t xml:space="preserve">образовательных </w:t>
      </w:r>
      <w:r w:rsidRPr="007F5226">
        <w:rPr>
          <w:rFonts w:ascii="PT Astra Serif" w:hAnsi="PT Astra Serif"/>
          <w:sz w:val="28"/>
          <w:szCs w:val="28"/>
        </w:rPr>
        <w:t xml:space="preserve">общеразвивающих программ» в объеме </w:t>
      </w:r>
      <w:r w:rsidR="00FD3BF6" w:rsidRPr="007F5226">
        <w:rPr>
          <w:rFonts w:ascii="PT Astra Serif" w:hAnsi="PT Astra Serif"/>
          <w:sz w:val="28"/>
          <w:szCs w:val="28"/>
        </w:rPr>
        <w:t>218 человек, исполнено</w:t>
      </w:r>
      <w:r w:rsidR="00F22EB4" w:rsidRPr="007F5226">
        <w:rPr>
          <w:rFonts w:ascii="PT Astra Serif" w:hAnsi="PT Astra Serif"/>
          <w:sz w:val="28"/>
          <w:szCs w:val="28"/>
        </w:rPr>
        <w:t xml:space="preserve"> 223</w:t>
      </w:r>
      <w:r w:rsidR="007612C9" w:rsidRPr="007F5226">
        <w:rPr>
          <w:rFonts w:ascii="PT Astra Serif" w:hAnsi="PT Astra Serif"/>
          <w:sz w:val="28"/>
          <w:szCs w:val="28"/>
        </w:rPr>
        <w:t xml:space="preserve"> или 102,3%;</w:t>
      </w:r>
    </w:p>
    <w:p w:rsidR="00D66AFE" w:rsidRPr="007F5226" w:rsidRDefault="00D66AFE" w:rsidP="00D66AF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«Предоставление питания» в объеме </w:t>
      </w:r>
      <w:r w:rsidR="00FD3BF6" w:rsidRPr="007F5226">
        <w:rPr>
          <w:rFonts w:ascii="PT Astra Serif" w:hAnsi="PT Astra Serif"/>
          <w:sz w:val="28"/>
          <w:szCs w:val="28"/>
        </w:rPr>
        <w:t>431 человек</w:t>
      </w:r>
      <w:r w:rsidR="00F22EB4" w:rsidRPr="007F5226">
        <w:rPr>
          <w:rFonts w:ascii="PT Astra Serif" w:hAnsi="PT Astra Serif"/>
          <w:sz w:val="28"/>
          <w:szCs w:val="28"/>
        </w:rPr>
        <w:t>, исполнено 434</w:t>
      </w:r>
      <w:r w:rsidR="007612C9" w:rsidRPr="007F5226">
        <w:rPr>
          <w:rFonts w:ascii="PT Astra Serif" w:hAnsi="PT Astra Serif"/>
          <w:sz w:val="28"/>
          <w:szCs w:val="28"/>
        </w:rPr>
        <w:t xml:space="preserve"> или 100,7%.</w:t>
      </w:r>
    </w:p>
    <w:p w:rsidR="004357F3" w:rsidRPr="007F5226" w:rsidRDefault="004357F3">
      <w:pPr>
        <w:rPr>
          <w:rFonts w:ascii="PT Astra Serif" w:hAnsi="PT Astra Serif"/>
        </w:rPr>
      </w:pPr>
    </w:p>
    <w:p w:rsidR="00D66AFE" w:rsidRPr="007F5226" w:rsidRDefault="00D66AFE" w:rsidP="00D66AFE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7F5226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по Соглашению от </w:t>
      </w:r>
      <w:r w:rsidR="007612C9" w:rsidRPr="007F5226">
        <w:rPr>
          <w:rFonts w:ascii="PT Astra Serif" w:hAnsi="PT Astra Serif"/>
          <w:sz w:val="28"/>
          <w:szCs w:val="28"/>
        </w:rPr>
        <w:t>29.12.2020</w:t>
      </w:r>
      <w:r w:rsidRPr="007F5226">
        <w:rPr>
          <w:rFonts w:ascii="PT Astra Serif" w:hAnsi="PT Astra Serif"/>
          <w:sz w:val="28"/>
          <w:szCs w:val="28"/>
        </w:rPr>
        <w:t xml:space="preserve">года №4 в сумме </w:t>
      </w:r>
      <w:r w:rsidR="007612C9" w:rsidRPr="007F5226">
        <w:rPr>
          <w:rFonts w:ascii="PT Astra Serif" w:hAnsi="PT Astra Serif"/>
          <w:sz w:val="28"/>
          <w:szCs w:val="28"/>
        </w:rPr>
        <w:t>46 200 065</w:t>
      </w:r>
      <w:r w:rsidRPr="007F5226">
        <w:rPr>
          <w:rFonts w:ascii="PT Astra Serif" w:hAnsi="PT Astra Serif"/>
          <w:sz w:val="28"/>
          <w:szCs w:val="28"/>
        </w:rPr>
        <w:t xml:space="preserve">руб. </w:t>
      </w:r>
      <w:r w:rsidRPr="007F5226">
        <w:rPr>
          <w:rFonts w:ascii="PT Astra Serif" w:eastAsia="Calibri" w:hAnsi="PT Astra Serif"/>
          <w:sz w:val="28"/>
          <w:szCs w:val="28"/>
          <w:lang w:eastAsia="en-US"/>
        </w:rPr>
        <w:t xml:space="preserve">с изменениями, утвержденными </w:t>
      </w:r>
      <w:r w:rsidRPr="007F5226">
        <w:rPr>
          <w:rFonts w:ascii="PT Astra Serif" w:hAnsi="PT Astra Serif"/>
          <w:sz w:val="28"/>
          <w:szCs w:val="28"/>
        </w:rPr>
        <w:t xml:space="preserve">дополнительными соглашениями  на </w:t>
      </w:r>
      <w:r w:rsidR="007612C9" w:rsidRPr="007F5226">
        <w:rPr>
          <w:rFonts w:ascii="PT Astra Serif" w:hAnsi="PT Astra Serif"/>
          <w:sz w:val="28"/>
          <w:szCs w:val="28"/>
        </w:rPr>
        <w:t>15.02.2021г.</w:t>
      </w:r>
      <w:r w:rsidRPr="007F5226">
        <w:rPr>
          <w:rFonts w:ascii="PT Astra Serif" w:hAnsi="PT Astra Serif"/>
          <w:sz w:val="28"/>
          <w:szCs w:val="28"/>
        </w:rPr>
        <w:t xml:space="preserve"> </w:t>
      </w:r>
      <w:r w:rsidR="007612C9" w:rsidRPr="007F5226">
        <w:rPr>
          <w:rFonts w:ascii="PT Astra Serif" w:hAnsi="PT Astra Serif"/>
          <w:sz w:val="28"/>
          <w:szCs w:val="28"/>
        </w:rPr>
        <w:t>№1, от 24.02.2021г. №2, от 24.03.2021г. № 3, от 15.04.2021г. № 4, от 28.04.2021г. № 5, от 26.05.2021г. №6, от 23.06.2021г. №7, от 25.08.2021г. №8, от 27.09.2021г. №9, от</w:t>
      </w:r>
      <w:proofErr w:type="gramEnd"/>
      <w:r w:rsidR="007612C9" w:rsidRPr="007F5226">
        <w:rPr>
          <w:rFonts w:ascii="PT Astra Serif" w:hAnsi="PT Astra Serif"/>
          <w:sz w:val="28"/>
          <w:szCs w:val="28"/>
        </w:rPr>
        <w:t xml:space="preserve"> 18.11.2021г. № 10, от 15.12.2021г. №11, от 23.12.2021г. №12, от 29.12.2021г. № 13</w:t>
      </w:r>
      <w:r w:rsidRPr="007F5226">
        <w:rPr>
          <w:rFonts w:ascii="PT Astra Serif" w:hAnsi="PT Astra Serif"/>
          <w:sz w:val="28"/>
          <w:szCs w:val="28"/>
        </w:rPr>
        <w:t xml:space="preserve">. На </w:t>
      </w:r>
      <w:r w:rsidR="007612C9" w:rsidRPr="007F5226">
        <w:rPr>
          <w:rFonts w:ascii="PT Astra Serif" w:hAnsi="PT Astra Serif"/>
          <w:sz w:val="28"/>
          <w:szCs w:val="28"/>
        </w:rPr>
        <w:t>31.12.2021</w:t>
      </w:r>
      <w:r w:rsidRPr="007F5226">
        <w:rPr>
          <w:rFonts w:ascii="PT Astra Serif" w:hAnsi="PT Astra Serif"/>
          <w:sz w:val="28"/>
          <w:szCs w:val="28"/>
        </w:rPr>
        <w:t xml:space="preserve">года </w:t>
      </w:r>
      <w:r w:rsidR="007612C9" w:rsidRPr="007F5226">
        <w:rPr>
          <w:rFonts w:ascii="PT Astra Serif" w:hAnsi="PT Astra Serif"/>
          <w:sz w:val="28"/>
          <w:szCs w:val="28"/>
        </w:rPr>
        <w:t>размер субсидии на выполнение муниципального задания составил 50 885 521,96 руб.</w:t>
      </w:r>
      <w:r w:rsidR="009560C4" w:rsidRPr="007F5226">
        <w:rPr>
          <w:rFonts w:ascii="PT Astra Serif" w:hAnsi="PT Astra Serif"/>
          <w:sz w:val="28"/>
          <w:szCs w:val="28"/>
        </w:rPr>
        <w:t>, в том числе местный бюджет 12 414 841,31 руб., областной бюджет 38 470 680,65 руб.</w:t>
      </w:r>
      <w:r w:rsidR="007612C9" w:rsidRPr="007F5226">
        <w:rPr>
          <w:rFonts w:ascii="PT Astra Serif" w:hAnsi="PT Astra Serif"/>
          <w:sz w:val="28"/>
          <w:szCs w:val="28"/>
        </w:rPr>
        <w:t xml:space="preserve"> Субсидия израсходована в сумме </w:t>
      </w:r>
      <w:r w:rsidRPr="007F5226">
        <w:rPr>
          <w:rFonts w:ascii="PT Astra Serif" w:hAnsi="PT Astra Serif"/>
          <w:sz w:val="28"/>
          <w:szCs w:val="28"/>
        </w:rPr>
        <w:t xml:space="preserve"> </w:t>
      </w:r>
      <w:r w:rsidR="00F22EB4" w:rsidRPr="007F5226">
        <w:rPr>
          <w:rFonts w:ascii="PT Astra Serif" w:hAnsi="PT Astra Serif"/>
          <w:sz w:val="28"/>
          <w:szCs w:val="28"/>
        </w:rPr>
        <w:t>49 570 706,42руб.</w:t>
      </w:r>
      <w:r w:rsidRPr="007F5226">
        <w:rPr>
          <w:rFonts w:ascii="PT Astra Serif" w:hAnsi="PT Astra Serif"/>
          <w:sz w:val="28"/>
          <w:szCs w:val="28"/>
        </w:rPr>
        <w:t xml:space="preserve"> или </w:t>
      </w:r>
      <w:r w:rsidR="00F22EB4" w:rsidRPr="007F5226">
        <w:rPr>
          <w:rFonts w:ascii="PT Astra Serif" w:hAnsi="PT Astra Serif"/>
          <w:sz w:val="28"/>
          <w:szCs w:val="28"/>
        </w:rPr>
        <w:t>97,4%</w:t>
      </w:r>
      <w:r w:rsidR="007612C9" w:rsidRPr="007F5226">
        <w:rPr>
          <w:rFonts w:ascii="PT Astra Serif" w:hAnsi="PT Astra Serif"/>
          <w:sz w:val="28"/>
          <w:szCs w:val="28"/>
        </w:rPr>
        <w:t xml:space="preserve"> </w:t>
      </w:r>
      <w:r w:rsidRPr="007F5226">
        <w:rPr>
          <w:rFonts w:ascii="PT Astra Serif" w:hAnsi="PT Astra Serif"/>
          <w:sz w:val="28"/>
          <w:szCs w:val="28"/>
        </w:rPr>
        <w:t xml:space="preserve">. </w:t>
      </w:r>
    </w:p>
    <w:p w:rsidR="00D66AFE" w:rsidRPr="007F5226" w:rsidRDefault="00D66AFE" w:rsidP="00933A82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Учреждению выделены целевые субсидии:</w:t>
      </w:r>
    </w:p>
    <w:p w:rsidR="00D66AFE" w:rsidRPr="007F5226" w:rsidRDefault="00D66AFE" w:rsidP="00933A82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- по соглашению от </w:t>
      </w:r>
      <w:r w:rsidR="00933A82" w:rsidRPr="007F5226">
        <w:rPr>
          <w:rFonts w:ascii="PT Astra Serif" w:hAnsi="PT Astra Serif"/>
          <w:sz w:val="28"/>
          <w:szCs w:val="28"/>
        </w:rPr>
        <w:t>28.12.2020</w:t>
      </w:r>
      <w:r w:rsidRPr="007F5226">
        <w:rPr>
          <w:rFonts w:ascii="PT Astra Serif" w:hAnsi="PT Astra Serif"/>
          <w:sz w:val="28"/>
          <w:szCs w:val="28"/>
        </w:rPr>
        <w:t xml:space="preserve">года №4/1на </w:t>
      </w:r>
      <w:r w:rsidR="00933A82" w:rsidRPr="007F5226">
        <w:rPr>
          <w:rFonts w:ascii="PT Astra Serif" w:hAnsi="PT Astra Serif"/>
          <w:sz w:val="28"/>
          <w:szCs w:val="28"/>
        </w:rPr>
        <w:t>подготовку проектно-сметной документации в сумме 236 250 руб.</w:t>
      </w:r>
      <w:r w:rsidR="009560C4" w:rsidRPr="007F5226">
        <w:rPr>
          <w:rFonts w:ascii="PT Astra Serif" w:hAnsi="PT Astra Serif"/>
          <w:sz w:val="28"/>
          <w:szCs w:val="28"/>
        </w:rPr>
        <w:t xml:space="preserve"> 28.04.2021г. соглашение расторгнуто.</w:t>
      </w:r>
    </w:p>
    <w:p w:rsidR="00933A82" w:rsidRPr="007F5226" w:rsidRDefault="00CD429D" w:rsidP="00933A82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</w:t>
      </w:r>
      <w:r w:rsidR="00933A82" w:rsidRPr="007F5226">
        <w:rPr>
          <w:rFonts w:ascii="PT Astra Serif" w:hAnsi="PT Astra Serif"/>
          <w:sz w:val="28"/>
          <w:szCs w:val="28"/>
        </w:rPr>
        <w:t>оглашению от 28.12.2020г. №4/2 на оплату кредиторской задолженности в сумме 1 193 488 руб. с изменениями от 15.02.2021г. №1, от 15.04.2021г. № 2, от 26.05.2021г. №3. Размер субсидии составил 506 462,07 руб.</w:t>
      </w:r>
    </w:p>
    <w:p w:rsidR="00933A82" w:rsidRPr="007F5226" w:rsidRDefault="00933A82" w:rsidP="00933A8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7F5226">
        <w:rPr>
          <w:rFonts w:ascii="PT Astra Serif" w:hAnsi="PT Astra Serif"/>
          <w:sz w:val="28"/>
          <w:szCs w:val="28"/>
        </w:rPr>
        <w:t xml:space="preserve">- по соглашению от 28.12.2020г. №4/3 на организацию бесплатного горячего питания обучающихся получающих начальное общее образование в сумме </w:t>
      </w:r>
      <w:r w:rsidRPr="007F5226">
        <w:rPr>
          <w:rFonts w:ascii="PT Astra Serif" w:hAnsi="PT Astra Serif"/>
          <w:sz w:val="28"/>
          <w:szCs w:val="28"/>
        </w:rPr>
        <w:lastRenderedPageBreak/>
        <w:t>2 901 798 руб.</w:t>
      </w:r>
      <w:r w:rsidR="004B4990" w:rsidRPr="007F5226">
        <w:rPr>
          <w:rFonts w:ascii="PT Astra Serif" w:hAnsi="PT Astra Serif"/>
          <w:sz w:val="28"/>
          <w:szCs w:val="28"/>
        </w:rPr>
        <w:t xml:space="preserve"> Субсидия израсходована в сумме 2 583180,16 руб. или 89%. Проверкой расходования субсидии установлено: завышено количество питающихся в апреле на 15 человек, в мае на 32 человека, в сентябре на 213 человек, в декабре на 44 человека, таким</w:t>
      </w:r>
      <w:proofErr w:type="gramEnd"/>
      <w:r w:rsidR="004B4990" w:rsidRPr="007F5226">
        <w:rPr>
          <w:rFonts w:ascii="PT Astra Serif" w:hAnsi="PT Astra Serif"/>
          <w:sz w:val="28"/>
          <w:szCs w:val="28"/>
        </w:rPr>
        <w:t xml:space="preserve"> образом, необоснованные расходы субсидии  за 2021</w:t>
      </w:r>
      <w:r w:rsidR="003E13DE" w:rsidRPr="007F5226">
        <w:rPr>
          <w:rFonts w:ascii="PT Astra Serif" w:hAnsi="PT Astra Serif"/>
          <w:sz w:val="28"/>
          <w:szCs w:val="28"/>
        </w:rPr>
        <w:t xml:space="preserve"> год составили 19 796,48 руб. (</w:t>
      </w:r>
      <w:r w:rsidR="004B4990" w:rsidRPr="007F5226">
        <w:rPr>
          <w:rFonts w:ascii="PT Astra Serif" w:hAnsi="PT Astra Serif"/>
          <w:sz w:val="28"/>
          <w:szCs w:val="28"/>
        </w:rPr>
        <w:t>Расчет к плану ФХД, Талоны о количестве питающихся).</w:t>
      </w:r>
    </w:p>
    <w:p w:rsidR="00933A82" w:rsidRPr="007F5226" w:rsidRDefault="00933A82" w:rsidP="00933A82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28.12.2020г. № 4/4 на приобретение оборудования и инвентаря для учреждений, занимающихся патриотическим воспитанием и допризывной подготовкой молодежи к военной службе в сумме 200</w:t>
      </w:r>
      <w:r w:rsidR="00CD429D" w:rsidRPr="007F5226">
        <w:rPr>
          <w:rFonts w:ascii="PT Astra Serif" w:hAnsi="PT Astra Serif"/>
          <w:sz w:val="28"/>
          <w:szCs w:val="28"/>
        </w:rPr>
        <w:t> 000 руб. с изменением от 28.04.2021г. № 1.</w:t>
      </w:r>
      <w:r w:rsidR="00A675A6" w:rsidRPr="007F5226">
        <w:rPr>
          <w:rFonts w:ascii="PT Astra Serif" w:hAnsi="PT Astra Serif"/>
          <w:sz w:val="28"/>
          <w:szCs w:val="28"/>
        </w:rPr>
        <w:t xml:space="preserve"> Субсидия израсходована: </w:t>
      </w:r>
      <w:r w:rsidR="00265C9C" w:rsidRPr="007F5226">
        <w:rPr>
          <w:rFonts w:ascii="PT Astra Serif" w:hAnsi="PT Astra Serif"/>
          <w:sz w:val="28"/>
          <w:szCs w:val="28"/>
        </w:rPr>
        <w:t>на приобретение оборудования и наглядных пособий Договор от 14.05.2021г. № 309 ООО «</w:t>
      </w:r>
      <w:proofErr w:type="spellStart"/>
      <w:r w:rsidR="00265C9C" w:rsidRPr="007F5226">
        <w:rPr>
          <w:rFonts w:ascii="PT Astra Serif" w:hAnsi="PT Astra Serif"/>
          <w:sz w:val="28"/>
          <w:szCs w:val="28"/>
        </w:rPr>
        <w:t>Совтехурал</w:t>
      </w:r>
      <w:proofErr w:type="spellEnd"/>
      <w:r w:rsidR="00265C9C" w:rsidRPr="007F5226">
        <w:rPr>
          <w:rFonts w:ascii="PT Astra Serif" w:hAnsi="PT Astra Serif"/>
          <w:sz w:val="28"/>
          <w:szCs w:val="28"/>
        </w:rPr>
        <w:t>»</w:t>
      </w:r>
      <w:r w:rsidR="00707FE5" w:rsidRPr="007F5226">
        <w:rPr>
          <w:rFonts w:ascii="PT Astra Serif" w:hAnsi="PT Astra Serif"/>
          <w:sz w:val="28"/>
          <w:szCs w:val="28"/>
        </w:rPr>
        <w:t>, УПД от 14.05.2021г. № 214.</w:t>
      </w:r>
    </w:p>
    <w:p w:rsidR="00CD429D" w:rsidRPr="007F5226" w:rsidRDefault="00CD429D" w:rsidP="00933A82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28.12.2020г. № 4/5 на ежемесячное денежное вознаграждение за классное руководство педагогическим работникам в сумме 1 819 220 руб., с изменениями от 27.01.2021г. №1, от 27.09.2021г.№2  в сумме 2 425 626 руб.</w:t>
      </w:r>
    </w:p>
    <w:p w:rsidR="00CD429D" w:rsidRPr="007F5226" w:rsidRDefault="00CD429D" w:rsidP="00933A82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24.02.2021г. № 4/6 на подготовку проектно-сметной документации в сумме 120 000 руб.</w:t>
      </w:r>
      <w:r w:rsidR="00F4655A" w:rsidRPr="007F5226">
        <w:rPr>
          <w:rFonts w:ascii="PT Astra Serif" w:hAnsi="PT Astra Serif"/>
          <w:sz w:val="28"/>
          <w:szCs w:val="28"/>
        </w:rPr>
        <w:t xml:space="preserve"> Субсидия израсходована: договор от 17.</w:t>
      </w:r>
      <w:r w:rsidR="00507FDB" w:rsidRPr="007F5226">
        <w:rPr>
          <w:rFonts w:ascii="PT Astra Serif" w:hAnsi="PT Astra Serif"/>
          <w:sz w:val="28"/>
          <w:szCs w:val="28"/>
        </w:rPr>
        <w:t>05.2021г. № 271 ИРО ВДПО.</w:t>
      </w:r>
      <w:r w:rsidR="00F4655A" w:rsidRPr="007F5226">
        <w:rPr>
          <w:rFonts w:ascii="PT Astra Serif" w:hAnsi="PT Astra Serif"/>
          <w:sz w:val="28"/>
          <w:szCs w:val="28"/>
        </w:rPr>
        <w:t xml:space="preserve"> </w:t>
      </w:r>
    </w:p>
    <w:p w:rsidR="00CD429D" w:rsidRPr="007F5226" w:rsidRDefault="00CD429D" w:rsidP="00933A82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- по соглашению от 24.02.2021г. № 4/7 на организацию отдыха и оздоровления детей и подростков </w:t>
      </w:r>
      <w:r w:rsidR="00A231E3" w:rsidRPr="007F5226">
        <w:rPr>
          <w:rFonts w:ascii="PT Astra Serif" w:hAnsi="PT Astra Serif"/>
          <w:sz w:val="28"/>
          <w:szCs w:val="28"/>
        </w:rPr>
        <w:t>в сумме 32 810 руб., и изменениями от 25.08.2021г. №1, от 24.02.2021г. №2 в сумме 52 476,50 руб.</w:t>
      </w:r>
    </w:p>
    <w:p w:rsidR="00A231E3" w:rsidRPr="007F5226" w:rsidRDefault="00A231E3" w:rsidP="00933A82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24.02.2021г. № 4/8 на организацию отдыха и оздоровления детей и подростков в сумме 76 558 руб., и изменениями от 25.08.2021г. №1 в сумме 153 115 руб.</w:t>
      </w:r>
    </w:p>
    <w:p w:rsidR="00A231E3" w:rsidRPr="007F5226" w:rsidRDefault="00A231E3" w:rsidP="00933A8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7F5226">
        <w:rPr>
          <w:rFonts w:ascii="PT Astra Serif" w:hAnsi="PT Astra Serif"/>
          <w:sz w:val="28"/>
          <w:szCs w:val="28"/>
        </w:rPr>
        <w:t>- по соглашению от 24.03.2021г. № 4/9 на обустройство территории (ограждение, уличное освещение) в сумме 3 218 207 руб., и изменениями от 25.08.2021г. №1, от 15.12.2021г. №2 в сумме 236 840 руб.</w:t>
      </w:r>
      <w:r w:rsidR="00A675A6" w:rsidRPr="007F5226">
        <w:rPr>
          <w:rFonts w:ascii="PT Astra Serif" w:hAnsi="PT Astra Serif"/>
          <w:sz w:val="28"/>
          <w:szCs w:val="28"/>
        </w:rPr>
        <w:t xml:space="preserve"> Субсидия израсходована: на ремонт уличного освещения Договор от 26.05.2021г. № 19 ИП </w:t>
      </w:r>
      <w:proofErr w:type="spellStart"/>
      <w:r w:rsidR="00A675A6" w:rsidRPr="007F5226">
        <w:rPr>
          <w:rFonts w:ascii="PT Astra Serif" w:hAnsi="PT Astra Serif"/>
          <w:sz w:val="28"/>
          <w:szCs w:val="28"/>
        </w:rPr>
        <w:t>Вятченин</w:t>
      </w:r>
      <w:proofErr w:type="spellEnd"/>
      <w:r w:rsidR="00A675A6" w:rsidRPr="007F5226">
        <w:rPr>
          <w:rFonts w:ascii="PT Astra Serif" w:hAnsi="PT Astra Serif"/>
          <w:sz w:val="28"/>
          <w:szCs w:val="28"/>
        </w:rPr>
        <w:t xml:space="preserve"> А.А.</w:t>
      </w:r>
      <w:r w:rsidR="006714D0" w:rsidRPr="007F5226">
        <w:rPr>
          <w:rFonts w:ascii="PT Astra Serif" w:hAnsi="PT Astra Serif"/>
          <w:sz w:val="28"/>
          <w:szCs w:val="28"/>
        </w:rPr>
        <w:t>, Акт о приемке выполненных работ от 22.06.2021г. № 19.</w:t>
      </w:r>
      <w:proofErr w:type="gramEnd"/>
    </w:p>
    <w:p w:rsidR="00265C9C" w:rsidRPr="007F5226" w:rsidRDefault="00A231E3" w:rsidP="00265C9C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- по соглашению от 28.04.2021г. № 4/10 на приобретение оборудования и инвентаря для учреждений, занимающихся патриотическим воспитанием и допризывной подготовкой молодежи к военной службе в сумме 200 000 руб. </w:t>
      </w:r>
      <w:r w:rsidR="00265C9C" w:rsidRPr="007F5226">
        <w:rPr>
          <w:rFonts w:ascii="PT Astra Serif" w:hAnsi="PT Astra Serif"/>
          <w:sz w:val="28"/>
          <w:szCs w:val="28"/>
        </w:rPr>
        <w:t xml:space="preserve">Субсидия израсходована: на приобретение парадной формы Договор от </w:t>
      </w:r>
      <w:r w:rsidR="00EF187A" w:rsidRPr="007F5226">
        <w:rPr>
          <w:rFonts w:ascii="PT Astra Serif" w:hAnsi="PT Astra Serif"/>
          <w:sz w:val="28"/>
          <w:szCs w:val="28"/>
        </w:rPr>
        <w:t>20.10.2021г. № 41 ООО «</w:t>
      </w:r>
      <w:proofErr w:type="spellStart"/>
      <w:r w:rsidR="00EF187A" w:rsidRPr="007F5226">
        <w:rPr>
          <w:rFonts w:ascii="PT Astra Serif" w:hAnsi="PT Astra Serif"/>
          <w:sz w:val="28"/>
          <w:szCs w:val="28"/>
        </w:rPr>
        <w:t>Тайгрис</w:t>
      </w:r>
      <w:proofErr w:type="spellEnd"/>
      <w:r w:rsidR="00EF187A" w:rsidRPr="007F5226">
        <w:rPr>
          <w:rFonts w:ascii="PT Astra Serif" w:hAnsi="PT Astra Serif"/>
          <w:sz w:val="28"/>
          <w:szCs w:val="28"/>
        </w:rPr>
        <w:t>», товарная накладная от 21.10.2021г. № УТ-88.</w:t>
      </w:r>
    </w:p>
    <w:p w:rsidR="00A231E3" w:rsidRPr="007F5226" w:rsidRDefault="00A231E3" w:rsidP="00A231E3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23.06.2021г. №4/11 на организацию горячего питания обучающихся в сумме 486 697 руб.</w:t>
      </w:r>
      <w:r w:rsidR="00265C9C" w:rsidRPr="007F5226">
        <w:rPr>
          <w:rFonts w:ascii="PT Astra Serif" w:hAnsi="PT Astra Serif"/>
          <w:sz w:val="28"/>
          <w:szCs w:val="28"/>
        </w:rPr>
        <w:t xml:space="preserve"> Субсидия израсходована: на приобретение оборудования для столовой Договор от 30.06.2021г. № АТВ-033 ООО «</w:t>
      </w:r>
      <w:proofErr w:type="spellStart"/>
      <w:r w:rsidR="00265C9C" w:rsidRPr="007F5226">
        <w:rPr>
          <w:rFonts w:ascii="PT Astra Serif" w:hAnsi="PT Astra Serif"/>
          <w:sz w:val="28"/>
          <w:szCs w:val="28"/>
        </w:rPr>
        <w:t>Квелле</w:t>
      </w:r>
      <w:proofErr w:type="spellEnd"/>
      <w:r w:rsidR="00265C9C" w:rsidRPr="007F5226">
        <w:rPr>
          <w:rFonts w:ascii="PT Astra Serif" w:hAnsi="PT Astra Serif"/>
          <w:sz w:val="28"/>
          <w:szCs w:val="28"/>
        </w:rPr>
        <w:t>»</w:t>
      </w:r>
      <w:r w:rsidR="00AA15BE" w:rsidRPr="007F5226">
        <w:rPr>
          <w:rFonts w:ascii="PT Astra Serif" w:hAnsi="PT Astra Serif"/>
          <w:sz w:val="28"/>
          <w:szCs w:val="28"/>
        </w:rPr>
        <w:t>, Акт приема-передачи от 30.06.2021г. № АТВ-033.</w:t>
      </w:r>
    </w:p>
    <w:p w:rsidR="00A231E3" w:rsidRPr="007F5226" w:rsidRDefault="00A231E3" w:rsidP="00A231E3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23.06.2021г. №4/12 на организацию горячего питания обучающихся в сумме 486 697 руб.</w:t>
      </w:r>
      <w:r w:rsidR="00265C9C" w:rsidRPr="007F5226">
        <w:rPr>
          <w:rFonts w:ascii="PT Astra Serif" w:hAnsi="PT Astra Serif"/>
          <w:sz w:val="28"/>
          <w:szCs w:val="28"/>
        </w:rPr>
        <w:t xml:space="preserve"> Субсидия израсходована: на приобретение оборудования для столовой Договор от 30.06.2021г. № АТВ-033 ООО «</w:t>
      </w:r>
      <w:proofErr w:type="spellStart"/>
      <w:r w:rsidR="00265C9C" w:rsidRPr="007F5226">
        <w:rPr>
          <w:rFonts w:ascii="PT Astra Serif" w:hAnsi="PT Astra Serif"/>
          <w:sz w:val="28"/>
          <w:szCs w:val="28"/>
        </w:rPr>
        <w:t>Квелле</w:t>
      </w:r>
      <w:proofErr w:type="spellEnd"/>
      <w:r w:rsidR="00265C9C" w:rsidRPr="007F5226">
        <w:rPr>
          <w:rFonts w:ascii="PT Astra Serif" w:hAnsi="PT Astra Serif"/>
          <w:sz w:val="28"/>
          <w:szCs w:val="28"/>
        </w:rPr>
        <w:t>»</w:t>
      </w:r>
      <w:r w:rsidR="00AA15BE" w:rsidRPr="007F5226">
        <w:rPr>
          <w:rFonts w:ascii="PT Astra Serif" w:hAnsi="PT Astra Serif"/>
          <w:sz w:val="28"/>
          <w:szCs w:val="28"/>
        </w:rPr>
        <w:t>, Акт приема-передачи от 30.06.2021г. № АТВ-033.</w:t>
      </w:r>
    </w:p>
    <w:p w:rsidR="00A231E3" w:rsidRPr="007F5226" w:rsidRDefault="00A231E3" w:rsidP="00A231E3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- по соглашению от 25.08.2021г. №4/13 на организацию мероприятий по проведению капитальных ремонтов в сумме </w:t>
      </w:r>
      <w:r w:rsidR="009560C4" w:rsidRPr="007F5226">
        <w:rPr>
          <w:rFonts w:ascii="PT Astra Serif" w:hAnsi="PT Astra Serif"/>
          <w:sz w:val="28"/>
          <w:szCs w:val="28"/>
        </w:rPr>
        <w:t>69 900</w:t>
      </w:r>
      <w:r w:rsidRPr="007F5226">
        <w:rPr>
          <w:rFonts w:ascii="PT Astra Serif" w:hAnsi="PT Astra Serif"/>
          <w:sz w:val="28"/>
          <w:szCs w:val="28"/>
        </w:rPr>
        <w:t xml:space="preserve"> руб.</w:t>
      </w:r>
      <w:r w:rsidR="009560C4" w:rsidRPr="007F5226">
        <w:rPr>
          <w:rFonts w:ascii="PT Astra Serif" w:hAnsi="PT Astra Serif"/>
          <w:sz w:val="28"/>
          <w:szCs w:val="28"/>
        </w:rPr>
        <w:t>, с изменениями от 18.11.2021г. №1, от 15.12.2021г. №2 в сумме 297 486,17 руб.</w:t>
      </w:r>
      <w:r w:rsidR="00012F0C" w:rsidRPr="007F5226">
        <w:rPr>
          <w:rFonts w:ascii="PT Astra Serif" w:hAnsi="PT Astra Serif"/>
          <w:sz w:val="28"/>
          <w:szCs w:val="28"/>
        </w:rPr>
        <w:t xml:space="preserve"> Субсидия израсходована: Договор от 01.10.2021г. №45 ООО «</w:t>
      </w:r>
      <w:proofErr w:type="spellStart"/>
      <w:r w:rsidR="00012F0C" w:rsidRPr="007F5226">
        <w:rPr>
          <w:rFonts w:ascii="PT Astra Serif" w:hAnsi="PT Astra Serif"/>
          <w:sz w:val="28"/>
          <w:szCs w:val="28"/>
        </w:rPr>
        <w:t>ИрбитОкна</w:t>
      </w:r>
      <w:proofErr w:type="spellEnd"/>
      <w:r w:rsidR="00012F0C" w:rsidRPr="007F5226">
        <w:rPr>
          <w:rFonts w:ascii="PT Astra Serif" w:hAnsi="PT Astra Serif"/>
          <w:sz w:val="28"/>
          <w:szCs w:val="28"/>
        </w:rPr>
        <w:t xml:space="preserve">» на ремонт дверных проемов (установка противопожарных дверей) в сумме 69 900 руб., акт приемки выполненных работ от </w:t>
      </w:r>
      <w:r w:rsidR="00AD176A" w:rsidRPr="007F5226">
        <w:rPr>
          <w:rFonts w:ascii="PT Astra Serif" w:hAnsi="PT Astra Serif"/>
          <w:sz w:val="28"/>
          <w:szCs w:val="28"/>
        </w:rPr>
        <w:t>17.11.2021г. №1.</w:t>
      </w:r>
      <w:r w:rsidR="00012F0C" w:rsidRPr="007F5226">
        <w:rPr>
          <w:rFonts w:ascii="PT Astra Serif" w:hAnsi="PT Astra Serif"/>
          <w:sz w:val="28"/>
          <w:szCs w:val="28"/>
        </w:rPr>
        <w:t xml:space="preserve"> </w:t>
      </w:r>
      <w:r w:rsidR="00AD176A" w:rsidRPr="007F5226">
        <w:rPr>
          <w:rFonts w:ascii="PT Astra Serif" w:hAnsi="PT Astra Serif"/>
          <w:sz w:val="28"/>
          <w:szCs w:val="28"/>
        </w:rPr>
        <w:t>Договор от 01.12.2021г.</w:t>
      </w:r>
      <w:r w:rsidR="00507FDB" w:rsidRPr="007F5226">
        <w:rPr>
          <w:rFonts w:ascii="PT Astra Serif" w:hAnsi="PT Astra Serif"/>
          <w:sz w:val="28"/>
          <w:szCs w:val="28"/>
        </w:rPr>
        <w:t xml:space="preserve">             </w:t>
      </w:r>
      <w:r w:rsidR="00AD176A" w:rsidRPr="007F5226">
        <w:rPr>
          <w:rFonts w:ascii="PT Astra Serif" w:hAnsi="PT Astra Serif"/>
          <w:sz w:val="28"/>
          <w:szCs w:val="28"/>
        </w:rPr>
        <w:t xml:space="preserve"> </w:t>
      </w:r>
      <w:r w:rsidR="00AD176A" w:rsidRPr="007F5226">
        <w:rPr>
          <w:rFonts w:ascii="PT Astra Serif" w:hAnsi="PT Astra Serif"/>
          <w:sz w:val="28"/>
          <w:szCs w:val="28"/>
        </w:rPr>
        <w:lastRenderedPageBreak/>
        <w:t>№ 21-0848</w:t>
      </w:r>
      <w:proofErr w:type="gramStart"/>
      <w:r w:rsidR="00AD176A" w:rsidRPr="007F5226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="00AD176A" w:rsidRPr="007F5226">
        <w:rPr>
          <w:rFonts w:ascii="PT Astra Serif" w:hAnsi="PT Astra Serif"/>
          <w:sz w:val="28"/>
          <w:szCs w:val="28"/>
        </w:rPr>
        <w:t xml:space="preserve">  ГАУ СО «Управление государственной экспертизы» на проведение государственной экспертизы проектной документации в сумме 227 586,17 руб.</w:t>
      </w:r>
    </w:p>
    <w:p w:rsidR="00A231E3" w:rsidRPr="007F5226" w:rsidRDefault="00A231E3" w:rsidP="00A231E3">
      <w:pPr>
        <w:jc w:val="both"/>
        <w:rPr>
          <w:rFonts w:ascii="PT Astra Serif" w:hAnsi="PT Astra Serif"/>
          <w:sz w:val="28"/>
          <w:szCs w:val="28"/>
        </w:rPr>
      </w:pPr>
    </w:p>
    <w:p w:rsidR="00D0448F" w:rsidRPr="007F5226" w:rsidRDefault="00D0448F" w:rsidP="009560C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 </w:t>
      </w:r>
      <w:r w:rsidR="009560C4" w:rsidRPr="007F5226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утвержден в размере 1 924 225,60 руб. На </w:t>
      </w:r>
      <w:r w:rsidR="00F22EB4" w:rsidRPr="007F5226">
        <w:rPr>
          <w:rFonts w:ascii="PT Astra Serif" w:hAnsi="PT Astra Serif"/>
          <w:sz w:val="28"/>
          <w:szCs w:val="28"/>
        </w:rPr>
        <w:t>31.12.2021г</w:t>
      </w:r>
      <w:r w:rsidR="009560C4" w:rsidRPr="007F5226">
        <w:rPr>
          <w:rFonts w:ascii="PT Astra Serif" w:hAnsi="PT Astra Serif"/>
          <w:sz w:val="28"/>
          <w:szCs w:val="28"/>
        </w:rPr>
        <w:t>. поступило доходов в сумме</w:t>
      </w:r>
      <w:r w:rsidR="00F22EB4" w:rsidRPr="007F5226">
        <w:rPr>
          <w:rFonts w:ascii="PT Astra Serif" w:hAnsi="PT Astra Serif"/>
          <w:sz w:val="28"/>
          <w:szCs w:val="28"/>
        </w:rPr>
        <w:t xml:space="preserve"> 1 719 454,80руб. или 89,3% </w:t>
      </w:r>
      <w:proofErr w:type="gramStart"/>
      <w:r w:rsidR="009560C4" w:rsidRPr="007F5226">
        <w:rPr>
          <w:rFonts w:ascii="PT Astra Serif" w:hAnsi="PT Astra Serif"/>
          <w:sz w:val="28"/>
          <w:szCs w:val="28"/>
        </w:rPr>
        <w:t>от</w:t>
      </w:r>
      <w:proofErr w:type="gramEnd"/>
      <w:r w:rsidR="009560C4" w:rsidRPr="007F5226">
        <w:rPr>
          <w:rFonts w:ascii="PT Astra Serif" w:hAnsi="PT Astra Serif"/>
          <w:sz w:val="28"/>
          <w:szCs w:val="28"/>
        </w:rPr>
        <w:t xml:space="preserve"> планируемых.</w:t>
      </w:r>
      <w:r w:rsidRPr="007F5226">
        <w:rPr>
          <w:rFonts w:ascii="PT Astra Serif" w:hAnsi="PT Astra Serif"/>
          <w:sz w:val="28"/>
          <w:szCs w:val="28"/>
        </w:rPr>
        <w:t xml:space="preserve"> Денежные средства израсходованы на питание учащихся в сумме                    1 695 229,20 руб. и приобретение</w:t>
      </w:r>
      <w:r w:rsidR="00F22EB4" w:rsidRPr="007F5226">
        <w:rPr>
          <w:rFonts w:ascii="PT Astra Serif" w:hAnsi="PT Astra Serif"/>
          <w:sz w:val="28"/>
          <w:szCs w:val="28"/>
        </w:rPr>
        <w:t xml:space="preserve"> </w:t>
      </w:r>
      <w:r w:rsidRPr="007F5226">
        <w:rPr>
          <w:rFonts w:ascii="PT Astra Serif" w:hAnsi="PT Astra Serif"/>
          <w:sz w:val="28"/>
          <w:szCs w:val="28"/>
        </w:rPr>
        <w:t xml:space="preserve">хозяйственных товаров на сумму 24 225,60 руб. </w:t>
      </w:r>
    </w:p>
    <w:p w:rsidR="009560C4" w:rsidRPr="007F5226" w:rsidRDefault="00D0448F" w:rsidP="009560C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 </w:t>
      </w:r>
      <w:r w:rsidR="00F22EB4" w:rsidRPr="007F5226">
        <w:rPr>
          <w:rFonts w:ascii="PT Astra Serif" w:hAnsi="PT Astra Serif"/>
          <w:sz w:val="28"/>
          <w:szCs w:val="28"/>
        </w:rPr>
        <w:t xml:space="preserve">Безвозмездные денежные поступления 172 000 руб. </w:t>
      </w:r>
      <w:r w:rsidRPr="007F5226">
        <w:rPr>
          <w:rFonts w:ascii="PT Astra Serif" w:hAnsi="PT Astra Serif"/>
          <w:sz w:val="28"/>
          <w:szCs w:val="28"/>
        </w:rPr>
        <w:t xml:space="preserve">израсходованы на туристические услуги. (Договоры от 06.04.2021г. № 18, 18а ИП </w:t>
      </w:r>
      <w:proofErr w:type="spellStart"/>
      <w:r w:rsidRPr="007F5226">
        <w:rPr>
          <w:rFonts w:ascii="PT Astra Serif" w:hAnsi="PT Astra Serif"/>
          <w:sz w:val="28"/>
          <w:szCs w:val="28"/>
        </w:rPr>
        <w:t>Рычков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А.В., акт оказанных услуг от 04.05.2021г. №18 и 18а).</w:t>
      </w:r>
    </w:p>
    <w:p w:rsidR="00A231E3" w:rsidRPr="007F5226" w:rsidRDefault="00A231E3" w:rsidP="00A231E3">
      <w:pPr>
        <w:jc w:val="both"/>
        <w:rPr>
          <w:rFonts w:ascii="PT Astra Serif" w:hAnsi="PT Astra Serif"/>
          <w:sz w:val="28"/>
          <w:szCs w:val="28"/>
        </w:rPr>
      </w:pPr>
    </w:p>
    <w:p w:rsidR="002B4521" w:rsidRPr="007F5226" w:rsidRDefault="002B4521" w:rsidP="002B452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На 202</w:t>
      </w:r>
      <w:r w:rsidR="00F22EB4" w:rsidRPr="007F5226">
        <w:rPr>
          <w:rFonts w:ascii="PT Astra Serif" w:hAnsi="PT Astra Serif"/>
          <w:sz w:val="28"/>
          <w:szCs w:val="28"/>
        </w:rPr>
        <w:t>2</w:t>
      </w:r>
      <w:r w:rsidRPr="007F5226">
        <w:rPr>
          <w:rFonts w:ascii="PT Astra Serif" w:hAnsi="PT Astra Serif"/>
          <w:sz w:val="28"/>
          <w:szCs w:val="28"/>
        </w:rPr>
        <w:t xml:space="preserve">год 19.01.2022года Управлением образования </w:t>
      </w:r>
      <w:proofErr w:type="spellStart"/>
      <w:r w:rsidRPr="007F522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МО утверждено муниципальное задание на оказание муниципальных услуг: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в объеме 261 учащийся</w:t>
      </w:r>
      <w:r w:rsidR="00F22EB4" w:rsidRPr="007F5226">
        <w:rPr>
          <w:rFonts w:ascii="PT Astra Serif" w:hAnsi="PT Astra Serif"/>
          <w:sz w:val="28"/>
          <w:szCs w:val="28"/>
        </w:rPr>
        <w:t>, исполнено 264</w:t>
      </w:r>
      <w:r w:rsidRPr="007F5226">
        <w:rPr>
          <w:rFonts w:ascii="PT Astra Serif" w:hAnsi="PT Astra Serif"/>
          <w:sz w:val="28"/>
          <w:szCs w:val="28"/>
        </w:rPr>
        <w:t xml:space="preserve"> или 101,1%;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«Реализация адаптивных основных общеобразовательных программ начального общего образования» (физические лица с ограниченными возможностями здоровья) в объеме 23 учащихся, исполнено 23, или 100%;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«Реализация основных общеобразовательных программ основного общего образования» в объеме 267 учащихся, исполнено 270, или 101,1%;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«Реализация адаптивных основных общеобразовательных программ основного общего образования» в объеме 20 учащихся, исполнено 23,  или 115%;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среднего общего образования» в объеме 43 учащихся, исполнено 38, или 88,3%;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«Реализация дополнительных образовательных общеразвивающих программ» в объеме 350 человек, исполнено 359, или 102,6%;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«Предоставление питания» в объеме 432 человека, исполнено 428, или 99,1%.</w:t>
      </w:r>
    </w:p>
    <w:p w:rsidR="002B4521" w:rsidRPr="007F5226" w:rsidRDefault="002B4521" w:rsidP="002B4521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7F5226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по Соглашению от </w:t>
      </w:r>
      <w:r w:rsidR="00C62194" w:rsidRPr="007F5226">
        <w:rPr>
          <w:rFonts w:ascii="PT Astra Serif" w:hAnsi="PT Astra Serif"/>
          <w:sz w:val="28"/>
          <w:szCs w:val="28"/>
        </w:rPr>
        <w:t>28.12.2021</w:t>
      </w:r>
      <w:r w:rsidRPr="007F5226">
        <w:rPr>
          <w:rFonts w:ascii="PT Astra Serif" w:hAnsi="PT Astra Serif"/>
          <w:sz w:val="28"/>
          <w:szCs w:val="28"/>
        </w:rPr>
        <w:t xml:space="preserve">года №4 в сумме </w:t>
      </w:r>
      <w:r w:rsidR="00C62194" w:rsidRPr="007F5226">
        <w:rPr>
          <w:rFonts w:ascii="PT Astra Serif" w:hAnsi="PT Astra Serif"/>
          <w:sz w:val="28"/>
          <w:szCs w:val="28"/>
        </w:rPr>
        <w:t>51 648 813</w:t>
      </w:r>
      <w:r w:rsidRPr="007F5226">
        <w:rPr>
          <w:rFonts w:ascii="PT Astra Serif" w:hAnsi="PT Astra Serif"/>
          <w:sz w:val="28"/>
          <w:szCs w:val="28"/>
        </w:rPr>
        <w:t xml:space="preserve">руб. </w:t>
      </w:r>
      <w:r w:rsidRPr="007F5226">
        <w:rPr>
          <w:rFonts w:ascii="PT Astra Serif" w:eastAsia="Calibri" w:hAnsi="PT Astra Serif"/>
          <w:sz w:val="28"/>
          <w:szCs w:val="28"/>
          <w:lang w:eastAsia="en-US"/>
        </w:rPr>
        <w:t xml:space="preserve">с изменениями, утвержденными </w:t>
      </w:r>
      <w:r w:rsidRPr="007F5226">
        <w:rPr>
          <w:rFonts w:ascii="PT Astra Serif" w:hAnsi="PT Astra Serif"/>
          <w:sz w:val="28"/>
          <w:szCs w:val="28"/>
        </w:rPr>
        <w:t xml:space="preserve">дополнительными соглашениями </w:t>
      </w:r>
      <w:r w:rsidR="00C62194" w:rsidRPr="007F5226">
        <w:rPr>
          <w:rFonts w:ascii="PT Astra Serif" w:hAnsi="PT Astra Serif"/>
          <w:sz w:val="28"/>
          <w:szCs w:val="28"/>
        </w:rPr>
        <w:t xml:space="preserve"> на 26.02.2022г. №1, от 23.03.2022</w:t>
      </w:r>
      <w:r w:rsidRPr="007F5226">
        <w:rPr>
          <w:rFonts w:ascii="PT Astra Serif" w:hAnsi="PT Astra Serif"/>
          <w:sz w:val="28"/>
          <w:szCs w:val="28"/>
        </w:rPr>
        <w:t xml:space="preserve">г. №2, от </w:t>
      </w:r>
      <w:r w:rsidR="00C62194" w:rsidRPr="007F5226">
        <w:rPr>
          <w:rFonts w:ascii="PT Astra Serif" w:hAnsi="PT Astra Serif"/>
          <w:sz w:val="28"/>
          <w:szCs w:val="28"/>
        </w:rPr>
        <w:t>27.04.2022г. № 3</w:t>
      </w:r>
      <w:r w:rsidRPr="007F5226">
        <w:rPr>
          <w:rFonts w:ascii="PT Astra Serif" w:hAnsi="PT Astra Serif"/>
          <w:sz w:val="28"/>
          <w:szCs w:val="28"/>
        </w:rPr>
        <w:t xml:space="preserve">, от </w:t>
      </w:r>
      <w:r w:rsidR="00C62194" w:rsidRPr="007F5226">
        <w:rPr>
          <w:rFonts w:ascii="PT Astra Serif" w:hAnsi="PT Astra Serif"/>
          <w:sz w:val="28"/>
          <w:szCs w:val="28"/>
        </w:rPr>
        <w:t>26.05.2022г. №4, от 21.06.2022г. №5, от 19.08.2022г. №6, от 21.09.2022г. №7</w:t>
      </w:r>
      <w:r w:rsidRPr="007F5226">
        <w:rPr>
          <w:rFonts w:ascii="PT Astra Serif" w:hAnsi="PT Astra Serif"/>
          <w:sz w:val="28"/>
          <w:szCs w:val="28"/>
        </w:rPr>
        <w:t xml:space="preserve">, </w:t>
      </w:r>
      <w:r w:rsidR="00C62194" w:rsidRPr="007F5226">
        <w:rPr>
          <w:rFonts w:ascii="PT Astra Serif" w:hAnsi="PT Astra Serif"/>
          <w:sz w:val="28"/>
          <w:szCs w:val="28"/>
        </w:rPr>
        <w:t>от 03.10.2022г. № 8, от 26.10.2022г. № 10, от</w:t>
      </w:r>
      <w:proofErr w:type="gramEnd"/>
      <w:r w:rsidR="00C62194" w:rsidRPr="007F5226">
        <w:rPr>
          <w:rFonts w:ascii="PT Astra Serif" w:hAnsi="PT Astra Serif"/>
          <w:sz w:val="28"/>
          <w:szCs w:val="28"/>
        </w:rPr>
        <w:t xml:space="preserve"> 3-.11.2022г. № 10, от 14.12.2022г. №11, от 21</w:t>
      </w:r>
      <w:r w:rsidRPr="007F5226">
        <w:rPr>
          <w:rFonts w:ascii="PT Astra Serif" w:hAnsi="PT Astra Serif"/>
          <w:sz w:val="28"/>
          <w:szCs w:val="28"/>
        </w:rPr>
        <w:t>.12.20</w:t>
      </w:r>
      <w:r w:rsidR="00C62194" w:rsidRPr="007F5226">
        <w:rPr>
          <w:rFonts w:ascii="PT Astra Serif" w:hAnsi="PT Astra Serif"/>
          <w:sz w:val="28"/>
          <w:szCs w:val="28"/>
        </w:rPr>
        <w:t>22г. №12</w:t>
      </w:r>
      <w:r w:rsidRPr="007F5226">
        <w:rPr>
          <w:rFonts w:ascii="PT Astra Serif" w:hAnsi="PT Astra Serif"/>
          <w:sz w:val="28"/>
          <w:szCs w:val="28"/>
        </w:rPr>
        <w:t xml:space="preserve">. На </w:t>
      </w:r>
      <w:r w:rsidR="00C62194" w:rsidRPr="007F5226">
        <w:rPr>
          <w:rFonts w:ascii="PT Astra Serif" w:hAnsi="PT Astra Serif"/>
          <w:sz w:val="28"/>
          <w:szCs w:val="28"/>
        </w:rPr>
        <w:t>31.12.2022</w:t>
      </w:r>
      <w:r w:rsidRPr="007F5226">
        <w:rPr>
          <w:rFonts w:ascii="PT Astra Serif" w:hAnsi="PT Astra Serif"/>
          <w:sz w:val="28"/>
          <w:szCs w:val="28"/>
        </w:rPr>
        <w:t xml:space="preserve">года размер субсидии на выполнение муниципального задания составил </w:t>
      </w:r>
      <w:r w:rsidR="00C62194" w:rsidRPr="007F5226">
        <w:rPr>
          <w:rFonts w:ascii="PT Astra Serif" w:hAnsi="PT Astra Serif"/>
          <w:sz w:val="28"/>
          <w:szCs w:val="28"/>
        </w:rPr>
        <w:t xml:space="preserve">                   55 232 780,74</w:t>
      </w:r>
      <w:r w:rsidRPr="007F5226">
        <w:rPr>
          <w:rFonts w:ascii="PT Astra Serif" w:hAnsi="PT Astra Serif"/>
          <w:sz w:val="28"/>
          <w:szCs w:val="28"/>
        </w:rPr>
        <w:t xml:space="preserve"> руб.,</w:t>
      </w:r>
      <w:r w:rsidR="00C62194" w:rsidRPr="007F5226">
        <w:rPr>
          <w:rFonts w:ascii="PT Astra Serif" w:hAnsi="PT Astra Serif"/>
          <w:sz w:val="28"/>
          <w:szCs w:val="28"/>
        </w:rPr>
        <w:t xml:space="preserve"> в том числе местный бюджет 12 649 263,54</w:t>
      </w:r>
      <w:r w:rsidRPr="007F5226">
        <w:rPr>
          <w:rFonts w:ascii="PT Astra Serif" w:hAnsi="PT Astra Serif"/>
          <w:sz w:val="28"/>
          <w:szCs w:val="28"/>
        </w:rPr>
        <w:t xml:space="preserve"> руб., областной бюджет </w:t>
      </w:r>
      <w:r w:rsidR="00C62194" w:rsidRPr="007F5226">
        <w:rPr>
          <w:rFonts w:ascii="PT Astra Serif" w:hAnsi="PT Astra Serif"/>
          <w:sz w:val="28"/>
          <w:szCs w:val="28"/>
        </w:rPr>
        <w:t>42 583 517,20</w:t>
      </w:r>
      <w:r w:rsidRPr="007F5226">
        <w:rPr>
          <w:rFonts w:ascii="PT Astra Serif" w:hAnsi="PT Astra Serif"/>
          <w:sz w:val="28"/>
          <w:szCs w:val="28"/>
        </w:rPr>
        <w:t xml:space="preserve"> руб. Субсидия израсходована в сумме  </w:t>
      </w:r>
      <w:r w:rsidR="00C62194" w:rsidRPr="007F5226">
        <w:rPr>
          <w:rFonts w:ascii="PT Astra Serif" w:hAnsi="PT Astra Serif"/>
          <w:sz w:val="28"/>
          <w:szCs w:val="28"/>
        </w:rPr>
        <w:t>53 969 111,08</w:t>
      </w:r>
      <w:r w:rsidRPr="007F5226">
        <w:rPr>
          <w:rFonts w:ascii="PT Astra Serif" w:hAnsi="PT Astra Serif"/>
          <w:sz w:val="28"/>
          <w:szCs w:val="28"/>
        </w:rPr>
        <w:t xml:space="preserve">руб., или  </w:t>
      </w:r>
      <w:r w:rsidR="00C62194" w:rsidRPr="007F5226">
        <w:rPr>
          <w:rFonts w:ascii="PT Astra Serif" w:hAnsi="PT Astra Serif"/>
          <w:sz w:val="28"/>
          <w:szCs w:val="28"/>
        </w:rPr>
        <w:t>97,7%</w:t>
      </w:r>
      <w:r w:rsidRPr="007F5226">
        <w:rPr>
          <w:rFonts w:ascii="PT Astra Serif" w:hAnsi="PT Astra Serif"/>
          <w:sz w:val="28"/>
          <w:szCs w:val="28"/>
        </w:rPr>
        <w:t xml:space="preserve">. </w:t>
      </w:r>
    </w:p>
    <w:p w:rsidR="002B4521" w:rsidRPr="007F5226" w:rsidRDefault="002B4521" w:rsidP="002B4521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Учреждению выделены целевые субсидии:</w:t>
      </w:r>
    </w:p>
    <w:p w:rsidR="00C62194" w:rsidRPr="007F5226" w:rsidRDefault="00C62194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- по соглашению от 28.12.2021г. №4/1 на оплату кредиторской задолженности в сумме </w:t>
      </w:r>
      <w:r w:rsidR="008E24F6" w:rsidRPr="007F5226">
        <w:rPr>
          <w:rFonts w:ascii="PT Astra Serif" w:hAnsi="PT Astra Serif"/>
          <w:sz w:val="28"/>
          <w:szCs w:val="28"/>
        </w:rPr>
        <w:t>208 970 руб. с изменениями от 26.01.2022г. №1, от 23.03.2022г. № 2, от 27.04.2022г. №3, от 26.05.2022г. № 4, от 30.11.2022г. №5.</w:t>
      </w:r>
      <w:r w:rsidRPr="007F5226">
        <w:rPr>
          <w:rFonts w:ascii="PT Astra Serif" w:hAnsi="PT Astra Serif"/>
          <w:sz w:val="28"/>
          <w:szCs w:val="28"/>
        </w:rPr>
        <w:t xml:space="preserve"> Размер субсидии составил </w:t>
      </w:r>
      <w:r w:rsidR="008E24F6" w:rsidRPr="007F5226">
        <w:rPr>
          <w:rFonts w:ascii="PT Astra Serif" w:hAnsi="PT Astra Serif"/>
          <w:sz w:val="28"/>
          <w:szCs w:val="28"/>
        </w:rPr>
        <w:t>228 296,56</w:t>
      </w:r>
      <w:r w:rsidRPr="007F5226">
        <w:rPr>
          <w:rFonts w:ascii="PT Astra Serif" w:hAnsi="PT Astra Serif"/>
          <w:sz w:val="28"/>
          <w:szCs w:val="28"/>
        </w:rPr>
        <w:t xml:space="preserve"> руб.</w:t>
      </w:r>
    </w:p>
    <w:p w:rsidR="008E24F6" w:rsidRPr="007F5226" w:rsidRDefault="008E24F6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- по соглашению от 28.12.2021г. № 4/2 на приобретение устройств (средств) дезинфекции в целях профилактики и устранения последствий распространения новой </w:t>
      </w:r>
      <w:proofErr w:type="spellStart"/>
      <w:r w:rsidRPr="007F5226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инфекции в сумме 20 000 руб.</w:t>
      </w:r>
      <w:r w:rsidR="0068180F" w:rsidRPr="007F5226">
        <w:rPr>
          <w:rFonts w:ascii="PT Astra Serif" w:hAnsi="PT Astra Serif"/>
          <w:sz w:val="28"/>
          <w:szCs w:val="28"/>
        </w:rPr>
        <w:t xml:space="preserve"> Соглашением от 14.</w:t>
      </w:r>
      <w:r w:rsidR="006D7E83" w:rsidRPr="007F5226">
        <w:rPr>
          <w:rFonts w:ascii="PT Astra Serif" w:hAnsi="PT Astra Serif"/>
          <w:sz w:val="28"/>
          <w:szCs w:val="28"/>
        </w:rPr>
        <w:t>12.202г. соглашение расторгнуто</w:t>
      </w:r>
      <w:r w:rsidR="0068180F" w:rsidRPr="007F5226">
        <w:rPr>
          <w:rFonts w:ascii="PT Astra Serif" w:hAnsi="PT Astra Serif"/>
          <w:sz w:val="28"/>
          <w:szCs w:val="28"/>
        </w:rPr>
        <w:t>.</w:t>
      </w:r>
    </w:p>
    <w:p w:rsidR="008E24F6" w:rsidRPr="007F5226" w:rsidRDefault="008E24F6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lastRenderedPageBreak/>
        <w:t>- по соглашению от 28.12.2021г. № 4/3 на ежемесячное денежное вознаграждение за классное руководство педагогическим работникам в сумме 2 425 626 руб. с изменениями от 30.11.2022г. №1 в сумме 2 455 572 руб.</w:t>
      </w:r>
    </w:p>
    <w:p w:rsidR="00557D53" w:rsidRPr="007F5226" w:rsidRDefault="00557D53" w:rsidP="00C62194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7F5226">
        <w:rPr>
          <w:rFonts w:ascii="PT Astra Serif" w:hAnsi="PT Astra Serif"/>
          <w:sz w:val="28"/>
          <w:szCs w:val="28"/>
        </w:rPr>
        <w:t>- по соглашению от 28.12.0221г. № 4/4 на организацию питания обучающихся, получающих начальное образование в сумме 3 212 318 руб., с изменениями от 03.10.2022г. №1, от 14.12.2022г. № 2 размер субсидии составил 2 751 953 руб.</w:t>
      </w:r>
      <w:r w:rsidR="00714192">
        <w:rPr>
          <w:rFonts w:ascii="PT Astra Serif" w:hAnsi="PT Astra Serif"/>
          <w:sz w:val="28"/>
          <w:szCs w:val="28"/>
        </w:rPr>
        <w:t xml:space="preserve"> Субсидия израсходована в сумме 2 571 463,80 руб. </w:t>
      </w:r>
      <w:r w:rsidR="00714192" w:rsidRPr="007F5226">
        <w:rPr>
          <w:rFonts w:ascii="PT Astra Serif" w:hAnsi="PT Astra Serif"/>
          <w:sz w:val="28"/>
          <w:szCs w:val="28"/>
        </w:rPr>
        <w:t>Проверкой расходования субсидии установлено: завышен</w:t>
      </w:r>
      <w:r w:rsidR="00714192">
        <w:rPr>
          <w:rFonts w:ascii="PT Astra Serif" w:hAnsi="PT Astra Serif"/>
          <w:sz w:val="28"/>
          <w:szCs w:val="28"/>
        </w:rPr>
        <w:t>о количество питающихся в марте на 2</w:t>
      </w:r>
      <w:r w:rsidR="00714192" w:rsidRPr="007F5226">
        <w:rPr>
          <w:rFonts w:ascii="PT Astra Serif" w:hAnsi="PT Astra Serif"/>
          <w:sz w:val="28"/>
          <w:szCs w:val="28"/>
        </w:rPr>
        <w:t>5 человек</w:t>
      </w:r>
      <w:r w:rsidR="00714192">
        <w:rPr>
          <w:rFonts w:ascii="PT Astra Serif" w:hAnsi="PT Astra Serif"/>
          <w:sz w:val="28"/>
          <w:szCs w:val="28"/>
        </w:rPr>
        <w:t>, таким образом, необоснованные</w:t>
      </w:r>
      <w:proofErr w:type="gramEnd"/>
      <w:r w:rsidR="00714192">
        <w:rPr>
          <w:rFonts w:ascii="PT Astra Serif" w:hAnsi="PT Astra Serif"/>
          <w:sz w:val="28"/>
          <w:szCs w:val="28"/>
        </w:rPr>
        <w:t xml:space="preserve"> расх</w:t>
      </w:r>
      <w:r w:rsidR="00EA4895">
        <w:rPr>
          <w:rFonts w:ascii="PT Astra Serif" w:hAnsi="PT Astra Serif"/>
          <w:sz w:val="28"/>
          <w:szCs w:val="28"/>
        </w:rPr>
        <w:t>оды составили 1676,75 руб. (</w:t>
      </w:r>
      <w:r w:rsidR="00B91BAF">
        <w:rPr>
          <w:rFonts w:ascii="PT Astra Serif" w:hAnsi="PT Astra Serif"/>
          <w:sz w:val="28"/>
          <w:szCs w:val="28"/>
        </w:rPr>
        <w:t>Расчет к плану ФХД, талоны о количестве питающихся).</w:t>
      </w:r>
    </w:p>
    <w:p w:rsidR="00557D53" w:rsidRPr="007F5226" w:rsidRDefault="00557D53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26.01.2022г. № 4/5 на приобретение оборудования и инвентаря для учреждений, занимающихся патриотическим воспитанием и допризывной подготовкой молодежи к военной службе в сумме 400 000 руб., с изменениями от 03.10.2022г. № 1 размер субсидии составил 200 000 руб.</w:t>
      </w:r>
      <w:r w:rsidR="004F2D85" w:rsidRPr="007F5226">
        <w:rPr>
          <w:rFonts w:ascii="PT Astra Serif" w:hAnsi="PT Astra Serif"/>
          <w:sz w:val="28"/>
          <w:szCs w:val="28"/>
        </w:rPr>
        <w:t xml:space="preserve"> Субсидия израсходована: Договор ООО «</w:t>
      </w:r>
      <w:proofErr w:type="spellStart"/>
      <w:r w:rsidR="004F2D85" w:rsidRPr="007F5226">
        <w:rPr>
          <w:rFonts w:ascii="PT Astra Serif" w:hAnsi="PT Astra Serif"/>
          <w:sz w:val="28"/>
          <w:szCs w:val="28"/>
        </w:rPr>
        <w:t>Тайгрисс</w:t>
      </w:r>
      <w:proofErr w:type="spellEnd"/>
      <w:r w:rsidR="004F2D85" w:rsidRPr="007F5226">
        <w:rPr>
          <w:rFonts w:ascii="PT Astra Serif" w:hAnsi="PT Astra Serif"/>
          <w:sz w:val="28"/>
          <w:szCs w:val="28"/>
        </w:rPr>
        <w:t>» от</w:t>
      </w:r>
      <w:r w:rsidR="001B73DC" w:rsidRPr="007F5226">
        <w:rPr>
          <w:rFonts w:ascii="PT Astra Serif" w:hAnsi="PT Astra Serif"/>
          <w:sz w:val="28"/>
          <w:szCs w:val="28"/>
        </w:rPr>
        <w:t xml:space="preserve"> 24.11.2022г. </w:t>
      </w:r>
      <w:r w:rsidR="004F2D85" w:rsidRPr="007F5226">
        <w:rPr>
          <w:rFonts w:ascii="PT Astra Serif" w:hAnsi="PT Astra Serif"/>
          <w:sz w:val="28"/>
          <w:szCs w:val="28"/>
        </w:rPr>
        <w:t>№</w:t>
      </w:r>
      <w:r w:rsidR="001B73DC" w:rsidRPr="007F5226">
        <w:rPr>
          <w:rFonts w:ascii="PT Astra Serif" w:hAnsi="PT Astra Serif"/>
          <w:sz w:val="28"/>
          <w:szCs w:val="28"/>
        </w:rPr>
        <w:t>24</w:t>
      </w:r>
      <w:r w:rsidR="004F2D85" w:rsidRPr="007F5226">
        <w:rPr>
          <w:rFonts w:ascii="PT Astra Serif" w:hAnsi="PT Astra Serif"/>
          <w:sz w:val="28"/>
          <w:szCs w:val="28"/>
        </w:rPr>
        <w:t xml:space="preserve"> парадная форма, товарная накладная от 05.12.2022г. № УТ-123.</w:t>
      </w:r>
    </w:p>
    <w:p w:rsidR="00557D53" w:rsidRPr="007F5226" w:rsidRDefault="00557D53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26.01.2022г. № 4/6 на оплату кредиторской задолженности в сумме 374 909,80 руб., с изменениями от 23.03.2022г. №1, от 27.04.2022г. № 2 размер субсидии составил 377 </w:t>
      </w:r>
      <w:r w:rsidR="0068180F" w:rsidRPr="007F5226">
        <w:rPr>
          <w:rFonts w:ascii="PT Astra Serif" w:hAnsi="PT Astra Serif"/>
          <w:sz w:val="28"/>
          <w:szCs w:val="28"/>
        </w:rPr>
        <w:t>22</w:t>
      </w:r>
      <w:r w:rsidRPr="007F5226">
        <w:rPr>
          <w:rFonts w:ascii="PT Astra Serif" w:hAnsi="PT Astra Serif"/>
          <w:sz w:val="28"/>
          <w:szCs w:val="28"/>
        </w:rPr>
        <w:t>5,80 руб.</w:t>
      </w:r>
    </w:p>
    <w:p w:rsidR="00557D53" w:rsidRPr="007F5226" w:rsidRDefault="00557D53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24.02.2022г. № 4/7 на оплату исполнения судебных актов по искам в сумме 201 240 руб.</w:t>
      </w:r>
    </w:p>
    <w:p w:rsidR="00557D53" w:rsidRPr="007F5226" w:rsidRDefault="00557D53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- по соглашению от 23.03.2022г. № 4/8 на организацию отдых и оздоровления детей и подростков в </w:t>
      </w:r>
      <w:proofErr w:type="spellStart"/>
      <w:r w:rsidRPr="007F5226">
        <w:rPr>
          <w:rFonts w:ascii="PT Astra Serif" w:hAnsi="PT Astra Serif"/>
          <w:sz w:val="28"/>
          <w:szCs w:val="28"/>
        </w:rPr>
        <w:t>Ирбитском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МО в сумме 34 038 </w:t>
      </w:r>
      <w:r w:rsidR="00303D3C" w:rsidRPr="007F5226">
        <w:rPr>
          <w:rFonts w:ascii="PT Astra Serif" w:hAnsi="PT Astra Serif"/>
          <w:sz w:val="28"/>
          <w:szCs w:val="28"/>
        </w:rPr>
        <w:t>руб.,</w:t>
      </w:r>
      <w:r w:rsidRPr="007F5226">
        <w:rPr>
          <w:rFonts w:ascii="PT Astra Serif" w:hAnsi="PT Astra Serif"/>
          <w:sz w:val="28"/>
          <w:szCs w:val="28"/>
        </w:rPr>
        <w:t xml:space="preserve"> с изменениями от 27.04.2022г. № 1, от 14.12.2022г. №2 размер субсидии составил 42 944 руб.</w:t>
      </w:r>
    </w:p>
    <w:p w:rsidR="00557D53" w:rsidRPr="007F5226" w:rsidRDefault="00557D53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</w:t>
      </w:r>
      <w:r w:rsidR="00303D3C" w:rsidRPr="007F5226">
        <w:rPr>
          <w:rFonts w:ascii="PT Astra Serif" w:hAnsi="PT Astra Serif"/>
          <w:sz w:val="28"/>
          <w:szCs w:val="28"/>
        </w:rPr>
        <w:t xml:space="preserve"> по соглашению от 23.03.2022г. № 4/9 на организацию отдых и оздоровления детей и подростков в </w:t>
      </w:r>
      <w:proofErr w:type="spellStart"/>
      <w:r w:rsidR="00303D3C" w:rsidRPr="007F5226">
        <w:rPr>
          <w:rFonts w:ascii="PT Astra Serif" w:hAnsi="PT Astra Serif"/>
          <w:sz w:val="28"/>
          <w:szCs w:val="28"/>
        </w:rPr>
        <w:t>Ирбитском</w:t>
      </w:r>
      <w:proofErr w:type="spellEnd"/>
      <w:r w:rsidR="00303D3C" w:rsidRPr="007F5226">
        <w:rPr>
          <w:rFonts w:ascii="PT Astra Serif" w:hAnsi="PT Astra Serif"/>
          <w:sz w:val="28"/>
          <w:szCs w:val="28"/>
        </w:rPr>
        <w:t xml:space="preserve"> МО в сумме 79 422 руб., с изменениями от 27.04.2022г. № 1 размер субсидии составил 158 844 руб.</w:t>
      </w:r>
    </w:p>
    <w:p w:rsidR="00303D3C" w:rsidRPr="007F5226" w:rsidRDefault="00303D3C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26.05.2022г. № 4/10 на организацию мероприятий по проведению капитальных ремонтов зданий и помещений на сумму 150 000 руб., с изменениями от 30.11.2022г. №1 размер субсидии составил 250 000 руб.</w:t>
      </w:r>
      <w:r w:rsidR="00C731AF" w:rsidRPr="007F5226">
        <w:rPr>
          <w:rFonts w:ascii="PT Astra Serif" w:hAnsi="PT Astra Serif"/>
          <w:sz w:val="28"/>
          <w:szCs w:val="28"/>
        </w:rPr>
        <w:t xml:space="preserve"> Субсидия израсходована: </w:t>
      </w:r>
      <w:r w:rsidR="006C1492" w:rsidRPr="007F5226">
        <w:rPr>
          <w:rFonts w:ascii="PT Astra Serif" w:hAnsi="PT Astra Serif"/>
          <w:sz w:val="28"/>
          <w:szCs w:val="28"/>
        </w:rPr>
        <w:t>Договор ООО «Проект-строй» экспертиза проектной документации 150 000 руб.</w:t>
      </w:r>
      <w:r w:rsidR="00F54111" w:rsidRPr="007F5226">
        <w:rPr>
          <w:rFonts w:ascii="PT Astra Serif" w:hAnsi="PT Astra Serif"/>
          <w:sz w:val="28"/>
          <w:szCs w:val="28"/>
        </w:rPr>
        <w:t xml:space="preserve"> Договор ГАУ СО «Управление государственной экспертизы» от 16.12.2022г. № 22-1083</w:t>
      </w:r>
      <w:proofErr w:type="gramStart"/>
      <w:r w:rsidR="00F54111" w:rsidRPr="007F5226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="00F54111" w:rsidRPr="007F5226">
        <w:rPr>
          <w:rFonts w:ascii="PT Astra Serif" w:hAnsi="PT Astra Serif"/>
          <w:sz w:val="28"/>
          <w:szCs w:val="28"/>
        </w:rPr>
        <w:t xml:space="preserve"> на сумму 13 536,59 руб., акт отсутствует.</w:t>
      </w:r>
    </w:p>
    <w:p w:rsidR="00120190" w:rsidRPr="007F5226" w:rsidRDefault="00120190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 по соглашению от 19.08.2022г. № 4/11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7 199,70 руб.</w:t>
      </w:r>
      <w:r w:rsidR="006C1492" w:rsidRPr="007F5226">
        <w:rPr>
          <w:rFonts w:ascii="PT Astra Serif" w:hAnsi="PT Astra Serif"/>
          <w:sz w:val="28"/>
          <w:szCs w:val="28"/>
        </w:rPr>
        <w:t xml:space="preserve"> Субсидия израсходована: договор ИП Трофимова С.М. проведение профилактических испытаний и измерений на электроустановках от 15.09.2022г. № 21/</w:t>
      </w:r>
      <w:proofErr w:type="gramStart"/>
      <w:r w:rsidR="006C1492" w:rsidRPr="007F5226">
        <w:rPr>
          <w:rFonts w:ascii="PT Astra Serif" w:hAnsi="PT Astra Serif"/>
          <w:sz w:val="28"/>
          <w:szCs w:val="28"/>
        </w:rPr>
        <w:t>п</w:t>
      </w:r>
      <w:proofErr w:type="gramEnd"/>
      <w:r w:rsidR="006C1492" w:rsidRPr="007F5226">
        <w:rPr>
          <w:rFonts w:ascii="PT Astra Serif" w:hAnsi="PT Astra Serif"/>
          <w:sz w:val="28"/>
          <w:szCs w:val="28"/>
        </w:rPr>
        <w:t>, акт от 15.09.2022г. № 48.</w:t>
      </w:r>
    </w:p>
    <w:p w:rsidR="00120190" w:rsidRPr="007F5226" w:rsidRDefault="00120190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- по  соглашению от 19.08.2022г. № 4/12 на обеспечение фонда оплаты труда не ниже минимального </w:t>
      </w:r>
      <w:proofErr w:type="gramStart"/>
      <w:r w:rsidRPr="007F5226">
        <w:rPr>
          <w:rFonts w:ascii="PT Astra Serif" w:hAnsi="PT Astra Serif"/>
          <w:sz w:val="28"/>
          <w:szCs w:val="28"/>
        </w:rPr>
        <w:t>размера оплаты труда</w:t>
      </w:r>
      <w:proofErr w:type="gramEnd"/>
      <w:r w:rsidRPr="007F5226">
        <w:rPr>
          <w:rFonts w:ascii="PT Astra Serif" w:hAnsi="PT Astra Serif"/>
          <w:sz w:val="28"/>
          <w:szCs w:val="28"/>
        </w:rPr>
        <w:t xml:space="preserve"> и повышение фонда оплаты на 4 процента с 1 августа 2022 года в сумме 276 637 руб.</w:t>
      </w:r>
    </w:p>
    <w:p w:rsidR="0068180F" w:rsidRPr="007F5226" w:rsidRDefault="0068180F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09.12.2022г. № 4/13 на обеспечение деятельности советников директора по воспитанию и взаимодействию с детскими общественными объединениями  в общеобразовательных организациях в сумме 108 513,88 руб.</w:t>
      </w:r>
    </w:p>
    <w:p w:rsidR="00120190" w:rsidRPr="007F5226" w:rsidRDefault="00120190" w:rsidP="00C62194">
      <w:pPr>
        <w:jc w:val="both"/>
        <w:rPr>
          <w:rFonts w:ascii="PT Astra Serif" w:hAnsi="PT Astra Serif"/>
          <w:sz w:val="28"/>
          <w:szCs w:val="28"/>
        </w:rPr>
      </w:pPr>
    </w:p>
    <w:p w:rsidR="00120190" w:rsidRPr="007F5226" w:rsidRDefault="00120190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 Планируемый план по доходам от иной приносящей доходы деятельности (родительская плата) утвержден в размере 3 118 707 руб. На 31.12.2022г. </w:t>
      </w:r>
      <w:r w:rsidRPr="007F5226">
        <w:rPr>
          <w:rFonts w:ascii="PT Astra Serif" w:hAnsi="PT Astra Serif"/>
          <w:sz w:val="28"/>
          <w:szCs w:val="28"/>
        </w:rPr>
        <w:lastRenderedPageBreak/>
        <w:t xml:space="preserve">поступило доходов в сумме  </w:t>
      </w:r>
      <w:r w:rsidR="001B73DC" w:rsidRPr="007F5226">
        <w:rPr>
          <w:rFonts w:ascii="PT Astra Serif" w:hAnsi="PT Astra Serif"/>
          <w:sz w:val="28"/>
          <w:szCs w:val="28"/>
        </w:rPr>
        <w:t>2 695 468,50 руб. или 86,4</w:t>
      </w:r>
      <w:r w:rsidRPr="007F5226">
        <w:rPr>
          <w:rFonts w:ascii="PT Astra Serif" w:hAnsi="PT Astra Serif"/>
          <w:sz w:val="28"/>
          <w:szCs w:val="28"/>
        </w:rPr>
        <w:t xml:space="preserve">% </w:t>
      </w:r>
      <w:proofErr w:type="gramStart"/>
      <w:r w:rsidRPr="007F5226">
        <w:rPr>
          <w:rFonts w:ascii="PT Astra Serif" w:hAnsi="PT Astra Serif"/>
          <w:sz w:val="28"/>
          <w:szCs w:val="28"/>
        </w:rPr>
        <w:t>от</w:t>
      </w:r>
      <w:proofErr w:type="gramEnd"/>
      <w:r w:rsidRPr="007F5226">
        <w:rPr>
          <w:rFonts w:ascii="PT Astra Serif" w:hAnsi="PT Astra Serif"/>
          <w:sz w:val="28"/>
          <w:szCs w:val="28"/>
        </w:rPr>
        <w:t xml:space="preserve"> планируемых. </w:t>
      </w:r>
      <w:proofErr w:type="gramStart"/>
      <w:r w:rsidRPr="007F5226">
        <w:rPr>
          <w:rFonts w:ascii="PT Astra Serif" w:hAnsi="PT Astra Serif"/>
          <w:sz w:val="28"/>
          <w:szCs w:val="28"/>
        </w:rPr>
        <w:t>Денежные средства израсходованы</w:t>
      </w:r>
      <w:r w:rsidR="00F50526" w:rsidRPr="007F5226">
        <w:rPr>
          <w:rFonts w:ascii="PT Astra Serif" w:hAnsi="PT Astra Serif"/>
          <w:sz w:val="28"/>
          <w:szCs w:val="28"/>
        </w:rPr>
        <w:t>:</w:t>
      </w:r>
      <w:r w:rsidRPr="007F5226">
        <w:rPr>
          <w:rFonts w:ascii="PT Astra Serif" w:hAnsi="PT Astra Serif"/>
          <w:sz w:val="28"/>
          <w:szCs w:val="28"/>
        </w:rPr>
        <w:t xml:space="preserve"> на питание учащихся в сумме</w:t>
      </w:r>
      <w:r w:rsidR="00F50526" w:rsidRPr="007F5226">
        <w:rPr>
          <w:rFonts w:ascii="PT Astra Serif" w:hAnsi="PT Astra Serif"/>
          <w:sz w:val="28"/>
          <w:szCs w:val="28"/>
        </w:rPr>
        <w:t xml:space="preserve">                    2 605 069,80 руб.,</w:t>
      </w:r>
      <w:r w:rsidRPr="007F5226">
        <w:rPr>
          <w:rFonts w:ascii="PT Astra Serif" w:hAnsi="PT Astra Serif"/>
          <w:sz w:val="28"/>
          <w:szCs w:val="28"/>
        </w:rPr>
        <w:t xml:space="preserve"> приобретение хозяйственных товаров на сумму </w:t>
      </w:r>
      <w:r w:rsidR="00F50526" w:rsidRPr="007F5226">
        <w:rPr>
          <w:rFonts w:ascii="PT Astra Serif" w:hAnsi="PT Astra Serif"/>
          <w:sz w:val="28"/>
          <w:szCs w:val="28"/>
        </w:rPr>
        <w:t>25 132</w:t>
      </w:r>
      <w:r w:rsidRPr="007F5226">
        <w:rPr>
          <w:rFonts w:ascii="PT Astra Serif" w:hAnsi="PT Astra Serif"/>
          <w:sz w:val="28"/>
          <w:szCs w:val="28"/>
        </w:rPr>
        <w:t xml:space="preserve"> руб</w:t>
      </w:r>
      <w:r w:rsidR="00F50526" w:rsidRPr="007F5226">
        <w:rPr>
          <w:rFonts w:ascii="PT Astra Serif" w:hAnsi="PT Astra Serif"/>
          <w:sz w:val="28"/>
          <w:szCs w:val="28"/>
        </w:rPr>
        <w:t xml:space="preserve">., на оплату транспортных услуг 24.04.2022 г. в сумме 13 000 руб. (Договор ИП Осипов О.В. от 27.05.2022г. №3, акт от 27.05.2022г. №2), оплата командировочных расходов (проезд) в Санкт-Петербург с 20 по 27 апреля </w:t>
      </w:r>
      <w:proofErr w:type="spellStart"/>
      <w:r w:rsidR="00F50526" w:rsidRPr="007F5226">
        <w:rPr>
          <w:rFonts w:ascii="PT Astra Serif" w:hAnsi="PT Astra Serif"/>
          <w:sz w:val="28"/>
          <w:szCs w:val="28"/>
        </w:rPr>
        <w:t>Мамышевой</w:t>
      </w:r>
      <w:proofErr w:type="spellEnd"/>
      <w:r w:rsidR="00F50526" w:rsidRPr="007F5226">
        <w:rPr>
          <w:rFonts w:ascii="PT Astra Serif" w:hAnsi="PT Astra Serif"/>
          <w:sz w:val="28"/>
          <w:szCs w:val="28"/>
        </w:rPr>
        <w:t xml:space="preserve"> Р.Е. и</w:t>
      </w:r>
      <w:proofErr w:type="gramEnd"/>
      <w:r w:rsidR="00F50526" w:rsidRPr="007F522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0526" w:rsidRPr="007F5226">
        <w:rPr>
          <w:rFonts w:ascii="PT Astra Serif" w:hAnsi="PT Astra Serif"/>
          <w:sz w:val="28"/>
          <w:szCs w:val="28"/>
        </w:rPr>
        <w:t>Прядеиной</w:t>
      </w:r>
      <w:proofErr w:type="spellEnd"/>
      <w:r w:rsidR="00F50526" w:rsidRPr="007F5226">
        <w:rPr>
          <w:rFonts w:ascii="PT Astra Serif" w:hAnsi="PT Astra Serif"/>
          <w:sz w:val="28"/>
          <w:szCs w:val="28"/>
        </w:rPr>
        <w:t xml:space="preserve"> О.А. в сумме 26 630,70 руб.</w:t>
      </w:r>
    </w:p>
    <w:p w:rsidR="00C731AF" w:rsidRPr="007F5226" w:rsidRDefault="00C731AF" w:rsidP="00C6219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Поступило безвозмездных сре</w:t>
      </w:r>
      <w:proofErr w:type="gramStart"/>
      <w:r w:rsidRPr="007F5226">
        <w:rPr>
          <w:rFonts w:ascii="PT Astra Serif" w:hAnsi="PT Astra Serif"/>
          <w:sz w:val="28"/>
          <w:szCs w:val="28"/>
        </w:rPr>
        <w:t>дств в с</w:t>
      </w:r>
      <w:proofErr w:type="gramEnd"/>
      <w:r w:rsidRPr="007F5226">
        <w:rPr>
          <w:rFonts w:ascii="PT Astra Serif" w:hAnsi="PT Astra Serif"/>
          <w:sz w:val="28"/>
          <w:szCs w:val="28"/>
        </w:rPr>
        <w:t>умме 79 390 руб.</w:t>
      </w:r>
    </w:p>
    <w:p w:rsidR="00C62194" w:rsidRPr="007F5226" w:rsidRDefault="00C62194" w:rsidP="002B4521">
      <w:pPr>
        <w:jc w:val="both"/>
        <w:rPr>
          <w:rFonts w:ascii="PT Astra Serif" w:hAnsi="PT Astra Serif"/>
          <w:sz w:val="28"/>
          <w:szCs w:val="28"/>
        </w:rPr>
      </w:pPr>
    </w:p>
    <w:p w:rsidR="002B4521" w:rsidRPr="007F5226" w:rsidRDefault="002B4521" w:rsidP="002B452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На 2023год </w:t>
      </w:r>
      <w:r w:rsidR="00B8112B" w:rsidRPr="007F5226">
        <w:rPr>
          <w:rFonts w:ascii="PT Astra Serif" w:hAnsi="PT Astra Serif"/>
          <w:sz w:val="28"/>
          <w:szCs w:val="28"/>
        </w:rPr>
        <w:t>20</w:t>
      </w:r>
      <w:r w:rsidRPr="007F5226">
        <w:rPr>
          <w:rFonts w:ascii="PT Astra Serif" w:hAnsi="PT Astra Serif"/>
          <w:sz w:val="28"/>
          <w:szCs w:val="28"/>
        </w:rPr>
        <w:t>.01.202</w:t>
      </w:r>
      <w:r w:rsidR="00B8112B" w:rsidRPr="007F5226">
        <w:rPr>
          <w:rFonts w:ascii="PT Astra Serif" w:hAnsi="PT Astra Serif"/>
          <w:sz w:val="28"/>
          <w:szCs w:val="28"/>
        </w:rPr>
        <w:t>3</w:t>
      </w:r>
      <w:r w:rsidRPr="007F5226">
        <w:rPr>
          <w:rFonts w:ascii="PT Astra Serif" w:hAnsi="PT Astra Serif"/>
          <w:sz w:val="28"/>
          <w:szCs w:val="28"/>
        </w:rPr>
        <w:t xml:space="preserve">года Управлением образования </w:t>
      </w:r>
      <w:proofErr w:type="spellStart"/>
      <w:r w:rsidRPr="007F522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МО утверждено муниципальное задание на оказание муниципальных услуг: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в объеме </w:t>
      </w:r>
      <w:r w:rsidR="00B8112B" w:rsidRPr="007F5226">
        <w:rPr>
          <w:rFonts w:ascii="PT Astra Serif" w:hAnsi="PT Astra Serif"/>
          <w:sz w:val="28"/>
          <w:szCs w:val="28"/>
        </w:rPr>
        <w:t>266</w:t>
      </w:r>
      <w:r w:rsidRPr="007F5226">
        <w:rPr>
          <w:rFonts w:ascii="PT Astra Serif" w:hAnsi="PT Astra Serif"/>
          <w:sz w:val="28"/>
          <w:szCs w:val="28"/>
        </w:rPr>
        <w:t xml:space="preserve"> учащи</w:t>
      </w:r>
      <w:r w:rsidR="00B8112B" w:rsidRPr="007F5226">
        <w:rPr>
          <w:rFonts w:ascii="PT Astra Serif" w:hAnsi="PT Astra Serif"/>
          <w:sz w:val="28"/>
          <w:szCs w:val="28"/>
        </w:rPr>
        <w:t>х</w:t>
      </w:r>
      <w:r w:rsidRPr="007F5226">
        <w:rPr>
          <w:rFonts w:ascii="PT Astra Serif" w:hAnsi="PT Astra Serif"/>
          <w:sz w:val="28"/>
          <w:szCs w:val="28"/>
        </w:rPr>
        <w:t xml:space="preserve">ся, исполнено  </w:t>
      </w:r>
      <w:r w:rsidR="00B8112B" w:rsidRPr="007F5226">
        <w:rPr>
          <w:rFonts w:ascii="PT Astra Serif" w:hAnsi="PT Astra Serif"/>
          <w:sz w:val="28"/>
          <w:szCs w:val="28"/>
        </w:rPr>
        <w:t>за 1 квартал 263 или 98,9</w:t>
      </w:r>
      <w:r w:rsidRPr="007F5226">
        <w:rPr>
          <w:rFonts w:ascii="PT Astra Serif" w:hAnsi="PT Astra Serif"/>
          <w:sz w:val="28"/>
          <w:szCs w:val="28"/>
        </w:rPr>
        <w:t>%;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«Реализация адаптивных основных общеобразовательных программ начального общего образования» (физические лица с ограниченными возможностями здоровья) в объеме </w:t>
      </w:r>
      <w:r w:rsidR="00B8112B" w:rsidRPr="007F5226">
        <w:rPr>
          <w:rFonts w:ascii="PT Astra Serif" w:hAnsi="PT Astra Serif"/>
          <w:sz w:val="28"/>
          <w:szCs w:val="28"/>
        </w:rPr>
        <w:t>22</w:t>
      </w:r>
      <w:r w:rsidRPr="007F5226">
        <w:rPr>
          <w:rFonts w:ascii="PT Astra Serif" w:hAnsi="PT Astra Serif"/>
          <w:sz w:val="28"/>
          <w:szCs w:val="28"/>
        </w:rPr>
        <w:t xml:space="preserve"> учащихся, исполнено</w:t>
      </w:r>
      <w:r w:rsidR="00B8112B" w:rsidRPr="007F5226">
        <w:rPr>
          <w:rFonts w:ascii="PT Astra Serif" w:hAnsi="PT Astra Serif"/>
          <w:sz w:val="28"/>
          <w:szCs w:val="28"/>
        </w:rPr>
        <w:t xml:space="preserve"> за 1 квартал</w:t>
      </w:r>
      <w:r w:rsidRPr="007F5226">
        <w:rPr>
          <w:rFonts w:ascii="PT Astra Serif" w:hAnsi="PT Astra Serif"/>
          <w:sz w:val="28"/>
          <w:szCs w:val="28"/>
        </w:rPr>
        <w:t xml:space="preserve"> </w:t>
      </w:r>
      <w:r w:rsidR="00B8112B" w:rsidRPr="007F5226">
        <w:rPr>
          <w:rFonts w:ascii="PT Astra Serif" w:hAnsi="PT Astra Serif"/>
          <w:sz w:val="28"/>
          <w:szCs w:val="28"/>
        </w:rPr>
        <w:t>22</w:t>
      </w:r>
      <w:r w:rsidRPr="007F5226">
        <w:rPr>
          <w:rFonts w:ascii="PT Astra Serif" w:hAnsi="PT Astra Serif"/>
          <w:sz w:val="28"/>
          <w:szCs w:val="28"/>
        </w:rPr>
        <w:t>, или 100%;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основного общего образования» в объеме </w:t>
      </w:r>
      <w:r w:rsidR="00B8112B" w:rsidRPr="007F5226">
        <w:rPr>
          <w:rFonts w:ascii="PT Astra Serif" w:hAnsi="PT Astra Serif"/>
          <w:sz w:val="28"/>
          <w:szCs w:val="28"/>
        </w:rPr>
        <w:t>278</w:t>
      </w:r>
      <w:r w:rsidRPr="007F5226">
        <w:rPr>
          <w:rFonts w:ascii="PT Astra Serif" w:hAnsi="PT Astra Serif"/>
          <w:sz w:val="28"/>
          <w:szCs w:val="28"/>
        </w:rPr>
        <w:t xml:space="preserve"> учащихся, исполнено</w:t>
      </w:r>
      <w:r w:rsidR="00B8112B" w:rsidRPr="007F5226">
        <w:rPr>
          <w:rFonts w:ascii="PT Astra Serif" w:hAnsi="PT Astra Serif"/>
          <w:sz w:val="28"/>
          <w:szCs w:val="28"/>
        </w:rPr>
        <w:t xml:space="preserve"> за 1 квартал 260, или 93,5</w:t>
      </w:r>
      <w:r w:rsidRPr="007F5226">
        <w:rPr>
          <w:rFonts w:ascii="PT Astra Serif" w:hAnsi="PT Astra Serif"/>
          <w:sz w:val="28"/>
          <w:szCs w:val="28"/>
        </w:rPr>
        <w:t>%;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«Реализация адаптивных основных общеобразовательных программ основного общего</w:t>
      </w:r>
      <w:r w:rsidR="00B8112B" w:rsidRPr="007F5226">
        <w:rPr>
          <w:rFonts w:ascii="PT Astra Serif" w:hAnsi="PT Astra Serif"/>
          <w:sz w:val="28"/>
          <w:szCs w:val="28"/>
        </w:rPr>
        <w:t xml:space="preserve"> образования» в объеме 3</w:t>
      </w:r>
      <w:r w:rsidRPr="007F5226">
        <w:rPr>
          <w:rFonts w:ascii="PT Astra Serif" w:hAnsi="PT Astra Serif"/>
          <w:sz w:val="28"/>
          <w:szCs w:val="28"/>
        </w:rPr>
        <w:t xml:space="preserve">0 учащихся, исполнено </w:t>
      </w:r>
      <w:r w:rsidR="00B8112B" w:rsidRPr="007F5226">
        <w:rPr>
          <w:rFonts w:ascii="PT Astra Serif" w:hAnsi="PT Astra Serif"/>
          <w:sz w:val="28"/>
          <w:szCs w:val="28"/>
        </w:rPr>
        <w:t>за 1 квартал 31,  или 103,3</w:t>
      </w:r>
      <w:r w:rsidRPr="007F5226">
        <w:rPr>
          <w:rFonts w:ascii="PT Astra Serif" w:hAnsi="PT Astra Serif"/>
          <w:sz w:val="28"/>
          <w:szCs w:val="28"/>
        </w:rPr>
        <w:t>%;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среднего общего образования» в объеме </w:t>
      </w:r>
      <w:r w:rsidR="00B8112B" w:rsidRPr="007F5226">
        <w:rPr>
          <w:rFonts w:ascii="PT Astra Serif" w:hAnsi="PT Astra Serif"/>
          <w:sz w:val="28"/>
          <w:szCs w:val="28"/>
        </w:rPr>
        <w:t>31 учащий</w:t>
      </w:r>
      <w:r w:rsidRPr="007F5226">
        <w:rPr>
          <w:rFonts w:ascii="PT Astra Serif" w:hAnsi="PT Astra Serif"/>
          <w:sz w:val="28"/>
          <w:szCs w:val="28"/>
        </w:rPr>
        <w:t>ся, исполнено</w:t>
      </w:r>
      <w:r w:rsidR="00B8112B" w:rsidRPr="007F5226">
        <w:rPr>
          <w:rFonts w:ascii="PT Astra Serif" w:hAnsi="PT Astra Serif"/>
          <w:sz w:val="28"/>
          <w:szCs w:val="28"/>
        </w:rPr>
        <w:t xml:space="preserve"> за 1 квартал 32, или 103,2</w:t>
      </w:r>
      <w:r w:rsidRPr="007F5226">
        <w:rPr>
          <w:rFonts w:ascii="PT Astra Serif" w:hAnsi="PT Astra Serif"/>
          <w:sz w:val="28"/>
          <w:szCs w:val="28"/>
        </w:rPr>
        <w:t>%;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«Реализация дополнительных образовательных общеразвивающих программ» в объеме </w:t>
      </w:r>
      <w:r w:rsidR="00B8112B" w:rsidRPr="007F5226">
        <w:rPr>
          <w:rFonts w:ascii="PT Astra Serif" w:hAnsi="PT Astra Serif"/>
          <w:sz w:val="28"/>
          <w:szCs w:val="28"/>
        </w:rPr>
        <w:t>36</w:t>
      </w:r>
      <w:r w:rsidRPr="007F5226">
        <w:rPr>
          <w:rFonts w:ascii="PT Astra Serif" w:hAnsi="PT Astra Serif"/>
          <w:sz w:val="28"/>
          <w:szCs w:val="28"/>
        </w:rPr>
        <w:t xml:space="preserve">0 человек, исполнено </w:t>
      </w:r>
      <w:r w:rsidR="00B8112B" w:rsidRPr="007F5226">
        <w:rPr>
          <w:rFonts w:ascii="PT Astra Serif" w:hAnsi="PT Astra Serif"/>
          <w:sz w:val="28"/>
          <w:szCs w:val="28"/>
        </w:rPr>
        <w:t>за 1 квартал 359, или 99,7</w:t>
      </w:r>
      <w:r w:rsidRPr="007F5226">
        <w:rPr>
          <w:rFonts w:ascii="PT Astra Serif" w:hAnsi="PT Astra Serif"/>
          <w:sz w:val="28"/>
          <w:szCs w:val="28"/>
        </w:rPr>
        <w:t>%;</w:t>
      </w:r>
    </w:p>
    <w:p w:rsidR="002B4521" w:rsidRPr="007F5226" w:rsidRDefault="002B4521" w:rsidP="002B452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«Предоставление питания» в объеме </w:t>
      </w:r>
      <w:r w:rsidR="00B8112B" w:rsidRPr="007F5226">
        <w:rPr>
          <w:rFonts w:ascii="PT Astra Serif" w:hAnsi="PT Astra Serif"/>
          <w:sz w:val="28"/>
          <w:szCs w:val="28"/>
        </w:rPr>
        <w:t>430</w:t>
      </w:r>
      <w:r w:rsidRPr="007F5226">
        <w:rPr>
          <w:rFonts w:ascii="PT Astra Serif" w:hAnsi="PT Astra Serif"/>
          <w:sz w:val="28"/>
          <w:szCs w:val="28"/>
        </w:rPr>
        <w:t xml:space="preserve"> человек, исполнено</w:t>
      </w:r>
      <w:r w:rsidR="00B8112B" w:rsidRPr="007F5226">
        <w:rPr>
          <w:rFonts w:ascii="PT Astra Serif" w:hAnsi="PT Astra Serif"/>
          <w:sz w:val="28"/>
          <w:szCs w:val="28"/>
        </w:rPr>
        <w:t xml:space="preserve"> за 1 квартал 424, или 98,6</w:t>
      </w:r>
      <w:r w:rsidRPr="007F5226">
        <w:rPr>
          <w:rFonts w:ascii="PT Astra Serif" w:hAnsi="PT Astra Serif"/>
          <w:sz w:val="28"/>
          <w:szCs w:val="28"/>
        </w:rPr>
        <w:t>%.</w:t>
      </w:r>
    </w:p>
    <w:p w:rsidR="00DB1F81" w:rsidRPr="007F5226" w:rsidRDefault="00DB1F81" w:rsidP="00DB1F81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На выполнение муниципального задания учреждению выделена субсидия по Соглашению от 26.12.2022года №4 в сумме 54 777 795руб. </w:t>
      </w:r>
      <w:r w:rsidRPr="007F5226">
        <w:rPr>
          <w:rFonts w:ascii="PT Astra Serif" w:eastAsia="Calibri" w:hAnsi="PT Astra Serif"/>
          <w:sz w:val="28"/>
          <w:szCs w:val="28"/>
          <w:lang w:eastAsia="en-US"/>
        </w:rPr>
        <w:t xml:space="preserve">с изменениями, утвержденными </w:t>
      </w:r>
      <w:r w:rsidRPr="007F5226">
        <w:rPr>
          <w:rFonts w:ascii="PT Astra Serif" w:hAnsi="PT Astra Serif"/>
          <w:sz w:val="28"/>
          <w:szCs w:val="28"/>
        </w:rPr>
        <w:t>дополнительными соглашениями на 25.01.2023г. №1, от 21.02.2023г. №2, от 22.03.2023г. № 3. На 31.03.2023года размер субсидии на выполнение муниципального задания составил 55 891 542,36 руб., в том числе местный бюджет 13 933 567,38 руб., областной бюджет 41 955 974,98 руб. Учреждению выделены целевые субсидии:</w:t>
      </w:r>
    </w:p>
    <w:p w:rsidR="00DB1F81" w:rsidRPr="007F5226" w:rsidRDefault="00DB1F81" w:rsidP="00DB1F81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26.12.2022г. № 4/1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46 600 руб.</w:t>
      </w:r>
    </w:p>
    <w:p w:rsidR="00DB1F81" w:rsidRPr="007F5226" w:rsidRDefault="00DB1F81" w:rsidP="00DB1F81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- </w:t>
      </w:r>
      <w:r w:rsidR="00D265D9" w:rsidRPr="007F5226">
        <w:rPr>
          <w:rFonts w:ascii="PT Astra Serif" w:hAnsi="PT Astra Serif"/>
          <w:sz w:val="28"/>
          <w:szCs w:val="28"/>
        </w:rPr>
        <w:t>по Соглашению от 26.12.2022г. № 4/2 на предписание надзорных органов в сумме 113 255 руб.</w:t>
      </w:r>
    </w:p>
    <w:p w:rsidR="00D265D9" w:rsidRPr="007F5226" w:rsidRDefault="00D265D9" w:rsidP="00DB1F81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26.12.2022г. № 4/3 на создание условий для организации горячего питания обучающихся (пищеблок) в сумме 113 255 руб.</w:t>
      </w:r>
    </w:p>
    <w:p w:rsidR="00D265D9" w:rsidRPr="007F5226" w:rsidRDefault="00D265D9" w:rsidP="00DB1F81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26.12.2022г. № 4/4 на приобретение оборудования и инвентаря для учреждений, занимающихся патриотическим воспитанием допризывной подготовки молодежи к военной службе в сумме 200 000 руб.</w:t>
      </w:r>
    </w:p>
    <w:p w:rsidR="00D265D9" w:rsidRPr="007F5226" w:rsidRDefault="00D265D9" w:rsidP="00DB1F81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25.01.2023г. № 4/5 на оплату кредиторской задолженности в сумме 168 руб. с изменениями от 21.02.2023г. №1 в сумме 6129,62 руб.</w:t>
      </w:r>
    </w:p>
    <w:p w:rsidR="00D265D9" w:rsidRPr="007F5226" w:rsidRDefault="00D265D9" w:rsidP="00DB1F81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F8044D" w:rsidRPr="007F5226">
        <w:rPr>
          <w:rFonts w:ascii="PT Astra Serif" w:hAnsi="PT Astra Serif"/>
          <w:sz w:val="28"/>
          <w:szCs w:val="28"/>
        </w:rPr>
        <w:t>по соглашению от 25.01.2023г. № 4/6 на мероприятия по модернизации школьной системы образования в сумме 7 200 867,46 руб.</w:t>
      </w:r>
    </w:p>
    <w:p w:rsidR="00F8044D" w:rsidRPr="007F5226" w:rsidRDefault="00F8044D" w:rsidP="00F8044D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25.01.2023г. № 4/7 на мероприятия по модернизации школьной системы образования в сумме 3 086 086,05 руб.</w:t>
      </w:r>
    </w:p>
    <w:p w:rsidR="00F8044D" w:rsidRPr="007F5226" w:rsidRDefault="00F8044D" w:rsidP="00F8044D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25.01.2023г. № 4/8 на мероприятия по модернизации школьной системы образования в сумме 51 693,23 руб.</w:t>
      </w:r>
    </w:p>
    <w:p w:rsidR="00F8044D" w:rsidRPr="007F5226" w:rsidRDefault="00F8044D" w:rsidP="00F8044D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03.02.2023г. № 4/9 на организацию горячего питания обучающих, получающих начальное общее образование в сумме 3 510 276 руб.</w:t>
      </w:r>
    </w:p>
    <w:p w:rsidR="00F8044D" w:rsidRPr="007F5226" w:rsidRDefault="00F8044D" w:rsidP="00F8044D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03.02.2023г. № 4/10 на обеспечение деятельности советников директора по воспитанию и взаимодействию с детскими общественными объединениями в общеобразовательных учреждениям в сумме 343 446,77 руб.</w:t>
      </w:r>
    </w:p>
    <w:p w:rsidR="00F8044D" w:rsidRPr="007F5226" w:rsidRDefault="00F8044D" w:rsidP="00F8044D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по Соглашению от 13.02.2023г. № 4/11 на ежемесячное денежное вознаграждение за классное руководство педагогическим работникам в сумме 2 515 464 руб. с изменениями от 22.03.2023г. №1.</w:t>
      </w:r>
    </w:p>
    <w:p w:rsidR="00F8044D" w:rsidRPr="007F5226" w:rsidRDefault="00F8044D" w:rsidP="00F8044D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-  по Соглашению от 21.02.2023г. № 4/12 на оплату кредиторской задолженности 398 323,02 руб.</w:t>
      </w:r>
    </w:p>
    <w:p w:rsidR="002B4521" w:rsidRPr="007F5226" w:rsidRDefault="002B4521" w:rsidP="00A231E3">
      <w:pPr>
        <w:jc w:val="both"/>
        <w:rPr>
          <w:rFonts w:ascii="PT Astra Serif" w:hAnsi="PT Astra Serif"/>
          <w:sz w:val="28"/>
          <w:szCs w:val="28"/>
        </w:rPr>
      </w:pPr>
    </w:p>
    <w:p w:rsidR="009455DD" w:rsidRPr="007F5226" w:rsidRDefault="009455DD" w:rsidP="009455DD">
      <w:pPr>
        <w:jc w:val="center"/>
        <w:rPr>
          <w:rFonts w:ascii="PT Astra Serif" w:hAnsi="PT Astra Serif"/>
          <w:i/>
          <w:sz w:val="28"/>
          <w:szCs w:val="28"/>
        </w:rPr>
      </w:pPr>
      <w:r w:rsidRPr="007F5226">
        <w:rPr>
          <w:rFonts w:ascii="PT Astra Serif" w:hAnsi="PT Astra Serif"/>
          <w:i/>
          <w:sz w:val="28"/>
          <w:szCs w:val="28"/>
        </w:rPr>
        <w:t>2.Проверка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средств, полученных под отчет. Проверка расходования средств на оплату командировочных расходов (при наличии).</w:t>
      </w:r>
    </w:p>
    <w:p w:rsidR="009455DD" w:rsidRPr="007F5226" w:rsidRDefault="009455DD" w:rsidP="009455DD">
      <w:pPr>
        <w:jc w:val="center"/>
        <w:rPr>
          <w:rFonts w:ascii="PT Astra Serif" w:hAnsi="PT Astra Serif"/>
          <w:i/>
          <w:sz w:val="28"/>
          <w:szCs w:val="28"/>
        </w:rPr>
      </w:pPr>
    </w:p>
    <w:p w:rsidR="009455DD" w:rsidRPr="007F5226" w:rsidRDefault="009455DD" w:rsidP="009455DD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Кассовые операции в проверяемом периоде не осуществлялись. Денежные средства авансом под отчет не выдавались. </w:t>
      </w:r>
      <w:proofErr w:type="gramStart"/>
      <w:r w:rsidRPr="007F5226">
        <w:rPr>
          <w:rFonts w:ascii="PT Astra Serif" w:hAnsi="PT Astra Serif"/>
          <w:sz w:val="28"/>
          <w:szCs w:val="28"/>
        </w:rPr>
        <w:t xml:space="preserve">В проверяемом периоде произведено возмещение расходов сотрудникам на основании авансовых отчетов: в 2021 году сумма возмещений составила 68 337,80  руб., за 2022 год  103 695,13 руб.  В 2022 году были оплачены командировочные расходы (проезд) Пономареву Е.А. в сумме 6 622,40 руб. </w:t>
      </w:r>
      <w:r w:rsidR="00F32AEC" w:rsidRPr="007F5226">
        <w:rPr>
          <w:rFonts w:ascii="PT Astra Serif" w:hAnsi="PT Astra Serif"/>
          <w:sz w:val="28"/>
          <w:szCs w:val="28"/>
        </w:rPr>
        <w:t xml:space="preserve">и за счет внебюджетных средств оплачены командировочные расходы (проезд) в Санкт-Петербург с 20 по 27 апреля </w:t>
      </w:r>
      <w:proofErr w:type="spellStart"/>
      <w:r w:rsidR="00F32AEC" w:rsidRPr="007F5226">
        <w:rPr>
          <w:rFonts w:ascii="PT Astra Serif" w:hAnsi="PT Astra Serif"/>
          <w:sz w:val="28"/>
          <w:szCs w:val="28"/>
        </w:rPr>
        <w:t>Мамышевой</w:t>
      </w:r>
      <w:proofErr w:type="spellEnd"/>
      <w:r w:rsidR="00F32AEC" w:rsidRPr="007F5226">
        <w:rPr>
          <w:rFonts w:ascii="PT Astra Serif" w:hAnsi="PT Astra Serif"/>
          <w:sz w:val="28"/>
          <w:szCs w:val="28"/>
        </w:rPr>
        <w:t xml:space="preserve"> Р.</w:t>
      </w:r>
      <w:proofErr w:type="gramEnd"/>
      <w:r w:rsidR="00F32AEC" w:rsidRPr="007F5226">
        <w:rPr>
          <w:rFonts w:ascii="PT Astra Serif" w:hAnsi="PT Astra Serif"/>
          <w:sz w:val="28"/>
          <w:szCs w:val="28"/>
        </w:rPr>
        <w:t xml:space="preserve">Е. и </w:t>
      </w:r>
      <w:proofErr w:type="spellStart"/>
      <w:r w:rsidR="00F32AEC" w:rsidRPr="007F5226">
        <w:rPr>
          <w:rFonts w:ascii="PT Astra Serif" w:hAnsi="PT Astra Serif"/>
          <w:sz w:val="28"/>
          <w:szCs w:val="28"/>
        </w:rPr>
        <w:t>Прядеиной</w:t>
      </w:r>
      <w:proofErr w:type="spellEnd"/>
      <w:r w:rsidR="00F32AEC" w:rsidRPr="007F5226">
        <w:rPr>
          <w:rFonts w:ascii="PT Astra Serif" w:hAnsi="PT Astra Serif"/>
          <w:sz w:val="28"/>
          <w:szCs w:val="28"/>
        </w:rPr>
        <w:t xml:space="preserve"> О.А. в сумме 26 630,70 руб. </w:t>
      </w:r>
      <w:r w:rsidRPr="007F5226">
        <w:rPr>
          <w:rFonts w:ascii="PT Astra Serif" w:hAnsi="PT Astra Serif"/>
          <w:sz w:val="28"/>
          <w:szCs w:val="28"/>
        </w:rPr>
        <w:t>Нарушений не установлено.</w:t>
      </w:r>
    </w:p>
    <w:p w:rsidR="009455DD" w:rsidRPr="007F5226" w:rsidRDefault="009455DD" w:rsidP="009455DD">
      <w:pPr>
        <w:jc w:val="center"/>
        <w:rPr>
          <w:rFonts w:ascii="PT Astra Serif" w:hAnsi="PT Astra Serif"/>
          <w:sz w:val="28"/>
          <w:szCs w:val="28"/>
        </w:rPr>
      </w:pPr>
    </w:p>
    <w:p w:rsidR="009455DD" w:rsidRPr="007F5226" w:rsidRDefault="009455DD" w:rsidP="009455DD">
      <w:pPr>
        <w:jc w:val="center"/>
        <w:rPr>
          <w:rFonts w:ascii="PT Astra Serif" w:hAnsi="PT Astra Serif"/>
          <w:i/>
          <w:sz w:val="28"/>
          <w:szCs w:val="28"/>
        </w:rPr>
      </w:pPr>
      <w:r w:rsidRPr="007F5226">
        <w:rPr>
          <w:rFonts w:ascii="PT Astra Serif" w:hAnsi="PT Astra Serif"/>
          <w:i/>
          <w:sz w:val="28"/>
          <w:szCs w:val="28"/>
        </w:rPr>
        <w:t>3. Наличие нормативных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и компенсационных выплат в соответствии с нормативными документами учреждения по оплате труда. Проверка осуществления выплаты денежного вознаграждения за классное руководство педагогическим работникам, установленных постановлением Правительства Свердловской области от 03.09.2020г. № 620-ПП.</w:t>
      </w:r>
    </w:p>
    <w:p w:rsidR="009455DD" w:rsidRPr="007F5226" w:rsidRDefault="009455DD" w:rsidP="009455DD">
      <w:pPr>
        <w:jc w:val="center"/>
        <w:rPr>
          <w:rFonts w:ascii="PT Astra Serif" w:hAnsi="PT Astra Serif"/>
          <w:sz w:val="28"/>
          <w:szCs w:val="28"/>
        </w:rPr>
      </w:pPr>
    </w:p>
    <w:p w:rsidR="00A777A4" w:rsidRPr="007F5226" w:rsidRDefault="009D4492" w:rsidP="00A777A4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Pr="007F5226">
        <w:rPr>
          <w:rFonts w:ascii="PT Astra Serif" w:hAnsi="PT Astra Serif"/>
          <w:sz w:val="28"/>
          <w:szCs w:val="28"/>
        </w:rPr>
        <w:t>Оплата труда в учреждении в проверяемом периоде осуществлялась с 01.01.2021г. на основании «Положения об оплате труда работников муниципального общеобразовательного учреждения «Пионерская средняя общеобразовательная школа» (далее – Положение об оплате труда), утвержденного Приказом от 01.02.2021г. № 4/2, с 01.09.2021г. Положения об оплате труда, утвержденного  Приказом от 03.09.2021г. № 98-од, с 01.09.2022г. Положения об оплате труда, утвержденного приказом от</w:t>
      </w:r>
      <w:proofErr w:type="gramEnd"/>
      <w:r w:rsidRPr="007F5226">
        <w:rPr>
          <w:rFonts w:ascii="PT Astra Serif" w:hAnsi="PT Astra Serif"/>
          <w:sz w:val="28"/>
          <w:szCs w:val="28"/>
        </w:rPr>
        <w:t xml:space="preserve"> 01.09.2022г. № 38/1.</w:t>
      </w:r>
    </w:p>
    <w:p w:rsidR="00A231E3" w:rsidRPr="007F5226" w:rsidRDefault="009D4492" w:rsidP="009D4492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lastRenderedPageBreak/>
        <w:t xml:space="preserve">        С 01.09.2022г. в учреждении действуют локальные акты: </w:t>
      </w:r>
      <w:proofErr w:type="gramStart"/>
      <w:r w:rsidRPr="007F5226">
        <w:rPr>
          <w:rFonts w:ascii="PT Astra Serif" w:hAnsi="PT Astra Serif"/>
          <w:sz w:val="28"/>
          <w:szCs w:val="28"/>
        </w:rPr>
        <w:t>«Положение о распределении стимулирующей части фонда оплаты труда работников муниципального общеобразовательного учреждения «Пионерская средняя общеобразовательная школа» (новая редакция), утвержденная Приказом от 01.09.2022г. № 38/1-од, «Положение о премировании работников муниципального общеобразовательного учреждения  «Пионерская средняя общеобразовательная школа» (новая редакция)</w:t>
      </w:r>
      <w:r w:rsidR="00EA4895">
        <w:rPr>
          <w:rFonts w:ascii="PT Astra Serif" w:hAnsi="PT Astra Serif"/>
          <w:sz w:val="28"/>
          <w:szCs w:val="28"/>
        </w:rPr>
        <w:t xml:space="preserve"> (</w:t>
      </w:r>
      <w:r w:rsidR="006043E8" w:rsidRPr="007F5226">
        <w:rPr>
          <w:rFonts w:ascii="PT Astra Serif" w:hAnsi="PT Astra Serif"/>
          <w:sz w:val="28"/>
          <w:szCs w:val="28"/>
        </w:rPr>
        <w:t xml:space="preserve">далее – Положение </w:t>
      </w:r>
      <w:proofErr w:type="spellStart"/>
      <w:r w:rsidR="006043E8" w:rsidRPr="007F5226">
        <w:rPr>
          <w:rFonts w:ascii="PT Astra Serif" w:hAnsi="PT Astra Serif"/>
          <w:sz w:val="28"/>
          <w:szCs w:val="28"/>
        </w:rPr>
        <w:t>опремировании</w:t>
      </w:r>
      <w:proofErr w:type="spellEnd"/>
      <w:r w:rsidR="006043E8" w:rsidRPr="007F5226">
        <w:rPr>
          <w:rFonts w:ascii="PT Astra Serif" w:hAnsi="PT Astra Serif"/>
          <w:sz w:val="28"/>
          <w:szCs w:val="28"/>
        </w:rPr>
        <w:t>)</w:t>
      </w:r>
      <w:r w:rsidRPr="007F5226">
        <w:rPr>
          <w:rFonts w:ascii="PT Astra Serif" w:hAnsi="PT Astra Serif"/>
          <w:sz w:val="28"/>
          <w:szCs w:val="28"/>
        </w:rPr>
        <w:t xml:space="preserve">, утвержденная Приказом от </w:t>
      </w:r>
      <w:r w:rsidR="00557187" w:rsidRPr="007F5226">
        <w:rPr>
          <w:rFonts w:ascii="PT Astra Serif" w:hAnsi="PT Astra Serif"/>
          <w:sz w:val="28"/>
          <w:szCs w:val="28"/>
        </w:rPr>
        <w:t>01.09</w:t>
      </w:r>
      <w:r w:rsidRPr="007F5226">
        <w:rPr>
          <w:rFonts w:ascii="PT Astra Serif" w:hAnsi="PT Astra Serif"/>
          <w:sz w:val="28"/>
          <w:szCs w:val="28"/>
        </w:rPr>
        <w:t>.2022г. № 38/1-од, «Положение об оказании материальной помощи работникам муниципального общеобразовательного учреждения «Пионерская средняя общеобразовательная</w:t>
      </w:r>
      <w:proofErr w:type="gramEnd"/>
      <w:r w:rsidRPr="007F5226">
        <w:rPr>
          <w:rFonts w:ascii="PT Astra Serif" w:hAnsi="PT Astra Serif"/>
          <w:sz w:val="28"/>
          <w:szCs w:val="28"/>
        </w:rPr>
        <w:t xml:space="preserve"> школа»</w:t>
      </w:r>
      <w:r w:rsidR="00557187" w:rsidRPr="007F522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57187" w:rsidRPr="007F522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57187" w:rsidRPr="007F5226">
        <w:rPr>
          <w:rFonts w:ascii="PT Astra Serif" w:hAnsi="PT Astra Serif"/>
          <w:sz w:val="28"/>
          <w:szCs w:val="28"/>
        </w:rPr>
        <w:t xml:space="preserve"> муниципального образования» (новая редакция), утвержденного приказом от 01.09.2022г. № 38/1-од.</w:t>
      </w:r>
    </w:p>
    <w:p w:rsidR="00557187" w:rsidRPr="007F5226" w:rsidRDefault="00557187" w:rsidP="009D4492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  Штатное расписание на  01.01.2021г. утверждено Приказом от 28.01.2021г. №7/1-к </w:t>
      </w:r>
      <w:proofErr w:type="gramStart"/>
      <w:r w:rsidRPr="007F5226">
        <w:rPr>
          <w:rFonts w:ascii="PT Astra Serif" w:hAnsi="PT Astra Serif"/>
          <w:sz w:val="28"/>
          <w:szCs w:val="28"/>
        </w:rPr>
        <w:t>штатной</w:t>
      </w:r>
      <w:proofErr w:type="gramEnd"/>
      <w:r w:rsidRPr="007F5226">
        <w:rPr>
          <w:rFonts w:ascii="PT Astra Serif" w:hAnsi="PT Astra Serif"/>
          <w:sz w:val="28"/>
          <w:szCs w:val="28"/>
        </w:rPr>
        <w:t xml:space="preserve"> численность 97,78 единиц. С 01.09.2021 года штатная численность увеличена на 6,05 ставок педагогических работников, на 3 ставки «Точка роста» и уменьшилась на ставку обслуживающего персонала.</w:t>
      </w:r>
      <w:r w:rsidR="00E9052D" w:rsidRPr="007F5226">
        <w:rPr>
          <w:rFonts w:ascii="PT Astra Serif" w:hAnsi="PT Astra Serif"/>
          <w:sz w:val="28"/>
          <w:szCs w:val="28"/>
        </w:rPr>
        <w:t xml:space="preserve"> С 01.09.2022г. уменьшена штатная численность педагогического персонала 1,2 ставки. С 01.01.2023г. увеличилась штатная численность педагогического состава на 2,13 ставок и составила 103,76 ставок, в том числе: административно-управленческий персонал 7,5 ставок, педагогический персонал 66,26 ставок, «Точка роста» 3 ставки, учебно-вспомогательный 1 ставка, прочий персонал 6 ставок, обслуживающий персонал 20 ставок.</w:t>
      </w:r>
    </w:p>
    <w:p w:rsidR="00E9052D" w:rsidRPr="007F5226" w:rsidRDefault="00E9052D" w:rsidP="00E9052D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Фонд оплаты труда за 2021 год составил </w:t>
      </w:r>
      <w:r w:rsidR="00397C93" w:rsidRPr="007F5226">
        <w:rPr>
          <w:rFonts w:ascii="PT Astra Serif" w:hAnsi="PT Astra Serif"/>
          <w:sz w:val="28"/>
          <w:szCs w:val="28"/>
        </w:rPr>
        <w:t>41 898 966,09</w:t>
      </w:r>
      <w:r w:rsidRPr="007F5226">
        <w:rPr>
          <w:rFonts w:ascii="PT Astra Serif" w:hAnsi="PT Astra Serif"/>
          <w:sz w:val="28"/>
          <w:szCs w:val="28"/>
        </w:rPr>
        <w:t xml:space="preserve"> руб., за  2022 год составил  </w:t>
      </w:r>
      <w:r w:rsidR="00397C93" w:rsidRPr="007F5226">
        <w:rPr>
          <w:rFonts w:ascii="PT Astra Serif" w:hAnsi="PT Astra Serif"/>
          <w:sz w:val="28"/>
          <w:szCs w:val="28"/>
        </w:rPr>
        <w:t>46 608 931,71</w:t>
      </w:r>
      <w:r w:rsidRPr="007F5226">
        <w:rPr>
          <w:rFonts w:ascii="PT Astra Serif" w:hAnsi="PT Astra Serif"/>
          <w:sz w:val="28"/>
          <w:szCs w:val="28"/>
        </w:rPr>
        <w:t xml:space="preserve"> руб., на 2023 года запланирован в сумме </w:t>
      </w:r>
      <w:r w:rsidR="00DB1F81" w:rsidRPr="007F5226">
        <w:rPr>
          <w:rFonts w:ascii="PT Astra Serif" w:hAnsi="PT Astra Serif"/>
          <w:sz w:val="28"/>
          <w:szCs w:val="28"/>
        </w:rPr>
        <w:t xml:space="preserve">48 929 325,77 </w:t>
      </w:r>
      <w:r w:rsidRPr="007F5226">
        <w:rPr>
          <w:rFonts w:ascii="PT Astra Serif" w:hAnsi="PT Astra Serif"/>
          <w:sz w:val="28"/>
          <w:szCs w:val="28"/>
        </w:rPr>
        <w:t>руб.</w:t>
      </w:r>
    </w:p>
    <w:p w:rsidR="00E9052D" w:rsidRPr="007F5226" w:rsidRDefault="00E9052D" w:rsidP="00E9052D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За проверяемый период повышение заработной платы работников учреждения произведено:</w:t>
      </w:r>
    </w:p>
    <w:p w:rsidR="00E9052D" w:rsidRPr="007F5226" w:rsidRDefault="00E9052D" w:rsidP="00E9052D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- с 01.10.2021 года </w:t>
      </w:r>
      <w:proofErr w:type="gramStart"/>
      <w:r w:rsidRPr="007F5226">
        <w:rPr>
          <w:rFonts w:ascii="PT Astra Serif" w:hAnsi="PT Astra Serif"/>
          <w:sz w:val="28"/>
          <w:szCs w:val="28"/>
        </w:rPr>
        <w:t>согласно Постановления</w:t>
      </w:r>
      <w:proofErr w:type="gramEnd"/>
      <w:r w:rsidRPr="007F5226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Pr="007F522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муниципального образования от 30.09.2021 года № 652-ПА «О повышении заработной платы работников муниципальных учреждений </w:t>
      </w:r>
      <w:proofErr w:type="spellStart"/>
      <w:r w:rsidRPr="007F522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муниципального образования в 2021 году» не относящихся к числу педагогических работников (обслуживающему и прочему персоналу) на 3,7% (далее – Постановление № 652-ПА).</w:t>
      </w:r>
    </w:p>
    <w:p w:rsidR="00E9052D" w:rsidRPr="007F5226" w:rsidRDefault="00E9052D" w:rsidP="00E9052D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7F5226">
        <w:rPr>
          <w:rFonts w:ascii="PT Astra Serif" w:hAnsi="PT Astra Serif"/>
          <w:sz w:val="28"/>
          <w:szCs w:val="28"/>
        </w:rPr>
        <w:t>- с 01.10.2021г. согласно Постановления Правительства Свердловской области от 02.04.2014 года № 278-ПП «Об утверждении порядков расчета объемов (размеров) субвенций,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обеспечение дополнительного образования</w:t>
      </w:r>
      <w:proofErr w:type="gramEnd"/>
      <w:r w:rsidRPr="007F522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F5226">
        <w:rPr>
          <w:rFonts w:ascii="PT Astra Serif" w:hAnsi="PT Astra Serif"/>
          <w:sz w:val="28"/>
          <w:szCs w:val="28"/>
        </w:rPr>
        <w:t>детей в муниципальных общеобразовательных организациях» повышение заработной платы (тарифных ставок, окладов (должностных окладов) относящихся к числу педагогических работников (учебно-вспомогательному персоналу) на 3,7 %.</w:t>
      </w:r>
      <w:proofErr w:type="gramEnd"/>
    </w:p>
    <w:p w:rsidR="00E9052D" w:rsidRPr="007F5226" w:rsidRDefault="00E9052D" w:rsidP="00E9052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F5226">
        <w:rPr>
          <w:rFonts w:ascii="PT Astra Serif" w:eastAsia="Calibri" w:hAnsi="PT Astra Serif"/>
          <w:sz w:val="28"/>
          <w:szCs w:val="28"/>
          <w:lang w:eastAsia="en-US"/>
        </w:rPr>
        <w:t xml:space="preserve">- с 01.06.2022 года </w:t>
      </w:r>
      <w:proofErr w:type="gramStart"/>
      <w:r w:rsidRPr="007F5226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7F5226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7F5226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7F5226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20.06.2022 года № 450-ПА «О повышении заработной платы работников муниципальных учреждений </w:t>
      </w:r>
      <w:proofErr w:type="spellStart"/>
      <w:r w:rsidRPr="007F5226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7F522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F5226">
        <w:rPr>
          <w:rFonts w:ascii="PT Astra Serif" w:eastAsia="Calibri" w:hAnsi="PT Astra Serif"/>
          <w:sz w:val="28"/>
          <w:szCs w:val="28"/>
          <w:lang w:eastAsia="en-US"/>
        </w:rPr>
        <w:lastRenderedPageBreak/>
        <w:t>муниципального образования в 2022 году» не относящихся к числу педагогических работников (</w:t>
      </w:r>
      <w:r w:rsidRPr="007F5226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7F5226">
        <w:rPr>
          <w:rFonts w:ascii="PT Astra Serif" w:eastAsia="Calibri" w:hAnsi="PT Astra Serif"/>
          <w:sz w:val="28"/>
          <w:szCs w:val="28"/>
          <w:lang w:eastAsia="en-US"/>
        </w:rPr>
        <w:t>на 10 %.</w:t>
      </w:r>
    </w:p>
    <w:p w:rsidR="00E9052D" w:rsidRPr="007F5226" w:rsidRDefault="00E9052D" w:rsidP="00E9052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- с 01.08.2022 года </w:t>
      </w:r>
      <w:proofErr w:type="gramStart"/>
      <w:r w:rsidRPr="007F5226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7F5226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7F5226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7F5226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14.07.2022 года № 560-ПА «О повышении заработной платы работников муниципальных учреждений </w:t>
      </w:r>
      <w:proofErr w:type="spellStart"/>
      <w:r w:rsidRPr="007F5226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7F5226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2022 году» не относящихся к числу педагогических работников (</w:t>
      </w:r>
      <w:r w:rsidRPr="007F5226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7F5226">
        <w:rPr>
          <w:rFonts w:ascii="PT Astra Serif" w:eastAsia="Calibri" w:hAnsi="PT Astra Serif"/>
          <w:sz w:val="28"/>
          <w:szCs w:val="28"/>
          <w:lang w:eastAsia="en-US"/>
        </w:rPr>
        <w:t>на 4 %.</w:t>
      </w:r>
    </w:p>
    <w:p w:rsidR="00E9052D" w:rsidRPr="007F5226" w:rsidRDefault="00E9052D" w:rsidP="00E9052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F5226">
        <w:rPr>
          <w:rFonts w:ascii="PT Astra Serif" w:eastAsia="Calibri" w:hAnsi="PT Astra Serif"/>
          <w:sz w:val="28"/>
          <w:szCs w:val="28"/>
          <w:lang w:eastAsia="en-US"/>
        </w:rPr>
        <w:t xml:space="preserve">-  с 01.08.2022 года согласно постановления Правительства Свердловской области от 10.02.2022года Постановление Правительства Свердловской области от 10.02.2022 N 81-ПП (ред. от 24.06.2022) «Об индексации заработной платы работников государственных бюджетных, автономных и казенных учреждений Свердловской области в 2022 году» </w:t>
      </w:r>
      <w:proofErr w:type="gramStart"/>
      <w:r w:rsidRPr="007F5226">
        <w:rPr>
          <w:rFonts w:ascii="PT Astra Serif" w:eastAsia="Calibri" w:hAnsi="PT Astra Serif"/>
          <w:sz w:val="28"/>
          <w:szCs w:val="28"/>
          <w:lang w:eastAsia="en-US"/>
        </w:rPr>
        <w:t>на</w:t>
      </w:r>
      <w:proofErr w:type="gramEnd"/>
      <w:r w:rsidRPr="007F5226">
        <w:rPr>
          <w:rFonts w:ascii="PT Astra Serif" w:eastAsia="Calibri" w:hAnsi="PT Astra Serif"/>
          <w:sz w:val="28"/>
          <w:szCs w:val="28"/>
          <w:lang w:eastAsia="en-US"/>
        </w:rPr>
        <w:t xml:space="preserve"> 0,8%.</w:t>
      </w:r>
    </w:p>
    <w:p w:rsidR="00853400" w:rsidRPr="007F5226" w:rsidRDefault="00853400" w:rsidP="00E9052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F5226">
        <w:rPr>
          <w:rFonts w:ascii="PT Astra Serif" w:eastAsia="Calibri" w:hAnsi="PT Astra Serif"/>
          <w:sz w:val="28"/>
          <w:szCs w:val="28"/>
          <w:lang w:eastAsia="en-US"/>
        </w:rPr>
        <w:t xml:space="preserve">       Проверкой начисления заработной платы работникам учреждения установлено:</w:t>
      </w:r>
    </w:p>
    <w:p w:rsidR="00853400" w:rsidRPr="007F5226" w:rsidRDefault="00853400" w:rsidP="00EA4895">
      <w:pPr>
        <w:pStyle w:val="a4"/>
        <w:numPr>
          <w:ilvl w:val="0"/>
          <w:numId w:val="3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>В нарушение статьи 104 Трудового Кодекса РФ, «Правилами внутреннего трудового распорядка» не установлен период суммированного учета рабочего времени для категории работников «сторож».</w:t>
      </w:r>
    </w:p>
    <w:p w:rsidR="00853400" w:rsidRPr="007F5226" w:rsidRDefault="007D33D4" w:rsidP="007D33D4">
      <w:pPr>
        <w:pStyle w:val="a4"/>
        <w:numPr>
          <w:ilvl w:val="0"/>
          <w:numId w:val="3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proofErr w:type="gramStart"/>
      <w:r w:rsidRPr="007F5226">
        <w:rPr>
          <w:rFonts w:ascii="PT Astra Serif" w:eastAsia="PT Astra Serif" w:hAnsi="PT Astra Serif" w:cs="PT Astra Serif"/>
          <w:sz w:val="28"/>
          <w:szCs w:val="28"/>
        </w:rPr>
        <w:t>В нарушение «</w:t>
      </w:r>
      <w:r w:rsidR="00853400" w:rsidRPr="007F5226">
        <w:rPr>
          <w:rFonts w:ascii="PT Astra Serif" w:eastAsia="PT Astra Serif" w:hAnsi="PT Astra Serif" w:cs="PT Astra Serif"/>
          <w:sz w:val="28"/>
          <w:szCs w:val="28"/>
        </w:rPr>
        <w:t>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ости рабочего времени в неделю», утвержденного Приказом </w:t>
      </w:r>
      <w:proofErr w:type="spellStart"/>
      <w:r w:rsidRPr="007F5226">
        <w:rPr>
          <w:rFonts w:ascii="PT Astra Serif" w:eastAsia="PT Astra Serif" w:hAnsi="PT Astra Serif" w:cs="PT Astra Serif"/>
          <w:sz w:val="28"/>
          <w:szCs w:val="28"/>
        </w:rPr>
        <w:t>Минздравсоцразвития</w:t>
      </w:r>
      <w:proofErr w:type="spell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РФ от 13.08.2009 N 588н при расчете оплаты разовых уроков неверно рассчитана норма рабочего времени, так в 2021 году норма рабочего времени составляла 73,77, расчет производился из расчета 82,16, в 2022 и 2023</w:t>
      </w:r>
      <w:proofErr w:type="gram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года норма составляет 73,85, расчет производится из расчета 82,16 и 74,1.</w:t>
      </w:r>
    </w:p>
    <w:p w:rsidR="009302F3" w:rsidRPr="007F5226" w:rsidRDefault="009302F3" w:rsidP="009302F3">
      <w:pPr>
        <w:pStyle w:val="a4"/>
        <w:numPr>
          <w:ilvl w:val="0"/>
          <w:numId w:val="3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>В нарушен</w:t>
      </w:r>
      <w:r w:rsidR="008B6F1A" w:rsidRPr="007F5226">
        <w:rPr>
          <w:rFonts w:ascii="PT Astra Serif" w:eastAsia="PT Astra Serif" w:hAnsi="PT Astra Serif" w:cs="PT Astra Serif"/>
          <w:sz w:val="28"/>
          <w:szCs w:val="28"/>
        </w:rPr>
        <w:t>ие пунктов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3.5.9, 3.5.17,</w:t>
      </w:r>
      <w:r w:rsidR="008B6F1A" w:rsidRPr="007F52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3.5.18 Положения о премировании на основании Приказа от 10.12.2021г. № 177- </w:t>
      </w:r>
      <w:proofErr w:type="gramStart"/>
      <w:r w:rsidRPr="007F5226">
        <w:rPr>
          <w:rFonts w:ascii="PT Astra Serif" w:eastAsia="PT Astra Serif" w:hAnsi="PT Astra Serif" w:cs="PT Astra Serif"/>
          <w:sz w:val="28"/>
          <w:szCs w:val="28"/>
        </w:rPr>
        <w:t>к</w:t>
      </w:r>
      <w:proofErr w:type="gram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gramStart"/>
      <w:r w:rsidRPr="007F5226">
        <w:rPr>
          <w:rFonts w:ascii="PT Astra Serif" w:eastAsia="PT Astra Serif" w:hAnsi="PT Astra Serif" w:cs="PT Astra Serif"/>
          <w:sz w:val="28"/>
          <w:szCs w:val="28"/>
        </w:rPr>
        <w:t>завышен</w:t>
      </w:r>
      <w:proofErr w:type="gram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размер премии </w:t>
      </w:r>
      <w:proofErr w:type="spellStart"/>
      <w:r w:rsidRPr="007F5226">
        <w:rPr>
          <w:rFonts w:ascii="PT Astra Serif" w:eastAsia="PT Astra Serif" w:hAnsi="PT Astra Serif" w:cs="PT Astra Serif"/>
          <w:sz w:val="28"/>
          <w:szCs w:val="28"/>
        </w:rPr>
        <w:t>Долгушиной</w:t>
      </w:r>
      <w:proofErr w:type="spell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А.И. на</w:t>
      </w:r>
      <w:r w:rsidR="008B6F1A" w:rsidRPr="007F5226">
        <w:rPr>
          <w:rFonts w:ascii="PT Astra Serif" w:eastAsia="PT Astra Serif" w:hAnsi="PT Astra Serif" w:cs="PT Astra Serif"/>
          <w:sz w:val="28"/>
          <w:szCs w:val="28"/>
        </w:rPr>
        <w:t xml:space="preserve"> 2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>5 000 руб.,</w:t>
      </w:r>
      <w:r w:rsidR="008B6F1A" w:rsidRPr="007F52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="008B6F1A" w:rsidRPr="007F5226">
        <w:rPr>
          <w:rFonts w:ascii="PT Astra Serif" w:eastAsia="PT Astra Serif" w:hAnsi="PT Astra Serif" w:cs="PT Astra Serif"/>
          <w:sz w:val="28"/>
          <w:szCs w:val="28"/>
        </w:rPr>
        <w:t>Бедских</w:t>
      </w:r>
      <w:proofErr w:type="spellEnd"/>
      <w:r w:rsidR="008B6F1A" w:rsidRPr="007F5226">
        <w:rPr>
          <w:rFonts w:ascii="PT Astra Serif" w:eastAsia="PT Astra Serif" w:hAnsi="PT Astra Serif" w:cs="PT Astra Serif"/>
          <w:sz w:val="28"/>
          <w:szCs w:val="28"/>
        </w:rPr>
        <w:t xml:space="preserve"> И.С. на 10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> 000 руб.,</w:t>
      </w:r>
      <w:r w:rsidR="008B6F1A" w:rsidRPr="007F5226">
        <w:rPr>
          <w:rFonts w:ascii="PT Astra Serif" w:eastAsia="PT Astra Serif" w:hAnsi="PT Astra Serif" w:cs="PT Astra Serif"/>
          <w:sz w:val="28"/>
          <w:szCs w:val="28"/>
        </w:rPr>
        <w:t xml:space="preserve">              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7F5226">
        <w:rPr>
          <w:rFonts w:ascii="PT Astra Serif" w:eastAsia="PT Astra Serif" w:hAnsi="PT Astra Serif" w:cs="PT Astra Serif"/>
          <w:sz w:val="28"/>
          <w:szCs w:val="28"/>
        </w:rPr>
        <w:t>Маньков</w:t>
      </w:r>
      <w:r w:rsidR="008B6F1A" w:rsidRPr="007F5226">
        <w:rPr>
          <w:rFonts w:ascii="PT Astra Serif" w:eastAsia="PT Astra Serif" w:hAnsi="PT Astra Serif" w:cs="PT Astra Serif"/>
          <w:sz w:val="28"/>
          <w:szCs w:val="28"/>
        </w:rPr>
        <w:t>ой</w:t>
      </w:r>
      <w:proofErr w:type="spellEnd"/>
      <w:r w:rsidR="008B6F1A" w:rsidRPr="007F5226">
        <w:rPr>
          <w:rFonts w:ascii="PT Astra Serif" w:eastAsia="PT Astra Serif" w:hAnsi="PT Astra Serif" w:cs="PT Astra Serif"/>
          <w:sz w:val="28"/>
          <w:szCs w:val="28"/>
        </w:rPr>
        <w:t xml:space="preserve"> О.С. на 9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> 000 руб.</w:t>
      </w:r>
    </w:p>
    <w:p w:rsidR="006043E8" w:rsidRPr="007F5226" w:rsidRDefault="006043E8" w:rsidP="007D33D4">
      <w:pPr>
        <w:pStyle w:val="a4"/>
        <w:numPr>
          <w:ilvl w:val="0"/>
          <w:numId w:val="3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gramStart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В нарушение пункта 3.5.8 Положения о премировании на основании Приказа от 21.12.2022г. № 132/1- к завышен размер премии </w:t>
      </w:r>
      <w:proofErr w:type="spellStart"/>
      <w:r w:rsidRPr="007F5226">
        <w:rPr>
          <w:rFonts w:ascii="PT Astra Serif" w:eastAsia="PT Astra Serif" w:hAnsi="PT Astra Serif" w:cs="PT Astra Serif"/>
          <w:sz w:val="28"/>
          <w:szCs w:val="28"/>
        </w:rPr>
        <w:t>Калининой</w:t>
      </w:r>
      <w:proofErr w:type="spell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Л.В.  на 3 00</w:t>
      </w:r>
      <w:r w:rsidR="002278FF" w:rsidRPr="007F5226">
        <w:rPr>
          <w:rFonts w:ascii="PT Astra Serif" w:eastAsia="PT Astra Serif" w:hAnsi="PT Astra Serif" w:cs="PT Astra Serif"/>
          <w:sz w:val="28"/>
          <w:szCs w:val="28"/>
        </w:rPr>
        <w:t>0 руб. В нарушение пункта 3.5.16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Положения о премировании на основании Приказа от 21.12.2022г. № 132/1- к завышен размер премии </w:t>
      </w:r>
      <w:proofErr w:type="spellStart"/>
      <w:r w:rsidRPr="007F5226">
        <w:rPr>
          <w:rFonts w:ascii="PT Astra Serif" w:eastAsia="PT Astra Serif" w:hAnsi="PT Astra Serif" w:cs="PT Astra Serif"/>
          <w:sz w:val="28"/>
          <w:szCs w:val="28"/>
        </w:rPr>
        <w:t>Долгушиной</w:t>
      </w:r>
      <w:proofErr w:type="spell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А.И. на 5 000 руб., </w:t>
      </w:r>
      <w:proofErr w:type="spellStart"/>
      <w:r w:rsidR="001705B9" w:rsidRPr="007F5226">
        <w:rPr>
          <w:rFonts w:ascii="PT Astra Serif" w:eastAsia="PT Astra Serif" w:hAnsi="PT Astra Serif" w:cs="PT Astra Serif"/>
          <w:sz w:val="28"/>
          <w:szCs w:val="28"/>
        </w:rPr>
        <w:t>Бедских</w:t>
      </w:r>
      <w:proofErr w:type="spellEnd"/>
      <w:r w:rsidR="001705B9" w:rsidRPr="007F5226">
        <w:rPr>
          <w:rFonts w:ascii="PT Astra Serif" w:eastAsia="PT Astra Serif" w:hAnsi="PT Astra Serif" w:cs="PT Astra Serif"/>
          <w:sz w:val="28"/>
          <w:szCs w:val="28"/>
        </w:rPr>
        <w:t xml:space="preserve"> И.С. на 5 000 руб., </w:t>
      </w:r>
      <w:proofErr w:type="spellStart"/>
      <w:r w:rsidR="001705B9" w:rsidRPr="007F5226">
        <w:rPr>
          <w:rFonts w:ascii="PT Astra Serif" w:eastAsia="PT Astra Serif" w:hAnsi="PT Astra Serif" w:cs="PT Astra Serif"/>
          <w:sz w:val="28"/>
          <w:szCs w:val="28"/>
        </w:rPr>
        <w:t>Мань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>ковой</w:t>
      </w:r>
      <w:proofErr w:type="spellEnd"/>
      <w:proofErr w:type="gram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О.С. на 8 000 руб</w:t>
      </w:r>
      <w:r w:rsidR="002278FF" w:rsidRPr="007F5226">
        <w:rPr>
          <w:rFonts w:ascii="PT Astra Serif" w:eastAsia="PT Astra Serif" w:hAnsi="PT Astra Serif" w:cs="PT Astra Serif"/>
          <w:sz w:val="28"/>
          <w:szCs w:val="28"/>
        </w:rPr>
        <w:t>.</w:t>
      </w:r>
      <w:r w:rsidR="00F30F2B" w:rsidRPr="007F5226">
        <w:rPr>
          <w:rFonts w:ascii="PT Astra Serif" w:eastAsia="PT Astra Serif" w:hAnsi="PT Astra Serif" w:cs="PT Astra Serif"/>
          <w:sz w:val="28"/>
          <w:szCs w:val="28"/>
        </w:rPr>
        <w:t xml:space="preserve"> В нарушение пункта 3.5.14 Положения о премировании на основании Приказа от 21.12.2022г. № 132/1- </w:t>
      </w:r>
      <w:proofErr w:type="gramStart"/>
      <w:r w:rsidR="00F30F2B" w:rsidRPr="007F5226">
        <w:rPr>
          <w:rFonts w:ascii="PT Astra Serif" w:eastAsia="PT Astra Serif" w:hAnsi="PT Astra Serif" w:cs="PT Astra Serif"/>
          <w:sz w:val="28"/>
          <w:szCs w:val="28"/>
        </w:rPr>
        <w:t>к</w:t>
      </w:r>
      <w:proofErr w:type="gramEnd"/>
      <w:r w:rsidR="00F30F2B" w:rsidRPr="007F52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gramStart"/>
      <w:r w:rsidR="00F30F2B" w:rsidRPr="007F5226">
        <w:rPr>
          <w:rFonts w:ascii="PT Astra Serif" w:eastAsia="PT Astra Serif" w:hAnsi="PT Astra Serif" w:cs="PT Astra Serif"/>
          <w:sz w:val="28"/>
          <w:szCs w:val="28"/>
        </w:rPr>
        <w:t>завышен</w:t>
      </w:r>
      <w:proofErr w:type="gramEnd"/>
      <w:r w:rsidR="00F30F2B" w:rsidRPr="007F5226">
        <w:rPr>
          <w:rFonts w:ascii="PT Astra Serif" w:eastAsia="PT Astra Serif" w:hAnsi="PT Astra Serif" w:cs="PT Astra Serif"/>
          <w:sz w:val="28"/>
          <w:szCs w:val="28"/>
        </w:rPr>
        <w:t xml:space="preserve"> размер премии Гашковой П.М. на 2 000руб. </w:t>
      </w:r>
      <w:proofErr w:type="gramStart"/>
      <w:r w:rsidR="002278FF" w:rsidRPr="007F5226">
        <w:rPr>
          <w:rFonts w:ascii="PT Astra Serif" w:eastAsia="PT Astra Serif" w:hAnsi="PT Astra Serif" w:cs="PT Astra Serif"/>
          <w:sz w:val="28"/>
          <w:szCs w:val="28"/>
        </w:rPr>
        <w:t xml:space="preserve">В нарушение пункта 3.5.17 Положения о премировании на основании Приказа от 21.12.2022г. № 132/1- к завышен размер премии </w:t>
      </w:r>
      <w:proofErr w:type="spellStart"/>
      <w:r w:rsidR="002278FF" w:rsidRPr="007F5226">
        <w:rPr>
          <w:rFonts w:ascii="PT Astra Serif" w:eastAsia="PT Astra Serif" w:hAnsi="PT Astra Serif" w:cs="PT Astra Serif"/>
          <w:sz w:val="28"/>
          <w:szCs w:val="28"/>
        </w:rPr>
        <w:t>Долгушиной</w:t>
      </w:r>
      <w:proofErr w:type="spellEnd"/>
      <w:r w:rsidR="002278FF" w:rsidRPr="007F5226">
        <w:rPr>
          <w:rFonts w:ascii="PT Astra Serif" w:eastAsia="PT Astra Serif" w:hAnsi="PT Astra Serif" w:cs="PT Astra Serif"/>
          <w:sz w:val="28"/>
          <w:szCs w:val="28"/>
        </w:rPr>
        <w:t xml:space="preserve"> А.И. на 10 000 руб., </w:t>
      </w:r>
      <w:proofErr w:type="spellStart"/>
      <w:r w:rsidR="002278FF" w:rsidRPr="007F5226">
        <w:rPr>
          <w:rFonts w:ascii="PT Astra Serif" w:eastAsia="PT Astra Serif" w:hAnsi="PT Astra Serif" w:cs="PT Astra Serif"/>
          <w:sz w:val="28"/>
          <w:szCs w:val="28"/>
        </w:rPr>
        <w:t>Маньковой</w:t>
      </w:r>
      <w:proofErr w:type="spellEnd"/>
      <w:r w:rsidR="002278FF" w:rsidRPr="007F5226">
        <w:rPr>
          <w:rFonts w:ascii="PT Astra Serif" w:eastAsia="PT Astra Serif" w:hAnsi="PT Astra Serif" w:cs="PT Astra Serif"/>
          <w:sz w:val="28"/>
          <w:szCs w:val="28"/>
        </w:rPr>
        <w:t xml:space="preserve"> О.С. на </w:t>
      </w:r>
      <w:r w:rsidR="001705B9" w:rsidRPr="007F5226">
        <w:rPr>
          <w:rFonts w:ascii="PT Astra Serif" w:eastAsia="PT Astra Serif" w:hAnsi="PT Astra Serif" w:cs="PT Astra Serif"/>
          <w:sz w:val="28"/>
          <w:szCs w:val="28"/>
        </w:rPr>
        <w:t xml:space="preserve">     </w:t>
      </w:r>
      <w:r w:rsidR="002278FF" w:rsidRPr="007F5226">
        <w:rPr>
          <w:rFonts w:ascii="PT Astra Serif" w:eastAsia="PT Astra Serif" w:hAnsi="PT Astra Serif" w:cs="PT Astra Serif"/>
          <w:sz w:val="28"/>
          <w:szCs w:val="28"/>
        </w:rPr>
        <w:t>10 000 руб.  В нарушение пункта 3.5.18 Положения о премировании на основании Приказа от 21.12.2022г. № 132/1- к завышен размер премии</w:t>
      </w:r>
      <w:r w:rsidR="00F30F2B" w:rsidRPr="007F5226">
        <w:rPr>
          <w:rFonts w:ascii="PT Astra Serif" w:eastAsia="PT Astra Serif" w:hAnsi="PT Astra Serif" w:cs="PT Astra Serif"/>
          <w:sz w:val="28"/>
          <w:szCs w:val="28"/>
        </w:rPr>
        <w:t xml:space="preserve">         </w:t>
      </w:r>
      <w:r w:rsidR="002278FF" w:rsidRPr="007F52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="002278FF" w:rsidRPr="007F5226">
        <w:rPr>
          <w:rFonts w:ascii="PT Astra Serif" w:eastAsia="PT Astra Serif" w:hAnsi="PT Astra Serif" w:cs="PT Astra Serif"/>
          <w:sz w:val="28"/>
          <w:szCs w:val="28"/>
        </w:rPr>
        <w:t>Долгушиной</w:t>
      </w:r>
      <w:proofErr w:type="spellEnd"/>
      <w:r w:rsidR="002278FF" w:rsidRPr="007F5226">
        <w:rPr>
          <w:rFonts w:ascii="PT Astra Serif" w:eastAsia="PT Astra Serif" w:hAnsi="PT Astra Serif" w:cs="PT Astra Serif"/>
          <w:sz w:val="28"/>
          <w:szCs w:val="28"/>
        </w:rPr>
        <w:t xml:space="preserve"> А.И. на 2 900 руб., </w:t>
      </w:r>
      <w:proofErr w:type="spellStart"/>
      <w:r w:rsidR="002278FF" w:rsidRPr="007F5226">
        <w:rPr>
          <w:rFonts w:ascii="PT Astra Serif" w:eastAsia="PT Astra Serif" w:hAnsi="PT Astra Serif" w:cs="PT Astra Serif"/>
          <w:sz w:val="28"/>
          <w:szCs w:val="28"/>
        </w:rPr>
        <w:t>Маньковой</w:t>
      </w:r>
      <w:proofErr w:type="spellEnd"/>
      <w:proofErr w:type="gramEnd"/>
      <w:r w:rsidR="002278FF" w:rsidRPr="007F5226">
        <w:rPr>
          <w:rFonts w:ascii="PT Astra Serif" w:eastAsia="PT Astra Serif" w:hAnsi="PT Astra Serif" w:cs="PT Astra Serif"/>
          <w:sz w:val="28"/>
          <w:szCs w:val="28"/>
        </w:rPr>
        <w:t xml:space="preserve"> О.С. на 2 900 руб.</w:t>
      </w:r>
    </w:p>
    <w:p w:rsidR="0087050A" w:rsidRPr="007F5226" w:rsidRDefault="0087050A" w:rsidP="007D33D4">
      <w:pPr>
        <w:pStyle w:val="a4"/>
        <w:numPr>
          <w:ilvl w:val="0"/>
          <w:numId w:val="3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На основании Приказа от 30.09.2022г. № 106-5-к в нарушения пункта 3.5.18 Положения о премировании завышен размер премии </w:t>
      </w:r>
      <w:proofErr w:type="spellStart"/>
      <w:r w:rsidRPr="007F5226">
        <w:rPr>
          <w:rFonts w:ascii="PT Astra Serif" w:eastAsia="PT Astra Serif" w:hAnsi="PT Astra Serif" w:cs="PT Astra Serif"/>
          <w:sz w:val="28"/>
          <w:szCs w:val="28"/>
        </w:rPr>
        <w:t>Бедских</w:t>
      </w:r>
      <w:proofErr w:type="spell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И.С на            3 500 руб.</w:t>
      </w:r>
    </w:p>
    <w:p w:rsidR="0080712F" w:rsidRPr="007F5226" w:rsidRDefault="00504BBD" w:rsidP="007D33D4">
      <w:pPr>
        <w:pStyle w:val="a4"/>
        <w:numPr>
          <w:ilvl w:val="0"/>
          <w:numId w:val="3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Проверкой начисления заработной платы сторожей за </w:t>
      </w:r>
      <w:r w:rsidR="003F0869" w:rsidRPr="007F5226">
        <w:rPr>
          <w:rFonts w:ascii="PT Astra Serif" w:eastAsia="PT Astra Serif" w:hAnsi="PT Astra Serif" w:cs="PT Astra Serif"/>
          <w:sz w:val="28"/>
          <w:szCs w:val="28"/>
        </w:rPr>
        <w:t xml:space="preserve">4 квартал 2022 года установлены недоплаты в сумме 1421,17 руб. и переплаты в сумме          </w:t>
      </w:r>
      <w:r w:rsidR="003F0869" w:rsidRPr="007F5226">
        <w:rPr>
          <w:rFonts w:ascii="PT Astra Serif" w:eastAsia="PT Astra Serif" w:hAnsi="PT Astra Serif" w:cs="PT Astra Serif"/>
          <w:sz w:val="28"/>
          <w:szCs w:val="28"/>
        </w:rPr>
        <w:lastRenderedPageBreak/>
        <w:t>4667,68 руб.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F0869" w:rsidRPr="007F5226">
        <w:rPr>
          <w:rFonts w:ascii="PT Astra Serif" w:eastAsia="PT Astra Serif" w:hAnsi="PT Astra Serif" w:cs="PT Astra Serif"/>
          <w:sz w:val="28"/>
          <w:szCs w:val="28"/>
        </w:rPr>
        <w:t>(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>Приложение № 1</w:t>
      </w:r>
      <w:r w:rsidR="003F0869" w:rsidRPr="007F5226">
        <w:rPr>
          <w:rFonts w:ascii="PT Astra Serif" w:eastAsia="PT Astra Serif" w:hAnsi="PT Astra Serif" w:cs="PT Astra Serif"/>
          <w:sz w:val="28"/>
          <w:szCs w:val="28"/>
        </w:rPr>
        <w:t xml:space="preserve"> Расчет заработной платы сторожей за 4 квартал 2022 года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>).</w:t>
      </w:r>
    </w:p>
    <w:p w:rsidR="003F4909" w:rsidRPr="007F5226" w:rsidRDefault="003F0869" w:rsidP="003F4909">
      <w:pPr>
        <w:pStyle w:val="a4"/>
        <w:numPr>
          <w:ilvl w:val="0"/>
          <w:numId w:val="3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При расчете доплаты до МРОТ работникам учреждения в соответствии с частью 3 статьи 133 ТК РФ, в нарушение части 1 статьи 129 ТК РФ не учитываются выплаты стимулирующего характера (премия по результатам работы), таким образом, излишне начисляется заработная плата в виде доплаты </w:t>
      </w:r>
      <w:proofErr w:type="gramStart"/>
      <w:r w:rsidRPr="007F5226">
        <w:rPr>
          <w:rFonts w:ascii="PT Astra Serif" w:eastAsia="PT Astra Serif" w:hAnsi="PT Astra Serif" w:cs="PT Astra Serif"/>
          <w:sz w:val="28"/>
          <w:szCs w:val="28"/>
        </w:rPr>
        <w:t>до</w:t>
      </w:r>
      <w:proofErr w:type="gram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МРОТ. </w:t>
      </w:r>
      <w:proofErr w:type="gramStart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Так, за период с сентября по декабрь 2022 года излишне начислено и выплачено Лежневу М.В. и </w:t>
      </w:r>
      <w:proofErr w:type="spellStart"/>
      <w:r w:rsidRPr="007F5226">
        <w:rPr>
          <w:rFonts w:ascii="PT Astra Serif" w:eastAsia="PT Astra Serif" w:hAnsi="PT Astra Serif" w:cs="PT Astra Serif"/>
          <w:sz w:val="28"/>
          <w:szCs w:val="28"/>
        </w:rPr>
        <w:t>Дайнес</w:t>
      </w:r>
      <w:proofErr w:type="spell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Е.С. 20 412,50 руб. (Приложение №2.</w:t>
      </w:r>
      <w:proofErr w:type="gram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gramStart"/>
      <w:r w:rsidRPr="007F5226">
        <w:rPr>
          <w:rFonts w:ascii="PT Astra Serif" w:eastAsia="PT Astra Serif" w:hAnsi="PT Astra Serif" w:cs="PT Astra Serif"/>
          <w:sz w:val="28"/>
          <w:szCs w:val="28"/>
        </w:rPr>
        <w:t>Расчет необоснованно начисленной доплаты до МРОТ).</w:t>
      </w:r>
      <w:proofErr w:type="gramEnd"/>
    </w:p>
    <w:p w:rsidR="003F4909" w:rsidRPr="007F5226" w:rsidRDefault="003F4909" w:rsidP="003F4909">
      <w:pPr>
        <w:pStyle w:val="a4"/>
        <w:numPr>
          <w:ilvl w:val="0"/>
          <w:numId w:val="3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В сентябре 2022 года главному бухгалтеру </w:t>
      </w:r>
      <w:proofErr w:type="spellStart"/>
      <w:r w:rsidRPr="007F5226">
        <w:rPr>
          <w:rFonts w:ascii="PT Astra Serif" w:eastAsia="PT Astra Serif" w:hAnsi="PT Astra Serif" w:cs="PT Astra Serif"/>
          <w:sz w:val="28"/>
          <w:szCs w:val="28"/>
        </w:rPr>
        <w:t>Дубских</w:t>
      </w:r>
      <w:proofErr w:type="spell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Н.А. произведена доплата за совмещение в сумме 3 746,20 руб., приказ о совмещении в бухгалтерских документах  отсутствует.</w:t>
      </w:r>
    </w:p>
    <w:p w:rsidR="009302F3" w:rsidRPr="007F5226" w:rsidRDefault="009302F3" w:rsidP="007D33D4">
      <w:pPr>
        <w:pStyle w:val="a4"/>
        <w:numPr>
          <w:ilvl w:val="0"/>
          <w:numId w:val="3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>В приказах о прекращении</w:t>
      </w:r>
      <w:r w:rsidR="003F4909" w:rsidRPr="007F52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>(расторжении</w:t>
      </w:r>
      <w:proofErr w:type="gramStart"/>
      <w:r w:rsidRPr="007F5226">
        <w:rPr>
          <w:rFonts w:ascii="PT Astra Serif" w:eastAsia="PT Astra Serif" w:hAnsi="PT Astra Serif" w:cs="PT Astra Serif"/>
          <w:sz w:val="28"/>
          <w:szCs w:val="28"/>
        </w:rPr>
        <w:t>)т</w:t>
      </w:r>
      <w:proofErr w:type="gramEnd"/>
      <w:r w:rsidRPr="007F5226">
        <w:rPr>
          <w:rFonts w:ascii="PT Astra Serif" w:eastAsia="PT Astra Serif" w:hAnsi="PT Astra Serif" w:cs="PT Astra Serif"/>
          <w:sz w:val="28"/>
          <w:szCs w:val="28"/>
        </w:rPr>
        <w:t>рудового договора с работниками отсутствует основание для выплат компенсации за неиспользованный отпуск, фактически компенсации выплачиваются.</w:t>
      </w:r>
    </w:p>
    <w:p w:rsidR="003F4909" w:rsidRPr="007F5226" w:rsidRDefault="003F4909" w:rsidP="007D33D4">
      <w:pPr>
        <w:pStyle w:val="a4"/>
        <w:numPr>
          <w:ilvl w:val="0"/>
          <w:numId w:val="3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>Расчетные ведомости по начислению заработной платы не подписаны руководителем учреждения.</w:t>
      </w:r>
    </w:p>
    <w:p w:rsidR="00AB5BFE" w:rsidRPr="007F5226" w:rsidRDefault="00AB5BFE" w:rsidP="00AB5BF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7F5226">
        <w:rPr>
          <w:rFonts w:ascii="PT Astra Serif" w:hAnsi="PT Astra Serif"/>
          <w:sz w:val="28"/>
          <w:szCs w:val="28"/>
        </w:rPr>
        <w:t>Выплата ежемесячного денежного вознаграждения за классное руководство осуществляются в соответствии с Постановлением Правительства Свердловской области от 03.09.2020 N 620-ПП (ред. от 19.11.2021)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</w:t>
      </w:r>
      <w:proofErr w:type="gramEnd"/>
      <w:r w:rsidRPr="007F5226">
        <w:rPr>
          <w:rFonts w:ascii="PT Astra Serif" w:hAnsi="PT Astra Serif"/>
          <w:sz w:val="28"/>
          <w:szCs w:val="28"/>
        </w:rPr>
        <w:t xml:space="preserve"> адаптированные основные общеобразовательные программы».</w:t>
      </w:r>
    </w:p>
    <w:p w:rsidR="00AB5BFE" w:rsidRPr="007F5226" w:rsidRDefault="00AB5BFE" w:rsidP="00AB5BF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  Приказом Учреждения от 10.02.2021г. № 10-к утвержден список педагогов осуществляющих классное руководство во втором полугодии  2021 - 2022 учебного года в количестве 27 человек. С 01.09.2021года Приказом № 89/1 од от 31.08.2021г. классными руководителями </w:t>
      </w:r>
      <w:proofErr w:type="gramStart"/>
      <w:r w:rsidRPr="007F5226">
        <w:rPr>
          <w:rFonts w:ascii="PT Astra Serif" w:hAnsi="PT Astra Serif"/>
          <w:sz w:val="28"/>
          <w:szCs w:val="28"/>
        </w:rPr>
        <w:t>назначены</w:t>
      </w:r>
      <w:proofErr w:type="gramEnd"/>
      <w:r w:rsidRPr="007F5226">
        <w:rPr>
          <w:rFonts w:ascii="PT Astra Serif" w:hAnsi="PT Astra Serif"/>
          <w:sz w:val="28"/>
          <w:szCs w:val="28"/>
        </w:rPr>
        <w:t xml:space="preserve"> 23 чело</w:t>
      </w:r>
      <w:r w:rsidR="00CB58F7" w:rsidRPr="007F5226">
        <w:rPr>
          <w:rFonts w:ascii="PT Astra Serif" w:hAnsi="PT Astra Serif"/>
          <w:sz w:val="28"/>
          <w:szCs w:val="28"/>
        </w:rPr>
        <w:t>века.  Приказом Учреждения от 01.09.2022г. № 97-к</w:t>
      </w:r>
      <w:r w:rsidRPr="007F5226">
        <w:rPr>
          <w:rFonts w:ascii="PT Astra Serif" w:hAnsi="PT Astra Serif"/>
          <w:sz w:val="28"/>
          <w:szCs w:val="28"/>
        </w:rPr>
        <w:t xml:space="preserve"> утвержден список педагогов осуществляющих классное руководство в 2022-202</w:t>
      </w:r>
      <w:r w:rsidR="00CB58F7" w:rsidRPr="007F5226">
        <w:rPr>
          <w:rFonts w:ascii="PT Astra Serif" w:hAnsi="PT Astra Serif"/>
          <w:sz w:val="28"/>
          <w:szCs w:val="28"/>
        </w:rPr>
        <w:t xml:space="preserve">3 учебном году в количестве </w:t>
      </w:r>
      <w:r w:rsidR="008F172B" w:rsidRPr="007F5226">
        <w:rPr>
          <w:rFonts w:ascii="PT Astra Serif" w:hAnsi="PT Astra Serif"/>
          <w:sz w:val="28"/>
          <w:szCs w:val="28"/>
        </w:rPr>
        <w:t>28</w:t>
      </w:r>
      <w:r w:rsidRPr="007F5226">
        <w:rPr>
          <w:rFonts w:ascii="PT Astra Serif" w:hAnsi="PT Astra Serif"/>
          <w:sz w:val="28"/>
          <w:szCs w:val="28"/>
        </w:rPr>
        <w:t xml:space="preserve"> человек. Выплаты ежемесячного денежного вознаграждения за классное руководство за 2021 год составили  </w:t>
      </w:r>
      <w:r w:rsidR="003E13DE" w:rsidRPr="007F5226">
        <w:rPr>
          <w:rFonts w:ascii="PT Astra Serif" w:hAnsi="PT Astra Serif"/>
          <w:sz w:val="28"/>
          <w:szCs w:val="28"/>
        </w:rPr>
        <w:t>1 511 882,01</w:t>
      </w:r>
      <w:r w:rsidRPr="007F5226">
        <w:rPr>
          <w:rFonts w:ascii="PT Astra Serif" w:hAnsi="PT Astra Serif"/>
          <w:sz w:val="28"/>
          <w:szCs w:val="28"/>
        </w:rPr>
        <w:t xml:space="preserve"> руб. За 2022 год расходы по выплате составили</w:t>
      </w:r>
      <w:r w:rsidR="003E13DE" w:rsidRPr="007F5226">
        <w:rPr>
          <w:rFonts w:ascii="PT Astra Serif" w:hAnsi="PT Astra Serif"/>
          <w:sz w:val="28"/>
          <w:szCs w:val="28"/>
        </w:rPr>
        <w:t xml:space="preserve"> 1 846 383,85 руб. На 2023 год сумма выплат составляет 1 932 000 руб.</w:t>
      </w:r>
      <w:r w:rsidRPr="007F5226">
        <w:rPr>
          <w:rFonts w:ascii="PT Astra Serif" w:hAnsi="PT Astra Serif"/>
          <w:sz w:val="28"/>
          <w:szCs w:val="28"/>
        </w:rPr>
        <w:t xml:space="preserve"> Нарушений не установлено.</w:t>
      </w:r>
    </w:p>
    <w:p w:rsidR="00AB5BFE" w:rsidRPr="007F5226" w:rsidRDefault="00AB5BFE" w:rsidP="00AB5BFE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9455DD" w:rsidRPr="007F5226" w:rsidRDefault="009455DD" w:rsidP="009455DD">
      <w:pPr>
        <w:jc w:val="center"/>
        <w:rPr>
          <w:rFonts w:ascii="PT Astra Serif" w:hAnsi="PT Astra Serif"/>
          <w:i/>
          <w:sz w:val="28"/>
          <w:szCs w:val="28"/>
        </w:rPr>
      </w:pPr>
      <w:r w:rsidRPr="007F5226">
        <w:rPr>
          <w:rFonts w:ascii="PT Astra Serif" w:hAnsi="PT Astra Serif"/>
          <w:i/>
          <w:sz w:val="28"/>
          <w:szCs w:val="28"/>
        </w:rPr>
        <w:t xml:space="preserve">4.Проверка расчетных операций с поставщиками (подрядчиками, исполнителями): законность расчетных операций, в том числе  связанных с образованием дебиторской и кредиторской задолженностью.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 </w:t>
      </w:r>
    </w:p>
    <w:p w:rsidR="009455DD" w:rsidRPr="007F5226" w:rsidRDefault="009455DD" w:rsidP="009455DD">
      <w:pPr>
        <w:jc w:val="center"/>
        <w:rPr>
          <w:rFonts w:ascii="PT Astra Serif" w:hAnsi="PT Astra Serif"/>
        </w:rPr>
      </w:pPr>
    </w:p>
    <w:p w:rsidR="00461B2C" w:rsidRDefault="007F5226" w:rsidP="00461B2C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F5226">
        <w:rPr>
          <w:rFonts w:ascii="PT Astra Serif" w:hAnsi="PT Astra Serif"/>
        </w:rPr>
        <w:t xml:space="preserve">       </w:t>
      </w:r>
      <w:r w:rsidR="00461B2C">
        <w:rPr>
          <w:rFonts w:ascii="PT Astra Serif" w:hAnsi="PT Astra Serif"/>
        </w:rPr>
        <w:t xml:space="preserve">    </w:t>
      </w:r>
      <w:proofErr w:type="gramStart"/>
      <w:r w:rsidR="00461B2C">
        <w:rPr>
          <w:rFonts w:ascii="PT Astra Serif" w:hAnsi="PT Astra Serif"/>
          <w:sz w:val="28"/>
          <w:szCs w:val="28"/>
        </w:rPr>
        <w:t xml:space="preserve">Ведение учета расчетных операций с поставщиками, подрядчиками, исполнителями  осуществляется с нарушением норм </w:t>
      </w:r>
      <w:r w:rsidR="00461B2C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Федерального Закона </w:t>
      </w:r>
      <w:r w:rsidR="00461B2C" w:rsidRPr="007F5226">
        <w:rPr>
          <w:rFonts w:ascii="PT Astra Serif" w:eastAsia="Calibri" w:hAnsi="PT Astra Serif" w:cs="Arial"/>
          <w:sz w:val="28"/>
          <w:szCs w:val="28"/>
          <w:lang w:eastAsia="en-US"/>
        </w:rPr>
        <w:t>от 06.12.2011 N 402-ФЗ (ред. от 05.12.2022) «О бухгалтерском учете»</w:t>
      </w:r>
      <w:r w:rsidR="00461B2C">
        <w:rPr>
          <w:rFonts w:ascii="PT Astra Serif" w:eastAsia="Calibri" w:hAnsi="PT Astra Serif" w:cs="Arial"/>
          <w:sz w:val="28"/>
          <w:szCs w:val="28"/>
          <w:lang w:eastAsia="en-US"/>
        </w:rPr>
        <w:t xml:space="preserve">  (далее – Федеральный закон № 402-ФЗ) и </w:t>
      </w:r>
      <w:r w:rsidR="00461B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Приказа Минфина России от 01.12.2010 N 157н </w:t>
      </w:r>
      <w:r w:rsidR="00461B2C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(ред. от 27.04.2023)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="00461B2C">
        <w:rPr>
          <w:rFonts w:ascii="PT Astra Serif" w:eastAsiaTheme="minorHAnsi" w:hAnsi="PT Astra Serif" w:cs="PT Astra Serif"/>
          <w:sz w:val="28"/>
          <w:szCs w:val="28"/>
          <w:lang w:eastAsia="en-US"/>
        </w:rPr>
        <w:t>, государственных академий наук, государственных (муниципальных) учреждений и Инструкции по его применению» (далее – Приказ Минфина РФ             № 157н), а именно:</w:t>
      </w:r>
    </w:p>
    <w:p w:rsidR="004B4990" w:rsidRPr="007F5226" w:rsidRDefault="00461B2C" w:rsidP="004B499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  п</w:t>
      </w:r>
      <w:r w:rsidR="004B4990" w:rsidRPr="007F5226">
        <w:rPr>
          <w:rFonts w:ascii="PT Astra Serif" w:hAnsi="PT Astra Serif"/>
          <w:sz w:val="28"/>
          <w:szCs w:val="28"/>
        </w:rPr>
        <w:t xml:space="preserve">роверкой </w:t>
      </w:r>
      <w:r w:rsidR="00757BC1" w:rsidRPr="007F5226">
        <w:rPr>
          <w:rFonts w:ascii="PT Astra Serif" w:hAnsi="PT Astra Serif"/>
          <w:sz w:val="28"/>
          <w:szCs w:val="28"/>
        </w:rPr>
        <w:t>расчетов по Д</w:t>
      </w:r>
      <w:r w:rsidR="004B4990" w:rsidRPr="007F5226">
        <w:rPr>
          <w:rFonts w:ascii="PT Astra Serif" w:hAnsi="PT Astra Serif"/>
          <w:sz w:val="28"/>
          <w:szCs w:val="28"/>
        </w:rPr>
        <w:t xml:space="preserve">оговорам </w:t>
      </w:r>
      <w:r w:rsidR="00757BC1" w:rsidRPr="007F5226">
        <w:rPr>
          <w:rFonts w:ascii="PT Astra Serif" w:hAnsi="PT Astra Serif"/>
          <w:sz w:val="28"/>
          <w:szCs w:val="28"/>
        </w:rPr>
        <w:t xml:space="preserve">МУП «Комбинат питания» городского округа «город Ирбит» </w:t>
      </w:r>
      <w:r w:rsidR="004B4990" w:rsidRPr="007F5226">
        <w:rPr>
          <w:rFonts w:ascii="PT Astra Serif" w:hAnsi="PT Astra Serif"/>
          <w:sz w:val="28"/>
          <w:szCs w:val="28"/>
        </w:rPr>
        <w:t>на оказание услуг по организации горячего питания во время образовательного процесса</w:t>
      </w:r>
      <w:r w:rsidR="00757BC1" w:rsidRPr="007F5226">
        <w:rPr>
          <w:rFonts w:ascii="PT Astra Serif" w:hAnsi="PT Astra Serif"/>
          <w:sz w:val="28"/>
          <w:szCs w:val="28"/>
        </w:rPr>
        <w:t xml:space="preserve"> в 2021 году установлено: в январе по актам приемки оказанных услуг излишне предъявлено и отражено в бухгалтерском учете на сумму 53 702 руб. (КФО 4). </w:t>
      </w:r>
      <w:proofErr w:type="gramStart"/>
      <w:r w:rsidR="00757BC1" w:rsidRPr="007F5226">
        <w:rPr>
          <w:rFonts w:ascii="PT Astra Serif" w:hAnsi="PT Astra Serif"/>
          <w:sz w:val="28"/>
          <w:szCs w:val="28"/>
        </w:rPr>
        <w:t>В декабре месяце не отражены расходы по питанию КФО 2 в сумме 104 300 руб. Акты оказанных услуг за сентябрь приняты к учету в октябре на сумму 284 100 руб., за ноябрь приняты к учету в декабре в сумме 606 913 руб.</w:t>
      </w:r>
      <w:r w:rsidR="004F2B2A" w:rsidRPr="007F5226">
        <w:rPr>
          <w:rFonts w:ascii="PT Astra Serif" w:hAnsi="PT Astra Serif"/>
          <w:sz w:val="28"/>
          <w:szCs w:val="28"/>
        </w:rPr>
        <w:t xml:space="preserve"> В 2022 году</w:t>
      </w:r>
      <w:r w:rsidR="00FA57AC" w:rsidRPr="007F5226">
        <w:rPr>
          <w:rFonts w:ascii="PT Astra Serif" w:hAnsi="PT Astra Serif"/>
          <w:sz w:val="28"/>
          <w:szCs w:val="28"/>
        </w:rPr>
        <w:t xml:space="preserve"> акты оказанных услуг за питание отражены в бухгалтерском учете </w:t>
      </w:r>
      <w:r w:rsidR="006D2E3E" w:rsidRPr="007F5226">
        <w:rPr>
          <w:rFonts w:ascii="PT Astra Serif" w:hAnsi="PT Astra Serif"/>
          <w:sz w:val="28"/>
          <w:szCs w:val="28"/>
        </w:rPr>
        <w:t>в следующем месяце за отчетным, т</w:t>
      </w:r>
      <w:proofErr w:type="gramEnd"/>
      <w:r w:rsidR="006D2E3E" w:rsidRPr="007F5226">
        <w:rPr>
          <w:rFonts w:ascii="PT Astra Serif" w:hAnsi="PT Astra Serif"/>
          <w:sz w:val="28"/>
          <w:szCs w:val="28"/>
        </w:rPr>
        <w:t>.е. на месяц позже.</w:t>
      </w:r>
    </w:p>
    <w:p w:rsidR="006C0487" w:rsidRPr="007F5226" w:rsidRDefault="00461B2C" w:rsidP="004B499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в</w:t>
      </w:r>
      <w:r w:rsidR="006C0487" w:rsidRPr="007F5226">
        <w:rPr>
          <w:rFonts w:ascii="PT Astra Serif" w:hAnsi="PT Astra Serif"/>
          <w:sz w:val="28"/>
          <w:szCs w:val="28"/>
        </w:rPr>
        <w:t xml:space="preserve"> декабре 2021 года по бухгалтерскому учету отражены расходы на проведение государственной экспертизы проектно-сметной документации (Договор от 01.12.2021г. № 21-0848</w:t>
      </w:r>
      <w:proofErr w:type="gramStart"/>
      <w:r w:rsidR="006C0487" w:rsidRPr="007F5226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="006C0487" w:rsidRPr="007F5226">
        <w:rPr>
          <w:rFonts w:ascii="PT Astra Serif" w:hAnsi="PT Astra Serif"/>
          <w:sz w:val="28"/>
          <w:szCs w:val="28"/>
        </w:rPr>
        <w:t xml:space="preserve">  ГАУ СО «Управление государственной экспертизы») на сумму 227 586,17 руб., первичные учетные документы - акт приема-передачи оказанных услуг, предусмотренный пунктом 2.1.5. Договора, отсутствует.</w:t>
      </w:r>
    </w:p>
    <w:p w:rsidR="008A6400" w:rsidRPr="007F5226" w:rsidRDefault="00461B2C" w:rsidP="004B499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</w:t>
      </w:r>
      <w:r w:rsidR="008A6400" w:rsidRPr="007F5226">
        <w:rPr>
          <w:rFonts w:ascii="PT Astra Serif" w:hAnsi="PT Astra Serif"/>
          <w:sz w:val="28"/>
          <w:szCs w:val="28"/>
        </w:rPr>
        <w:t xml:space="preserve"> августе 2022 года по бухгалтерскому учету: по счету 302.26 приняты бюджетные обязательства за оказанные услуги «экспертиза проектной документации» ООО «Проект-строй» в сумме 150 000 руб., документы в бухгалтерском учете отсутствуют. По счету 302.23 приняты бюджетные обязательства за вывоз ТКО ЕМУП «Спецавтобаза» в сумме 2 678,33 руб., документы отсутствуют.</w:t>
      </w:r>
    </w:p>
    <w:p w:rsidR="00D92DEC" w:rsidRDefault="00D92DEC" w:rsidP="004B4990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</w:t>
      </w:r>
      <w:r w:rsidR="00461B2C">
        <w:rPr>
          <w:rFonts w:ascii="PT Astra Serif" w:hAnsi="PT Astra Serif"/>
          <w:sz w:val="28"/>
          <w:szCs w:val="28"/>
        </w:rPr>
        <w:t>- в</w:t>
      </w:r>
      <w:r w:rsidRPr="007F5226">
        <w:rPr>
          <w:rFonts w:ascii="PT Astra Serif" w:hAnsi="PT Astra Serif"/>
          <w:sz w:val="28"/>
          <w:szCs w:val="28"/>
        </w:rPr>
        <w:t xml:space="preserve"> декабре по бухгалтерскому учету поставлено на учет дизельное топливо в количестве 1080 литров, полученное в октябре и ноябре 2022 года на сумму </w:t>
      </w:r>
      <w:r w:rsidR="00F32AEC" w:rsidRPr="007F5226">
        <w:rPr>
          <w:rFonts w:ascii="PT Astra Serif" w:hAnsi="PT Astra Serif"/>
          <w:sz w:val="28"/>
          <w:szCs w:val="28"/>
        </w:rPr>
        <w:t xml:space="preserve">   </w:t>
      </w:r>
      <w:r w:rsidRPr="007F5226">
        <w:rPr>
          <w:rFonts w:ascii="PT Astra Serif" w:hAnsi="PT Astra Serif"/>
          <w:sz w:val="28"/>
          <w:szCs w:val="28"/>
        </w:rPr>
        <w:t>46 341 руб. документы в бухгалтерском учете отсутствуют.</w:t>
      </w:r>
    </w:p>
    <w:p w:rsidR="00461B2C" w:rsidRDefault="00461B2C" w:rsidP="004B4990">
      <w:pPr>
        <w:jc w:val="both"/>
        <w:rPr>
          <w:rFonts w:ascii="PT Astra Serif" w:hAnsi="PT Astra Serif"/>
          <w:sz w:val="28"/>
          <w:szCs w:val="28"/>
        </w:rPr>
      </w:pPr>
    </w:p>
    <w:p w:rsidR="00461B2C" w:rsidRPr="007F5226" w:rsidRDefault="00461B2C" w:rsidP="004B499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BC3BFB">
        <w:rPr>
          <w:rFonts w:ascii="PT Astra Serif" w:hAnsi="PT Astra Serif"/>
          <w:sz w:val="28"/>
          <w:szCs w:val="28"/>
        </w:rPr>
        <w:t>Просроченная к</w:t>
      </w:r>
      <w:r w:rsidRPr="00BC3BFB">
        <w:rPr>
          <w:rFonts w:ascii="PT Astra Serif" w:hAnsi="PT Astra Serif"/>
          <w:sz w:val="28"/>
          <w:szCs w:val="28"/>
        </w:rPr>
        <w:t>редиторская задолженность</w:t>
      </w:r>
      <w:r w:rsidR="00BC3BFB">
        <w:rPr>
          <w:rFonts w:ascii="PT Astra Serif" w:hAnsi="PT Astra Serif"/>
          <w:sz w:val="28"/>
          <w:szCs w:val="28"/>
        </w:rPr>
        <w:t xml:space="preserve"> отсутствует. Данные о задолженности в отчетах соответствуют данным бухгалтерского учета.</w:t>
      </w:r>
    </w:p>
    <w:p w:rsidR="009455DD" w:rsidRPr="007F5226" w:rsidRDefault="009455DD" w:rsidP="009455DD">
      <w:pPr>
        <w:jc w:val="center"/>
        <w:rPr>
          <w:rFonts w:ascii="PT Astra Serif" w:hAnsi="PT Astra Serif"/>
        </w:rPr>
      </w:pPr>
    </w:p>
    <w:p w:rsidR="009455DD" w:rsidRPr="007F5226" w:rsidRDefault="009455DD" w:rsidP="009455DD">
      <w:pPr>
        <w:jc w:val="center"/>
        <w:rPr>
          <w:rFonts w:ascii="PT Astra Serif" w:hAnsi="PT Astra Serif"/>
          <w:i/>
          <w:sz w:val="28"/>
          <w:szCs w:val="28"/>
        </w:rPr>
      </w:pPr>
      <w:r w:rsidRPr="007F5226">
        <w:rPr>
          <w:rFonts w:ascii="PT Astra Serif" w:hAnsi="PT Astra Serif"/>
          <w:i/>
          <w:sz w:val="28"/>
          <w:szCs w:val="28"/>
        </w:rPr>
        <w:t xml:space="preserve">5.Проверка предоставления денежной компенсации на обеспечение бесплатным питанием обучающихся в соответствии с постановлением администрации </w:t>
      </w:r>
      <w:proofErr w:type="spellStart"/>
      <w:r w:rsidRPr="007F5226"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 w:rsidRPr="007F5226">
        <w:rPr>
          <w:rFonts w:ascii="PT Astra Serif" w:hAnsi="PT Astra Serif"/>
          <w:i/>
          <w:sz w:val="28"/>
          <w:szCs w:val="28"/>
        </w:rPr>
        <w:t xml:space="preserve"> муниципального образования от 13.04.2020г.  № 184-ПА и от 27.04.2020г. № 227-ПА.</w:t>
      </w:r>
    </w:p>
    <w:p w:rsidR="00D7337B" w:rsidRPr="007F5226" w:rsidRDefault="00D7337B" w:rsidP="009455DD">
      <w:pPr>
        <w:jc w:val="center"/>
        <w:rPr>
          <w:rFonts w:ascii="PT Astra Serif" w:hAnsi="PT Astra Serif"/>
          <w:i/>
          <w:sz w:val="28"/>
          <w:szCs w:val="28"/>
        </w:rPr>
      </w:pPr>
    </w:p>
    <w:p w:rsidR="00D7337B" w:rsidRPr="007F5226" w:rsidRDefault="00D7337B" w:rsidP="00D7337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Планом финансово-хозяйственной деятельности на 2021 год предусмотрены расходы на социальные выплаты гражданам в сумме 429 780 руб., на 2022 год расходы запланированы в сумме 398</w:t>
      </w:r>
      <w:r w:rsidR="00622243">
        <w:rPr>
          <w:rFonts w:ascii="PT Astra Serif" w:hAnsi="PT Astra Serif"/>
          <w:sz w:val="28"/>
          <w:szCs w:val="28"/>
        </w:rPr>
        <w:t xml:space="preserve"> </w:t>
      </w:r>
      <w:r w:rsidRPr="007F5226">
        <w:rPr>
          <w:rFonts w:ascii="PT Astra Serif" w:hAnsi="PT Astra Serif"/>
          <w:sz w:val="28"/>
          <w:szCs w:val="28"/>
        </w:rPr>
        <w:t xml:space="preserve">706 руб. </w:t>
      </w:r>
    </w:p>
    <w:p w:rsidR="00D7337B" w:rsidRPr="007F5226" w:rsidRDefault="00D7337B" w:rsidP="00D7337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Денежная компенсация на обеспечение бесплатным питанием </w:t>
      </w:r>
      <w:proofErr w:type="gramStart"/>
      <w:r w:rsidRPr="007F5226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7F5226">
        <w:rPr>
          <w:rFonts w:ascii="PT Astra Serif" w:hAnsi="PT Astra Serif"/>
          <w:sz w:val="28"/>
          <w:szCs w:val="28"/>
        </w:rPr>
        <w:t xml:space="preserve"> начислена и выплачена отдельным категориям обучающихся в размере:</w:t>
      </w:r>
    </w:p>
    <w:p w:rsidR="00D7337B" w:rsidRPr="007F5226" w:rsidRDefault="00D7337B" w:rsidP="00D7337B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7F5226">
        <w:rPr>
          <w:rFonts w:ascii="PT Astra Serif" w:hAnsi="PT Astra Serif"/>
          <w:sz w:val="28"/>
          <w:szCs w:val="28"/>
        </w:rPr>
        <w:t xml:space="preserve">- установленном Постановлением администрации </w:t>
      </w:r>
      <w:proofErr w:type="spellStart"/>
      <w:r w:rsidRPr="007F522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 (с изменениями от 16.04.2020г. № 197-ПА, от 13.10.2020г. № 587-ПА, от 15.10.2021г. № 696-ПА, от 10.02.2022№ 74-ПА, от 17.02.2022г. № 89-ПА) «Об установлении денежной компенсации на обеспечение бесплатным питанием отдельных категорий обучающихся, осваивающих </w:t>
      </w:r>
      <w:r w:rsidRPr="007F5226">
        <w:rPr>
          <w:rFonts w:ascii="PT Astra Serif" w:hAnsi="PT Astra Serif"/>
          <w:sz w:val="28"/>
          <w:szCs w:val="28"/>
        </w:rPr>
        <w:lastRenderedPageBreak/>
        <w:t xml:space="preserve">основные образовательные программы с применением электронного обучения и дистанционных образовательных технологий в общеобразовательных организациях </w:t>
      </w:r>
      <w:proofErr w:type="spellStart"/>
      <w:r w:rsidRPr="007F522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proofErr w:type="gramEnd"/>
      <w:r w:rsidRPr="007F5226">
        <w:rPr>
          <w:rFonts w:ascii="PT Astra Serif" w:hAnsi="PT Astra Serif"/>
          <w:sz w:val="28"/>
          <w:szCs w:val="28"/>
        </w:rPr>
        <w:t xml:space="preserve">» </w:t>
      </w:r>
      <w:proofErr w:type="gramStart"/>
      <w:r w:rsidRPr="007F5226">
        <w:rPr>
          <w:rFonts w:ascii="PT Astra Serif" w:hAnsi="PT Astra Serif"/>
          <w:sz w:val="28"/>
          <w:szCs w:val="28"/>
        </w:rPr>
        <w:t xml:space="preserve">в 2021 году: на основании Приказа от 24.11.2021г. №144-од  «Об установлении денежной компенсации  </w:t>
      </w:r>
      <w:r w:rsidR="00EC6D84" w:rsidRPr="007F5226">
        <w:rPr>
          <w:rFonts w:ascii="PT Astra Serif" w:hAnsi="PT Astra Serif"/>
          <w:sz w:val="28"/>
          <w:szCs w:val="28"/>
        </w:rPr>
        <w:t xml:space="preserve">на обеспечение бесплатным питанием отдельных категорий обучающихся, осваивающих основные образовательные программы с применением электронного обучения и дистанционных образовательных технологий в МОУ «Пионерская СОШ» </w:t>
      </w:r>
      <w:r w:rsidRPr="007F5226">
        <w:rPr>
          <w:rFonts w:ascii="PT Astra Serif" w:hAnsi="PT Astra Serif"/>
          <w:sz w:val="28"/>
          <w:szCs w:val="28"/>
        </w:rPr>
        <w:t xml:space="preserve">предоставлена компенсация </w:t>
      </w:r>
      <w:r w:rsidR="00EC6D84" w:rsidRPr="007F5226">
        <w:rPr>
          <w:rFonts w:ascii="PT Astra Serif" w:hAnsi="PT Astra Serif"/>
          <w:sz w:val="28"/>
          <w:szCs w:val="28"/>
        </w:rPr>
        <w:t>67 учащимся в сумме 50 475</w:t>
      </w:r>
      <w:r w:rsidRPr="007F5226">
        <w:rPr>
          <w:rFonts w:ascii="PT Astra Serif" w:hAnsi="PT Astra Serif"/>
          <w:sz w:val="28"/>
          <w:szCs w:val="28"/>
        </w:rPr>
        <w:t xml:space="preserve"> руб.</w:t>
      </w:r>
      <w:r w:rsidR="00EC6D84" w:rsidRPr="007F5226">
        <w:rPr>
          <w:rFonts w:ascii="PT Astra Serif" w:hAnsi="PT Astra Serif"/>
          <w:sz w:val="28"/>
          <w:szCs w:val="28"/>
        </w:rPr>
        <w:t xml:space="preserve"> В 2022 году</w:t>
      </w:r>
      <w:r w:rsidR="006B3FF8" w:rsidRPr="007F5226">
        <w:rPr>
          <w:rFonts w:ascii="PT Astra Serif" w:hAnsi="PT Astra Serif"/>
          <w:sz w:val="28"/>
          <w:szCs w:val="28"/>
        </w:rPr>
        <w:t xml:space="preserve"> </w:t>
      </w:r>
      <w:r w:rsidR="00361202" w:rsidRPr="007F5226">
        <w:rPr>
          <w:rFonts w:ascii="PT Astra Serif" w:hAnsi="PT Astra Serif"/>
          <w:sz w:val="28"/>
          <w:szCs w:val="28"/>
        </w:rPr>
        <w:t>на основании Приказа от 24.02.2022г. № 18-од «Об установлении денежной компенсации</w:t>
      </w:r>
      <w:proofErr w:type="gramEnd"/>
      <w:r w:rsidR="00361202" w:rsidRPr="007F5226">
        <w:rPr>
          <w:rFonts w:ascii="PT Astra Serif" w:hAnsi="PT Astra Serif"/>
          <w:sz w:val="28"/>
          <w:szCs w:val="28"/>
        </w:rPr>
        <w:t xml:space="preserve">  на обеспечение бесплатным питанием отдельных категорий обучающихся, осваивающих основные образовательные программы с применением электронного обучения и дистанционных образовательных технологий в МОУ «Пионерская СОШ» предоставлена компенсация  учащимся </w:t>
      </w:r>
      <w:r w:rsidR="00702852" w:rsidRPr="007F5226">
        <w:rPr>
          <w:rFonts w:ascii="PT Astra Serif" w:hAnsi="PT Astra Serif"/>
          <w:sz w:val="28"/>
          <w:szCs w:val="28"/>
        </w:rPr>
        <w:t>в количестве 160  человек на сумму 198 472</w:t>
      </w:r>
      <w:r w:rsidR="00361202" w:rsidRPr="007F5226">
        <w:rPr>
          <w:rFonts w:ascii="PT Astra Serif" w:hAnsi="PT Astra Serif"/>
          <w:sz w:val="28"/>
          <w:szCs w:val="28"/>
        </w:rPr>
        <w:t xml:space="preserve"> руб.</w:t>
      </w:r>
    </w:p>
    <w:p w:rsidR="00361202" w:rsidRPr="007F5226" w:rsidRDefault="00D7337B" w:rsidP="00361202">
      <w:pPr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</w:t>
      </w:r>
      <w:r w:rsidR="00DB1F81" w:rsidRPr="007F5226">
        <w:rPr>
          <w:rFonts w:ascii="PT Astra Serif" w:hAnsi="PT Astra Serif"/>
          <w:sz w:val="28"/>
          <w:szCs w:val="28"/>
        </w:rPr>
        <w:t xml:space="preserve">  </w:t>
      </w:r>
      <w:r w:rsidR="00FD62A7" w:rsidRPr="007F5226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="007E7B16" w:rsidRPr="007F5226">
        <w:rPr>
          <w:rFonts w:ascii="PT Astra Serif" w:hAnsi="PT Astra Serif"/>
          <w:sz w:val="28"/>
          <w:szCs w:val="28"/>
        </w:rPr>
        <w:t xml:space="preserve">В ходе проверки документов, представленных заявителями для получения денежной компенсации установлено, что не во-всех  в документах имеются сведения подтверждающие родство (смена фамилии матери при вступлении в брак), так отсутствуют свидетельства о браке в документах </w:t>
      </w:r>
      <w:proofErr w:type="spellStart"/>
      <w:r w:rsidR="007E7B16" w:rsidRPr="007F5226">
        <w:rPr>
          <w:rFonts w:ascii="PT Astra Serif" w:hAnsi="PT Astra Serif"/>
          <w:sz w:val="28"/>
          <w:szCs w:val="28"/>
        </w:rPr>
        <w:t>Вялкова</w:t>
      </w:r>
      <w:proofErr w:type="spellEnd"/>
      <w:r w:rsidR="007E7B16" w:rsidRPr="007F5226">
        <w:rPr>
          <w:rFonts w:ascii="PT Astra Serif" w:hAnsi="PT Astra Serif"/>
          <w:sz w:val="28"/>
          <w:szCs w:val="28"/>
        </w:rPr>
        <w:t xml:space="preserve"> Савелия, </w:t>
      </w:r>
      <w:proofErr w:type="spellStart"/>
      <w:r w:rsidR="007E7B16" w:rsidRPr="007F5226">
        <w:rPr>
          <w:rFonts w:ascii="PT Astra Serif" w:hAnsi="PT Astra Serif"/>
          <w:sz w:val="28"/>
          <w:szCs w:val="28"/>
        </w:rPr>
        <w:t>Шайбаковой</w:t>
      </w:r>
      <w:proofErr w:type="spellEnd"/>
      <w:r w:rsidR="007E7B16" w:rsidRPr="007F5226">
        <w:rPr>
          <w:rFonts w:ascii="PT Astra Serif" w:hAnsi="PT Astra Serif"/>
          <w:sz w:val="28"/>
          <w:szCs w:val="28"/>
        </w:rPr>
        <w:t xml:space="preserve"> Евгении, </w:t>
      </w:r>
      <w:proofErr w:type="spellStart"/>
      <w:r w:rsidR="007E7B16" w:rsidRPr="007F5226">
        <w:rPr>
          <w:rFonts w:ascii="PT Astra Serif" w:hAnsi="PT Astra Serif"/>
          <w:sz w:val="28"/>
          <w:szCs w:val="28"/>
        </w:rPr>
        <w:t>Холманских</w:t>
      </w:r>
      <w:proofErr w:type="spellEnd"/>
      <w:r w:rsidR="007E7B16" w:rsidRPr="007F5226">
        <w:rPr>
          <w:rFonts w:ascii="PT Astra Serif" w:hAnsi="PT Astra Serif"/>
          <w:sz w:val="28"/>
          <w:szCs w:val="28"/>
        </w:rPr>
        <w:t xml:space="preserve"> Егора, </w:t>
      </w:r>
      <w:proofErr w:type="spellStart"/>
      <w:r w:rsidR="007E7B16" w:rsidRPr="007F5226">
        <w:rPr>
          <w:rFonts w:ascii="PT Astra Serif" w:hAnsi="PT Astra Serif"/>
          <w:sz w:val="28"/>
          <w:szCs w:val="28"/>
        </w:rPr>
        <w:t>Гаврина</w:t>
      </w:r>
      <w:proofErr w:type="spellEnd"/>
      <w:r w:rsidR="007E7B16" w:rsidRPr="007F5226">
        <w:rPr>
          <w:rFonts w:ascii="PT Astra Serif" w:hAnsi="PT Astra Serif"/>
          <w:sz w:val="28"/>
          <w:szCs w:val="28"/>
        </w:rPr>
        <w:t xml:space="preserve"> Дениса, Булычева Данила, Юркиной Марии, </w:t>
      </w:r>
      <w:proofErr w:type="spellStart"/>
      <w:r w:rsidR="007E7B16" w:rsidRPr="007F5226">
        <w:rPr>
          <w:rFonts w:ascii="PT Astra Serif" w:hAnsi="PT Astra Serif"/>
          <w:sz w:val="28"/>
          <w:szCs w:val="28"/>
        </w:rPr>
        <w:t>Помеловой</w:t>
      </w:r>
      <w:proofErr w:type="spellEnd"/>
      <w:r w:rsidR="007E7B16" w:rsidRPr="007F5226">
        <w:rPr>
          <w:rFonts w:ascii="PT Astra Serif" w:hAnsi="PT Astra Serif"/>
          <w:sz w:val="28"/>
          <w:szCs w:val="28"/>
        </w:rPr>
        <w:t xml:space="preserve"> Карины, </w:t>
      </w:r>
      <w:proofErr w:type="spellStart"/>
      <w:r w:rsidR="007E7B16" w:rsidRPr="007F5226">
        <w:rPr>
          <w:rFonts w:ascii="PT Astra Serif" w:hAnsi="PT Astra Serif"/>
          <w:sz w:val="28"/>
          <w:szCs w:val="28"/>
        </w:rPr>
        <w:t>Сивкова</w:t>
      </w:r>
      <w:proofErr w:type="spellEnd"/>
      <w:r w:rsidR="007E7B16" w:rsidRPr="007F5226">
        <w:rPr>
          <w:rFonts w:ascii="PT Astra Serif" w:hAnsi="PT Astra Serif"/>
          <w:sz w:val="28"/>
          <w:szCs w:val="28"/>
        </w:rPr>
        <w:t xml:space="preserve"> Андрея, </w:t>
      </w:r>
      <w:proofErr w:type="spellStart"/>
      <w:r w:rsidR="007E7B16" w:rsidRPr="007F5226">
        <w:rPr>
          <w:rFonts w:ascii="PT Astra Serif" w:hAnsi="PT Astra Serif"/>
          <w:sz w:val="28"/>
          <w:szCs w:val="28"/>
        </w:rPr>
        <w:t>Бердюгина</w:t>
      </w:r>
      <w:proofErr w:type="spellEnd"/>
      <w:r w:rsidR="007E7B16" w:rsidRPr="007F5226">
        <w:rPr>
          <w:rFonts w:ascii="PT Astra Serif" w:hAnsi="PT Astra Serif"/>
          <w:sz w:val="28"/>
          <w:szCs w:val="28"/>
        </w:rPr>
        <w:t xml:space="preserve"> Александра, </w:t>
      </w:r>
      <w:proofErr w:type="spellStart"/>
      <w:r w:rsidR="007E7B16" w:rsidRPr="007F5226">
        <w:rPr>
          <w:rFonts w:ascii="PT Astra Serif" w:hAnsi="PT Astra Serif"/>
          <w:sz w:val="28"/>
          <w:szCs w:val="28"/>
        </w:rPr>
        <w:t>Садриевой</w:t>
      </w:r>
      <w:proofErr w:type="spellEnd"/>
      <w:r w:rsidR="007E7B16" w:rsidRPr="007F5226">
        <w:rPr>
          <w:rFonts w:ascii="PT Astra Serif" w:hAnsi="PT Astra Serif"/>
          <w:sz w:val="28"/>
          <w:szCs w:val="28"/>
        </w:rPr>
        <w:t xml:space="preserve"> Ольги, Солдатова Александра, Веснина Андрея, Серегина Максима</w:t>
      </w:r>
      <w:proofErr w:type="gramEnd"/>
      <w:r w:rsidR="007E7B16" w:rsidRPr="007F522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7E7B16" w:rsidRPr="007F5226">
        <w:rPr>
          <w:rFonts w:ascii="PT Astra Serif" w:hAnsi="PT Astra Serif"/>
          <w:sz w:val="28"/>
          <w:szCs w:val="28"/>
        </w:rPr>
        <w:t>Хорошун</w:t>
      </w:r>
      <w:proofErr w:type="spellEnd"/>
      <w:r w:rsidR="007E7B16" w:rsidRPr="007F5226">
        <w:rPr>
          <w:rFonts w:ascii="PT Astra Serif" w:hAnsi="PT Astra Serif"/>
          <w:sz w:val="28"/>
          <w:szCs w:val="28"/>
        </w:rPr>
        <w:t xml:space="preserve"> Стефании, Попова Кирилла.</w:t>
      </w:r>
    </w:p>
    <w:p w:rsidR="007E7B16" w:rsidRPr="007F5226" w:rsidRDefault="007E7B16" w:rsidP="00361202">
      <w:pPr>
        <w:jc w:val="both"/>
        <w:rPr>
          <w:rFonts w:ascii="PT Astra Serif" w:hAnsi="PT Astra Serif"/>
        </w:rPr>
      </w:pPr>
    </w:p>
    <w:p w:rsidR="009455DD" w:rsidRPr="007F5226" w:rsidRDefault="009455DD" w:rsidP="009455DD">
      <w:pPr>
        <w:tabs>
          <w:tab w:val="left" w:pos="945"/>
        </w:tabs>
        <w:contextualSpacing/>
        <w:jc w:val="center"/>
        <w:rPr>
          <w:rFonts w:ascii="PT Astra Serif" w:hAnsi="PT Astra Serif"/>
          <w:i/>
          <w:sz w:val="28"/>
          <w:szCs w:val="28"/>
        </w:rPr>
      </w:pPr>
      <w:r w:rsidRPr="007F5226">
        <w:rPr>
          <w:rFonts w:ascii="PT Astra Serif" w:hAnsi="PT Astra Serif"/>
          <w:i/>
          <w:sz w:val="28"/>
          <w:szCs w:val="28"/>
        </w:rPr>
        <w:t>6.Проверка учета имущества организации: наличие правовых актов о передаче  муниципального имущества в оперативное управление и о включении в перечень особо ценного движимого имущества. Своевременность и полнота принятия к учету объектов основных средств и материальных запасов. Обоснованность их списания. Правильность отражения в бухгалтерском учете.</w:t>
      </w:r>
    </w:p>
    <w:p w:rsidR="00C85A29" w:rsidRPr="007F5226" w:rsidRDefault="00C85A29" w:rsidP="009455DD">
      <w:pPr>
        <w:tabs>
          <w:tab w:val="left" w:pos="945"/>
        </w:tabs>
        <w:contextualSpacing/>
        <w:jc w:val="center"/>
        <w:rPr>
          <w:rFonts w:ascii="PT Astra Serif" w:hAnsi="PT Astra Serif"/>
          <w:sz w:val="28"/>
          <w:szCs w:val="28"/>
        </w:rPr>
      </w:pPr>
    </w:p>
    <w:p w:rsidR="00F32AEC" w:rsidRPr="007F5226" w:rsidRDefault="00CF556F" w:rsidP="00F32AE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</w:t>
      </w:r>
      <w:r w:rsidR="00484235" w:rsidRPr="007F5226"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="00F32AEC" w:rsidRPr="007F5226">
        <w:rPr>
          <w:rFonts w:ascii="PT Astra Serif" w:hAnsi="PT Astra Serif"/>
          <w:sz w:val="28"/>
          <w:szCs w:val="28"/>
        </w:rPr>
        <w:t>На балансе учреждения на 31.12.2022 года находится им</w:t>
      </w:r>
      <w:r w:rsidR="005178FE" w:rsidRPr="007F5226">
        <w:rPr>
          <w:rFonts w:ascii="PT Astra Serif" w:hAnsi="PT Astra Serif"/>
          <w:sz w:val="28"/>
          <w:szCs w:val="28"/>
        </w:rPr>
        <w:t>ущество на сумму 96 583 988,30</w:t>
      </w:r>
      <w:r w:rsidR="00F32AEC" w:rsidRPr="007F5226">
        <w:rPr>
          <w:rFonts w:ascii="PT Astra Serif" w:hAnsi="PT Astra Serif"/>
          <w:sz w:val="28"/>
          <w:szCs w:val="28"/>
        </w:rPr>
        <w:t>руб., в том числе: здания и</w:t>
      </w:r>
      <w:r w:rsidR="00D41B6E" w:rsidRPr="007F5226">
        <w:rPr>
          <w:rFonts w:ascii="PT Astra Serif" w:hAnsi="PT Astra Serif"/>
          <w:sz w:val="28"/>
          <w:szCs w:val="28"/>
        </w:rPr>
        <w:t xml:space="preserve"> сооружения в количестве двух</w:t>
      </w:r>
      <w:r w:rsidR="00F32AEC" w:rsidRPr="007F5226">
        <w:rPr>
          <w:rFonts w:ascii="PT Astra Serif" w:hAnsi="PT Astra Serif"/>
          <w:sz w:val="28"/>
          <w:szCs w:val="28"/>
        </w:rPr>
        <w:t xml:space="preserve"> единиц на сумму </w:t>
      </w:r>
      <w:r w:rsidR="00D41B6E" w:rsidRPr="007F5226">
        <w:rPr>
          <w:rFonts w:ascii="PT Astra Serif" w:hAnsi="PT Astra Serif"/>
          <w:sz w:val="28"/>
          <w:szCs w:val="28"/>
        </w:rPr>
        <w:t>63 271 035,50 руб.,  транспортное средство</w:t>
      </w:r>
      <w:r w:rsidR="00F32AEC" w:rsidRPr="007F5226">
        <w:rPr>
          <w:rFonts w:ascii="PT Astra Serif" w:hAnsi="PT Astra Serif"/>
          <w:sz w:val="28"/>
          <w:szCs w:val="28"/>
        </w:rPr>
        <w:t xml:space="preserve"> в количестве </w:t>
      </w:r>
      <w:r w:rsidR="00D41B6E" w:rsidRPr="007F5226">
        <w:rPr>
          <w:rFonts w:ascii="PT Astra Serif" w:hAnsi="PT Astra Serif"/>
          <w:sz w:val="28"/>
          <w:szCs w:val="28"/>
        </w:rPr>
        <w:t>одной</w:t>
      </w:r>
      <w:r w:rsidR="00F32AEC" w:rsidRPr="007F5226">
        <w:rPr>
          <w:rFonts w:ascii="PT Astra Serif" w:hAnsi="PT Astra Serif"/>
          <w:sz w:val="28"/>
          <w:szCs w:val="28"/>
        </w:rPr>
        <w:t xml:space="preserve"> единиц</w:t>
      </w:r>
      <w:r w:rsidR="00D41B6E" w:rsidRPr="007F5226">
        <w:rPr>
          <w:rFonts w:ascii="PT Astra Serif" w:hAnsi="PT Astra Serif"/>
          <w:sz w:val="28"/>
          <w:szCs w:val="28"/>
        </w:rPr>
        <w:t>ы</w:t>
      </w:r>
      <w:r w:rsidR="00F32AEC" w:rsidRPr="007F5226">
        <w:rPr>
          <w:rFonts w:ascii="PT Astra Serif" w:hAnsi="PT Astra Serif"/>
          <w:sz w:val="28"/>
          <w:szCs w:val="28"/>
        </w:rPr>
        <w:t xml:space="preserve"> на сумму </w:t>
      </w:r>
      <w:r w:rsidR="00D41B6E" w:rsidRPr="007F5226">
        <w:rPr>
          <w:rFonts w:ascii="PT Astra Serif" w:hAnsi="PT Astra Serif"/>
          <w:sz w:val="28"/>
          <w:szCs w:val="28"/>
        </w:rPr>
        <w:t>3 138 543</w:t>
      </w:r>
      <w:r w:rsidR="00F32AEC" w:rsidRPr="007F5226">
        <w:rPr>
          <w:rFonts w:ascii="PT Astra Serif" w:hAnsi="PT Astra Serif"/>
          <w:sz w:val="28"/>
          <w:szCs w:val="28"/>
        </w:rPr>
        <w:t xml:space="preserve"> руб., машины и оборудование на сумму</w:t>
      </w:r>
      <w:r w:rsidR="005178FE" w:rsidRPr="007F5226">
        <w:rPr>
          <w:rFonts w:ascii="PT Astra Serif" w:hAnsi="PT Astra Serif"/>
          <w:sz w:val="28"/>
          <w:szCs w:val="28"/>
        </w:rPr>
        <w:t xml:space="preserve">           </w:t>
      </w:r>
      <w:r w:rsidR="00F32AEC" w:rsidRPr="007F5226">
        <w:rPr>
          <w:rFonts w:ascii="PT Astra Serif" w:hAnsi="PT Astra Serif"/>
          <w:sz w:val="28"/>
          <w:szCs w:val="28"/>
        </w:rPr>
        <w:t xml:space="preserve"> </w:t>
      </w:r>
      <w:r w:rsidR="00D41B6E" w:rsidRPr="007F5226">
        <w:rPr>
          <w:rFonts w:ascii="PT Astra Serif" w:hAnsi="PT Astra Serif"/>
          <w:sz w:val="28"/>
          <w:szCs w:val="28"/>
        </w:rPr>
        <w:t>21 764 711,82</w:t>
      </w:r>
      <w:r w:rsidR="00F32AEC" w:rsidRPr="007F5226">
        <w:rPr>
          <w:rFonts w:ascii="PT Astra Serif" w:hAnsi="PT Astra Serif"/>
          <w:sz w:val="28"/>
          <w:szCs w:val="28"/>
        </w:rPr>
        <w:t xml:space="preserve"> руб., производственный и хозяйственный инвентарь на сумму 2</w:t>
      </w:r>
      <w:r w:rsidR="00D41B6E" w:rsidRPr="007F5226">
        <w:rPr>
          <w:rFonts w:ascii="PT Astra Serif" w:hAnsi="PT Astra Serif"/>
          <w:sz w:val="28"/>
          <w:szCs w:val="28"/>
        </w:rPr>
        <w:t> 752</w:t>
      </w:r>
      <w:r w:rsidR="005178FE" w:rsidRPr="007F5226">
        <w:rPr>
          <w:rFonts w:ascii="PT Astra Serif" w:hAnsi="PT Astra Serif"/>
          <w:sz w:val="28"/>
          <w:szCs w:val="28"/>
        </w:rPr>
        <w:t> 508,22</w:t>
      </w:r>
      <w:proofErr w:type="gramEnd"/>
      <w:r w:rsidR="00F32AEC" w:rsidRPr="007F5226">
        <w:rPr>
          <w:rFonts w:ascii="PT Astra Serif" w:hAnsi="PT Astra Serif"/>
          <w:sz w:val="28"/>
          <w:szCs w:val="28"/>
        </w:rPr>
        <w:t xml:space="preserve"> руб. и прочие основные средства на сумму </w:t>
      </w:r>
      <w:r w:rsidR="005178FE" w:rsidRPr="007F5226">
        <w:rPr>
          <w:rFonts w:ascii="PT Astra Serif" w:hAnsi="PT Astra Serif"/>
          <w:sz w:val="28"/>
          <w:szCs w:val="28"/>
        </w:rPr>
        <w:t>5 657 189,76</w:t>
      </w:r>
      <w:r w:rsidR="00F32AEC" w:rsidRPr="007F5226">
        <w:rPr>
          <w:rFonts w:ascii="PT Astra Serif" w:hAnsi="PT Astra Serif"/>
          <w:sz w:val="28"/>
          <w:szCs w:val="28"/>
        </w:rPr>
        <w:t xml:space="preserve"> руб.</w:t>
      </w:r>
    </w:p>
    <w:p w:rsidR="00F32AEC" w:rsidRPr="007F5226" w:rsidRDefault="00F32AEC" w:rsidP="00F32AE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32AEC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передано на праве оперативного </w:t>
      </w:r>
      <w:r w:rsidR="00962EFE" w:rsidRPr="007F5226">
        <w:rPr>
          <w:rFonts w:ascii="PT Astra Serif" w:hAnsi="PT Astra Serif"/>
          <w:sz w:val="28"/>
          <w:szCs w:val="28"/>
        </w:rPr>
        <w:t>управления недвижимое и движимое имущество по договору от 05.12.2021</w:t>
      </w:r>
      <w:proofErr w:type="gramStart"/>
      <w:r w:rsidR="00962EFE" w:rsidRPr="007F5226">
        <w:rPr>
          <w:rFonts w:ascii="PT Astra Serif" w:hAnsi="PT Astra Serif"/>
          <w:sz w:val="28"/>
          <w:szCs w:val="28"/>
        </w:rPr>
        <w:t>г. б</w:t>
      </w:r>
      <w:proofErr w:type="gramEnd"/>
      <w:r w:rsidR="00962EFE" w:rsidRPr="007F5226">
        <w:rPr>
          <w:rFonts w:ascii="PT Astra Serif" w:hAnsi="PT Astra Serif"/>
          <w:sz w:val="28"/>
          <w:szCs w:val="28"/>
        </w:rPr>
        <w:t>/н с дополнительными соглашениями.</w:t>
      </w:r>
    </w:p>
    <w:p w:rsidR="007F4F9E" w:rsidRPr="007F5226" w:rsidRDefault="00962EFE" w:rsidP="00F32AE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F5226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7F522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F5226">
        <w:rPr>
          <w:rFonts w:ascii="PT Astra Serif" w:hAnsi="PT Astra Serif"/>
          <w:sz w:val="28"/>
          <w:szCs w:val="28"/>
        </w:rPr>
        <w:t xml:space="preserve"> муниципального образования от 03.08.2020г. № 364-РА утвержден перечень особо ценного движимого имущества в количестве 326 объектов на сумму </w:t>
      </w:r>
      <w:r w:rsidR="0025217E" w:rsidRPr="007F5226">
        <w:rPr>
          <w:rFonts w:ascii="PT Astra Serif" w:hAnsi="PT Astra Serif"/>
          <w:sz w:val="28"/>
          <w:szCs w:val="28"/>
        </w:rPr>
        <w:t>15 737 005,42 руб. Согласно главной книге на 01.01.2021г. на балансе учреждения на счетах 101.24, 101.26, 101.28 числится особо ценное движимое имущество на сумму 13 695 072,28 руб.</w:t>
      </w:r>
      <w:r w:rsidR="00836FCB">
        <w:rPr>
          <w:rFonts w:ascii="PT Astra Serif" w:hAnsi="PT Astra Serif"/>
          <w:sz w:val="28"/>
          <w:szCs w:val="28"/>
        </w:rPr>
        <w:t xml:space="preserve"> Решения учредителя об исключении из Перечня особо ценного движимого имущества</w:t>
      </w:r>
      <w:proofErr w:type="gramEnd"/>
      <w:r w:rsidR="007F4F9E" w:rsidRPr="007F5226">
        <w:rPr>
          <w:rFonts w:ascii="PT Astra Serif" w:hAnsi="PT Astra Serif"/>
          <w:sz w:val="28"/>
          <w:szCs w:val="28"/>
        </w:rPr>
        <w:t xml:space="preserve"> </w:t>
      </w:r>
      <w:r w:rsidR="00836FCB">
        <w:rPr>
          <w:rFonts w:ascii="PT Astra Serif" w:hAnsi="PT Astra Serif"/>
          <w:sz w:val="28"/>
          <w:szCs w:val="28"/>
        </w:rPr>
        <w:t xml:space="preserve">объектов основных средств не </w:t>
      </w:r>
      <w:proofErr w:type="gramStart"/>
      <w:r w:rsidR="00836FCB">
        <w:rPr>
          <w:rFonts w:ascii="PT Astra Serif" w:hAnsi="PT Astra Serif"/>
          <w:sz w:val="28"/>
          <w:szCs w:val="28"/>
        </w:rPr>
        <w:t>представлены</w:t>
      </w:r>
      <w:proofErr w:type="gramEnd"/>
      <w:r w:rsidR="00836FCB">
        <w:rPr>
          <w:rFonts w:ascii="PT Astra Serif" w:hAnsi="PT Astra Serif"/>
          <w:sz w:val="28"/>
          <w:szCs w:val="28"/>
        </w:rPr>
        <w:t>.</w:t>
      </w:r>
    </w:p>
    <w:p w:rsidR="00962EFE" w:rsidRPr="007F5226" w:rsidRDefault="007F4F9E" w:rsidP="00F32AE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В 2021 году на счета особо ценного имущество поставлено на учет имущество на сумму 3 357 576,80 руб., документы о включении в перечень особо ценного имущества отсутствуют.</w:t>
      </w:r>
    </w:p>
    <w:p w:rsidR="007F4F9E" w:rsidRPr="007F5226" w:rsidRDefault="007F4F9E" w:rsidP="00F32AE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F5226">
        <w:rPr>
          <w:rFonts w:ascii="PT Astra Serif" w:hAnsi="PT Astra Serif"/>
          <w:sz w:val="28"/>
          <w:szCs w:val="28"/>
        </w:rPr>
        <w:lastRenderedPageBreak/>
        <w:t xml:space="preserve">В декабре 2022 года со счета 101.24 </w:t>
      </w:r>
      <w:r w:rsidRPr="007F5226">
        <w:rPr>
          <w:rFonts w:ascii="PT Astra Serif" w:eastAsia="Calibri" w:hAnsi="PT Astra Serif" w:cs="Arial"/>
          <w:sz w:val="28"/>
          <w:szCs w:val="28"/>
          <w:lang w:eastAsia="en-US"/>
        </w:rPr>
        <w:t xml:space="preserve">в нарушение «Порядка определения особо ценного движимого имущества автономных учреждений </w:t>
      </w:r>
      <w:proofErr w:type="spellStart"/>
      <w:r w:rsidRPr="007F5226">
        <w:rPr>
          <w:rFonts w:ascii="PT Astra Serif" w:eastAsia="Calibri" w:hAnsi="PT Astra Serif" w:cs="Arial"/>
          <w:sz w:val="28"/>
          <w:szCs w:val="28"/>
          <w:lang w:eastAsia="en-US"/>
        </w:rPr>
        <w:t>Ирбитского</w:t>
      </w:r>
      <w:proofErr w:type="spellEnd"/>
      <w:r w:rsidRPr="007F5226">
        <w:rPr>
          <w:rFonts w:ascii="PT Astra Serif" w:eastAsia="Calibri" w:hAnsi="PT Astra Serif" w:cs="Arial"/>
          <w:sz w:val="28"/>
          <w:szCs w:val="28"/>
          <w:lang w:eastAsia="en-US"/>
        </w:rPr>
        <w:t xml:space="preserve"> муниципального образования, утвержденного Постановлением главы </w:t>
      </w:r>
      <w:proofErr w:type="spellStart"/>
      <w:r w:rsidRPr="007F5226">
        <w:rPr>
          <w:rFonts w:ascii="PT Astra Serif" w:eastAsia="Calibri" w:hAnsi="PT Astra Serif" w:cs="Arial"/>
          <w:sz w:val="28"/>
          <w:szCs w:val="28"/>
          <w:lang w:eastAsia="en-US"/>
        </w:rPr>
        <w:t>Ирбитского</w:t>
      </w:r>
      <w:proofErr w:type="spellEnd"/>
      <w:r w:rsidRPr="007F5226">
        <w:rPr>
          <w:rFonts w:ascii="PT Astra Serif" w:eastAsia="Calibri" w:hAnsi="PT Astra Serif" w:cs="Arial"/>
          <w:sz w:val="28"/>
          <w:szCs w:val="28"/>
          <w:lang w:eastAsia="en-US"/>
        </w:rPr>
        <w:t xml:space="preserve"> муниципального образования от 20.04.2010г. № 104-ПГ (далее </w:t>
      </w:r>
      <w:r w:rsidR="00CA5B1E" w:rsidRPr="007F5226">
        <w:rPr>
          <w:rFonts w:ascii="PT Astra Serif" w:eastAsia="Calibri" w:hAnsi="PT Astra Serif" w:cs="Arial"/>
          <w:sz w:val="28"/>
          <w:szCs w:val="28"/>
          <w:lang w:eastAsia="en-US"/>
        </w:rPr>
        <w:t>–</w:t>
      </w:r>
      <w:r w:rsidRPr="007F5226">
        <w:rPr>
          <w:rFonts w:ascii="PT Astra Serif" w:eastAsia="Calibri" w:hAnsi="PT Astra Serif" w:cs="Arial"/>
          <w:sz w:val="28"/>
          <w:szCs w:val="28"/>
          <w:lang w:eastAsia="en-US"/>
        </w:rPr>
        <w:t xml:space="preserve"> Порядок</w:t>
      </w:r>
      <w:r w:rsidR="00CA5B1E" w:rsidRPr="007F5226">
        <w:rPr>
          <w:rFonts w:ascii="PT Astra Serif" w:eastAsia="Calibri" w:hAnsi="PT Astra Serif" w:cs="Arial"/>
          <w:sz w:val="28"/>
          <w:szCs w:val="28"/>
          <w:lang w:eastAsia="en-US"/>
        </w:rPr>
        <w:t xml:space="preserve">                   № 104-ПГ)</w:t>
      </w:r>
      <w:r w:rsidRPr="007F5226">
        <w:rPr>
          <w:rFonts w:ascii="PT Astra Serif" w:eastAsia="Calibri" w:hAnsi="PT Astra Serif" w:cs="Arial"/>
          <w:sz w:val="28"/>
          <w:szCs w:val="28"/>
          <w:lang w:eastAsia="en-US"/>
        </w:rPr>
        <w:t xml:space="preserve">, </w:t>
      </w:r>
      <w:r w:rsidRPr="007F5226">
        <w:rPr>
          <w:rFonts w:ascii="PT Astra Serif" w:hAnsi="PT Astra Serif"/>
          <w:sz w:val="28"/>
          <w:szCs w:val="28"/>
        </w:rPr>
        <w:t>списано особо ценное имущество на сумму 541 971,27 руб. на основании акта приема-передачи от 13.12.2022г.  №0П00-000010, акты и документы учредителя об исключении из перечня особо ценного</w:t>
      </w:r>
      <w:proofErr w:type="gramEnd"/>
      <w:r w:rsidRPr="007F5226">
        <w:rPr>
          <w:rFonts w:ascii="PT Astra Serif" w:hAnsi="PT Astra Serif"/>
          <w:sz w:val="28"/>
          <w:szCs w:val="28"/>
        </w:rPr>
        <w:t xml:space="preserve"> имущества отсутствуют.</w:t>
      </w:r>
    </w:p>
    <w:p w:rsidR="007F4F9E" w:rsidRPr="00F32AEC" w:rsidRDefault="007F4F9E" w:rsidP="00F32AE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F5226">
        <w:rPr>
          <w:rFonts w:ascii="PT Astra Serif" w:hAnsi="PT Astra Serif"/>
          <w:sz w:val="28"/>
          <w:szCs w:val="28"/>
        </w:rPr>
        <w:t xml:space="preserve">В нарушение </w:t>
      </w:r>
      <w:r w:rsidR="00CA5B1E" w:rsidRPr="007F5226">
        <w:rPr>
          <w:rFonts w:ascii="PT Astra Serif" w:hAnsi="PT Astra Serif"/>
          <w:sz w:val="28"/>
          <w:szCs w:val="28"/>
        </w:rPr>
        <w:t xml:space="preserve">Порядка № 104-ПГ в перечень особо ценного имущества не включено имущество стоимостью свыше 50 000 руб., а именно автобус ПАЗ 423470-04 стоимостью 3 138 543 руб., </w:t>
      </w:r>
      <w:r w:rsidR="00A50AF7" w:rsidRPr="007F5226">
        <w:rPr>
          <w:rFonts w:ascii="PT Astra Serif" w:hAnsi="PT Astra Serif"/>
          <w:sz w:val="28"/>
          <w:szCs w:val="28"/>
        </w:rPr>
        <w:t>3</w:t>
      </w:r>
      <w:r w:rsidR="00A50AF7" w:rsidRPr="007F5226">
        <w:rPr>
          <w:rFonts w:ascii="PT Astra Serif" w:hAnsi="PT Astra Serif"/>
          <w:sz w:val="28"/>
          <w:szCs w:val="28"/>
          <w:lang w:val="en-US"/>
        </w:rPr>
        <w:t>D</w:t>
      </w:r>
      <w:r w:rsidR="00A50AF7" w:rsidRPr="007F5226">
        <w:rPr>
          <w:rFonts w:ascii="PT Astra Serif" w:hAnsi="PT Astra Serif"/>
          <w:sz w:val="28"/>
          <w:szCs w:val="28"/>
        </w:rPr>
        <w:t xml:space="preserve"> принтер стоимостью 162 554,56 руб., вычислительный блок 78 356 руб., </w:t>
      </w:r>
      <w:r w:rsidR="00CA5B1E" w:rsidRPr="007F5226">
        <w:rPr>
          <w:rFonts w:ascii="PT Astra Serif" w:hAnsi="PT Astra Serif"/>
          <w:sz w:val="28"/>
          <w:szCs w:val="28"/>
        </w:rPr>
        <w:t>звукоусиливающая аппаратура стоимостью 78 670 руб., комплект линейных перемещений стоимостью 144 275 руб., многофункциональная настольная роботизированная рука стоимостью             197 009,38 руб., ноутбуки</w:t>
      </w:r>
      <w:proofErr w:type="gramEnd"/>
      <w:r w:rsidR="00CA5B1E" w:rsidRPr="007F522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A5B1E" w:rsidRPr="007F5226">
        <w:rPr>
          <w:rFonts w:ascii="PT Astra Serif" w:hAnsi="PT Astra Serif"/>
          <w:sz w:val="28"/>
          <w:szCs w:val="28"/>
        </w:rPr>
        <w:t>в количестве 2 штуки на сумму 188 228 руб., робототехнический набор стоимостью 169 398,04 руб., фотоаппарат 51 447 руб., цифровая лаборатория 73 239,95 руб., шкаф пекарский 175 146 руб., шлем виртуальный в количестве 2 штуки на сумму 190 985,90 руб., комплект «Биатлон-ГТО»  в количестве 2 штуки на сумму 130 000 руб.,</w:t>
      </w:r>
      <w:r w:rsidR="00A50AF7" w:rsidRPr="007F5226">
        <w:rPr>
          <w:rFonts w:ascii="PT Astra Serif" w:hAnsi="PT Astra Serif"/>
          <w:sz w:val="28"/>
          <w:szCs w:val="28"/>
        </w:rPr>
        <w:t xml:space="preserve"> стеллажи 2 штуки на сумму 103 840 руб. Итого</w:t>
      </w:r>
      <w:proofErr w:type="gramEnd"/>
      <w:r w:rsidR="00A50AF7" w:rsidRPr="007F5226">
        <w:rPr>
          <w:rFonts w:ascii="PT Astra Serif" w:hAnsi="PT Astra Serif"/>
          <w:sz w:val="28"/>
          <w:szCs w:val="28"/>
        </w:rPr>
        <w:t xml:space="preserve"> на сумму 4 881 692,82 руб.</w:t>
      </w:r>
    </w:p>
    <w:p w:rsidR="00F32AEC" w:rsidRPr="007F5226" w:rsidRDefault="00F32AEC" w:rsidP="00CF556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F556F" w:rsidRPr="007F5226" w:rsidRDefault="00CF556F" w:rsidP="00CF556F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F5226">
        <w:rPr>
          <w:rFonts w:ascii="PT Astra Serif" w:hAnsi="PT Astra Serif"/>
          <w:sz w:val="28"/>
          <w:szCs w:val="28"/>
        </w:rPr>
        <w:t xml:space="preserve">В нарушение  пункта 37 </w:t>
      </w:r>
      <w:r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Приказа Минфина России от 23.12.2010 N 183н (ред. от 30.10.2020) «Об утверждении Плана счетов бухгалтерского учета автономных учреждений и Инструкции по его применению» (далее – Приказ Минфина </w:t>
      </w:r>
      <w:r w:rsidR="00484235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</w:t>
      </w:r>
      <w:r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№ 183н) </w:t>
      </w:r>
      <w:r w:rsidRPr="007F5226">
        <w:rPr>
          <w:rFonts w:ascii="PT Astra Serif" w:hAnsi="PT Astra Serif"/>
          <w:sz w:val="28"/>
          <w:szCs w:val="28"/>
        </w:rPr>
        <w:t xml:space="preserve"> и учетной политики учреждения, утвержденной Приказом от</w:t>
      </w:r>
      <w:r w:rsidR="00A50AF7" w:rsidRPr="007F5226">
        <w:rPr>
          <w:rFonts w:ascii="PT Astra Serif" w:hAnsi="PT Astra Serif"/>
          <w:sz w:val="28"/>
          <w:szCs w:val="28"/>
        </w:rPr>
        <w:t xml:space="preserve"> 28.12.2021</w:t>
      </w:r>
      <w:r w:rsidR="00D92DEC" w:rsidRPr="007F5226">
        <w:rPr>
          <w:rFonts w:ascii="PT Astra Serif" w:hAnsi="PT Astra Serif"/>
          <w:sz w:val="28"/>
          <w:szCs w:val="28"/>
        </w:rPr>
        <w:t xml:space="preserve">г. </w:t>
      </w:r>
      <w:r w:rsidR="00A50AF7" w:rsidRPr="007F5226">
        <w:rPr>
          <w:rFonts w:ascii="PT Astra Serif" w:hAnsi="PT Astra Serif"/>
          <w:sz w:val="28"/>
          <w:szCs w:val="28"/>
        </w:rPr>
        <w:t xml:space="preserve"> № 151-од</w:t>
      </w:r>
      <w:r w:rsidRPr="007F5226">
        <w:rPr>
          <w:rFonts w:ascii="PT Astra Serif" w:hAnsi="PT Astra Serif"/>
          <w:sz w:val="28"/>
          <w:szCs w:val="28"/>
        </w:rPr>
        <w:t xml:space="preserve"> списание материальных запасов производится без оформления Актов ф.0504230 и ф. 0504143</w:t>
      </w:r>
      <w:r w:rsidR="00484235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в нарушение  части 1 статьи 9</w:t>
      </w:r>
      <w:proofErr w:type="gramEnd"/>
      <w:r w:rsidR="00484235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484235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Федерального Закона </w:t>
      </w:r>
      <w:r w:rsidR="009A7D6A" w:rsidRPr="007F5226">
        <w:rPr>
          <w:rFonts w:ascii="PT Astra Serif" w:eastAsia="Calibri" w:hAnsi="PT Astra Serif" w:cs="Arial"/>
          <w:sz w:val="28"/>
          <w:szCs w:val="28"/>
          <w:lang w:eastAsia="en-US"/>
        </w:rPr>
        <w:t>N 402-ФЗ</w:t>
      </w:r>
      <w:r w:rsidR="00484235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, пункта 113</w:t>
      </w:r>
      <w:r w:rsidR="00484235" w:rsidRPr="007F5226">
        <w:rPr>
          <w:rFonts w:ascii="PT Astra Serif" w:eastAsia="Calibri" w:hAnsi="PT Astra Serif" w:cs="Arial"/>
          <w:sz w:val="28"/>
          <w:szCs w:val="28"/>
          <w:lang w:eastAsia="en-US"/>
        </w:rPr>
        <w:t xml:space="preserve"> Приказа Минфина РФ № 157н</w:t>
      </w:r>
      <w:r w:rsidR="009A7D6A" w:rsidRPr="007F5226">
        <w:rPr>
          <w:rFonts w:ascii="PT Astra Serif" w:eastAsia="Calibri" w:hAnsi="PT Astra Serif" w:cs="Arial"/>
          <w:sz w:val="28"/>
          <w:szCs w:val="28"/>
          <w:lang w:eastAsia="en-US"/>
        </w:rPr>
        <w:t>, пункта 2.7 учетной политики</w:t>
      </w:r>
      <w:r w:rsidR="00484235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списание материальных запасов производится без оформления первичного учетного документа</w:t>
      </w:r>
      <w:r w:rsidR="00484235" w:rsidRPr="007F5226">
        <w:rPr>
          <w:rFonts w:ascii="PT Astra Serif" w:hAnsi="PT Astra Serif"/>
        </w:rPr>
        <w:t xml:space="preserve"> </w:t>
      </w:r>
      <w:r w:rsidR="00484235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«Ведомость выдачи материальных ценностей на нужды учреждения (ф. 0504210)»: </w:t>
      </w:r>
      <w:r w:rsidR="00295BF7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так </w:t>
      </w:r>
      <w:r w:rsidR="00484235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в 2021 году списаны материальные запасы на сумму 65 796,13 руб., в 2022 году на сумму</w:t>
      </w:r>
      <w:r w:rsidR="00D16CC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</w:t>
      </w:r>
      <w:r w:rsidR="00484235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110451,86 руб.</w:t>
      </w:r>
      <w:r w:rsidR="00295BF7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84235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</w:t>
      </w:r>
      <w:r w:rsidR="00A50AF7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3 Списанные материальные запасы</w:t>
      </w:r>
      <w:r w:rsidR="00484235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  <w:proofErr w:type="gramEnd"/>
    </w:p>
    <w:p w:rsidR="00484235" w:rsidRPr="007F5226" w:rsidRDefault="00484235" w:rsidP="00CF556F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</w:t>
      </w:r>
      <w:proofErr w:type="gramStart"/>
      <w:r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Pr="007F5226">
        <w:rPr>
          <w:rFonts w:ascii="PT Astra Serif" w:eastAsia="Calibri" w:hAnsi="PT Astra Serif" w:cs="Arial"/>
          <w:sz w:val="28"/>
          <w:szCs w:val="28"/>
          <w:lang w:eastAsia="en-US"/>
        </w:rPr>
        <w:t xml:space="preserve"> нарушение </w:t>
      </w:r>
      <w:hyperlink r:id="rId7" w:history="1">
        <w:r w:rsidRPr="007F522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пункта 34</w:t>
        </w:r>
      </w:hyperlink>
      <w:r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Приказа Минфина России от 07.12.2018 N 256н (ред. от 19.12.2019) «Об утверждении федерального стандарта бухгалтерского учета для организаций государственного сектора «Запасы» (далее - Федеральный стандарт N256н «Запасы»), </w:t>
      </w:r>
      <w:hyperlink r:id="rId8" w:history="1">
        <w:r w:rsidRPr="007F522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раздела 7</w:t>
        </w:r>
      </w:hyperlink>
      <w:r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Методических рекомендаций по применению Федерального стандарта N 256н «Запасы»,  списание приобретенных  хозяйственных, канцелярских товаров  производится не своевременно, не в том отчетном периоде, в котором они были  использованы  в</w:t>
      </w:r>
      <w:proofErr w:type="gramEnd"/>
      <w:r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деятельности учреждения. </w:t>
      </w:r>
      <w:proofErr w:type="gramStart"/>
      <w:r w:rsidR="00295BF7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Например: с августа 2021 года не производится списание дизельного топлива и бензина, на 31.03.2023 года остаток по счету 105.33  диз</w:t>
      </w:r>
      <w:r w:rsidR="004244A6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ельного топлива составляет 3 730,27 литров на сумму 196 151,05 руб. и бензина в количестве 233,319 литров на сумму 10 931,96 руб. </w:t>
      </w:r>
      <w:r w:rsidR="00295BF7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01.01.</w:t>
      </w:r>
      <w:r w:rsidR="004244A6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2021 года по счету 105.36 числил</w:t>
      </w:r>
      <w:r w:rsidR="00295BF7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ся кожный антисептик в количестве 110 литров на сумму 44 000 руб., на</w:t>
      </w:r>
      <w:proofErr w:type="gramEnd"/>
      <w:r w:rsidR="00295BF7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31.03.2023 года списания не было. </w:t>
      </w:r>
      <w:r w:rsidR="005F4F40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январе 2021 года </w:t>
      </w:r>
      <w:r w:rsidR="00295BF7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счету 105.36 </w:t>
      </w:r>
      <w:r w:rsidR="005F4F40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приобретены</w:t>
      </w:r>
      <w:r w:rsidR="00295BF7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лампы в  количестве 50 штук на сумму 6 160 руб. за проверяемый </w:t>
      </w:r>
      <w:r w:rsidR="00295BF7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период списания не было. </w:t>
      </w:r>
      <w:proofErr w:type="gramStart"/>
      <w:r w:rsidR="00295BF7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Чудо-прописи</w:t>
      </w:r>
      <w:proofErr w:type="gramEnd"/>
      <w:r w:rsidR="00295BF7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1 класса, приобретенные в сентябре 2021 года списаны в декабре 2022 года.</w:t>
      </w:r>
    </w:p>
    <w:p w:rsidR="004244A6" w:rsidRPr="007F5226" w:rsidRDefault="004244A6" w:rsidP="00CF556F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По данным бухгалтерского учета на 01.01.2021 года по счету 105 числилось материальных запасов на сумму </w:t>
      </w:r>
      <w:r w:rsidR="005F4F40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359 935,14 руб., в том числе форменное обмундирование на сумму 198 290 руб. (</w:t>
      </w:r>
      <w:r w:rsidR="00496CAE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счет 105.36)</w:t>
      </w:r>
      <w:r w:rsidR="005F4F40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. На 31.03.2023 года по счету 105 числится материальных запасов на сумму 1 760 857,66 руб.</w:t>
      </w:r>
      <w:r w:rsidR="00496CAE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</w:t>
      </w:r>
      <w:proofErr w:type="spellStart"/>
      <w:r w:rsidR="00496CAE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т.ч</w:t>
      </w:r>
      <w:proofErr w:type="spellEnd"/>
      <w:r w:rsidR="00496CAE"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>. обмундирование на сумму 398 290 руб. (счет 105.36).</w:t>
      </w:r>
    </w:p>
    <w:p w:rsidR="00346A12" w:rsidRPr="007F5226" w:rsidRDefault="00346A12" w:rsidP="00CF556F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9455DD" w:rsidRPr="007F5226" w:rsidRDefault="00346A12" w:rsidP="00BC3BFB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i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</w:t>
      </w:r>
      <w:r w:rsidR="009455DD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  7</w:t>
      </w:r>
      <w:r w:rsidR="009455DD" w:rsidRPr="007F5226">
        <w:rPr>
          <w:rFonts w:ascii="PT Astra Serif" w:eastAsia="Calibri" w:hAnsi="PT Astra Serif" w:cs="PT Astra Serif"/>
          <w:i/>
          <w:color w:val="000000" w:themeColor="text1"/>
          <w:sz w:val="28"/>
          <w:szCs w:val="28"/>
          <w:lang w:eastAsia="en-US"/>
        </w:rPr>
        <w:t>. Наличие нормативных правовых актов 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496CAE" w:rsidRPr="007F5226" w:rsidRDefault="00496CAE" w:rsidP="009455DD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</w:p>
    <w:p w:rsidR="00AE2981" w:rsidRPr="007F5226" w:rsidRDefault="009A7D6A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    </w:t>
      </w:r>
      <w:r w:rsidR="00AE2981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«</w:t>
      </w: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Учетная политика муниципального общеобразовательного учреждения «Пионерская средняя общеобразовательная школа» для целей бухгалтерского учета», утверждена</w:t>
      </w:r>
      <w:r w:rsidR="00AE2981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Приказом от </w:t>
      </w: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28.12.2021 № 151-од.</w:t>
      </w:r>
    </w:p>
    <w:p w:rsidR="00AE2981" w:rsidRPr="007F5226" w:rsidRDefault="00AE2981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</w:p>
    <w:p w:rsidR="00AE2981" w:rsidRPr="007F5226" w:rsidRDefault="00AE2981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Arial"/>
          <w:sz w:val="28"/>
          <w:szCs w:val="28"/>
          <w:lang w:eastAsia="en-US"/>
        </w:rPr>
        <w:t xml:space="preserve">В нарушение ч. 1 ст. 10 </w:t>
      </w:r>
      <w:r w:rsidR="007F5226" w:rsidRPr="007F5226">
        <w:rPr>
          <w:rFonts w:ascii="PT Astra Serif" w:eastAsia="Calibri" w:hAnsi="PT Astra Serif" w:cs="Arial"/>
          <w:sz w:val="28"/>
          <w:szCs w:val="28"/>
          <w:lang w:eastAsia="en-US"/>
        </w:rPr>
        <w:t xml:space="preserve"> Федерального</w:t>
      </w:r>
      <w:r w:rsidRPr="007F5226">
        <w:rPr>
          <w:rFonts w:ascii="PT Astra Serif" w:eastAsia="Calibri" w:hAnsi="PT Astra Serif" w:cs="Arial"/>
          <w:sz w:val="28"/>
          <w:szCs w:val="28"/>
          <w:lang w:eastAsia="en-US"/>
        </w:rPr>
        <w:t xml:space="preserve"> закон</w:t>
      </w:r>
      <w:r w:rsidR="007F5226" w:rsidRPr="007F5226">
        <w:rPr>
          <w:rFonts w:ascii="PT Astra Serif" w:eastAsia="Calibri" w:hAnsi="PT Astra Serif" w:cs="Arial"/>
          <w:sz w:val="28"/>
          <w:szCs w:val="28"/>
          <w:lang w:eastAsia="en-US"/>
        </w:rPr>
        <w:t>а</w:t>
      </w:r>
      <w:r w:rsidRPr="007F5226">
        <w:rPr>
          <w:rFonts w:ascii="PT Astra Serif" w:eastAsia="Calibri" w:hAnsi="PT Astra Serif" w:cs="Arial"/>
          <w:sz w:val="28"/>
          <w:szCs w:val="28"/>
          <w:lang w:eastAsia="en-US"/>
        </w:rPr>
        <w:t xml:space="preserve"> N 402-ФЗ, </w:t>
      </w:r>
      <w:proofErr w:type="spellStart"/>
      <w:r w:rsidRPr="007F5226">
        <w:rPr>
          <w:rFonts w:ascii="PT Astra Serif" w:eastAsia="Calibri" w:hAnsi="PT Astra Serif" w:cs="Arial"/>
          <w:sz w:val="28"/>
          <w:szCs w:val="28"/>
          <w:lang w:eastAsia="en-US"/>
        </w:rPr>
        <w:t>абз</w:t>
      </w:r>
      <w:proofErr w:type="spellEnd"/>
      <w:r w:rsidRPr="007F5226">
        <w:rPr>
          <w:rFonts w:ascii="PT Astra Serif" w:eastAsia="Calibri" w:hAnsi="PT Astra Serif" w:cs="Arial"/>
          <w:sz w:val="28"/>
          <w:szCs w:val="28"/>
          <w:lang w:eastAsia="en-US"/>
        </w:rPr>
        <w:t xml:space="preserve">. 25 пункта 11 Приказа Минфина РФ N 157н </w:t>
      </w:r>
      <w:r w:rsidRPr="007F5226">
        <w:rPr>
          <w:rFonts w:ascii="PT Astra Serif" w:eastAsiaTheme="minorHAnsi" w:hAnsi="PT Astra Serif" w:cs="Arial"/>
          <w:sz w:val="20"/>
          <w:szCs w:val="20"/>
          <w:lang w:eastAsia="en-US"/>
        </w:rPr>
        <w:t xml:space="preserve"> </w:t>
      </w:r>
      <w:r w:rsidRPr="007F5226">
        <w:rPr>
          <w:rFonts w:ascii="PT Astra Serif" w:eastAsiaTheme="minorHAnsi" w:hAnsi="PT Astra Serif" w:cs="Arial"/>
          <w:sz w:val="28"/>
          <w:szCs w:val="28"/>
          <w:lang w:eastAsia="en-US"/>
        </w:rPr>
        <w:t>допускается несвоевременное отражение в бюджетном (бухгалтерском) учете фактов хозяйственной жизни:</w:t>
      </w:r>
    </w:p>
    <w:p w:rsidR="00AE2981" w:rsidRPr="007F5226" w:rsidRDefault="00AE2981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- работы по «специальной оценке условий труда» по Договору от 31.03.2021г. №948/2021/СОУТ ООО «</w:t>
      </w:r>
      <w:proofErr w:type="spellStart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ТрудЭксперт</w:t>
      </w:r>
      <w:proofErr w:type="spellEnd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» на сумму 18 000 руб., выполненные в августе 2021 года отражены в бухгалтерском учете в июле 2021г</w:t>
      </w:r>
      <w:proofErr w:type="gramStart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.(</w:t>
      </w:r>
      <w:proofErr w:type="gramEnd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Акт выполненных работ от 18.08.2021г. № 2013).</w:t>
      </w:r>
    </w:p>
    <w:p w:rsidR="00AE2981" w:rsidRPr="007F5226" w:rsidRDefault="00AE2981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- услуги по «проведению гигиенического воспитания и обучения граждан, профессиональной гигиенической подготовке должностных лиц работников организаций» по Договору от 11.05.2021г. № 1371 ФФБУЗ «</w:t>
      </w:r>
      <w:proofErr w:type="spellStart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ЦГиЭ</w:t>
      </w:r>
      <w:proofErr w:type="spellEnd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в </w:t>
      </w:r>
      <w:proofErr w:type="gramStart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СО</w:t>
      </w:r>
      <w:proofErr w:type="gramEnd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» на сумму 12 863,75 руб. оказанные в августе 2021г. отра</w:t>
      </w:r>
      <w:r w:rsidR="00D16CCB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жены в бухгалтерском учете в июл</w:t>
      </w: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е 2021г. (Акт от 26.08.2021г. № 3957).</w:t>
      </w:r>
    </w:p>
    <w:p w:rsidR="008629F6" w:rsidRPr="007F5226" w:rsidRDefault="008629F6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- бензин марки АИ-92, полученный в июне, июле 2021 года  в количестве 40 литров  и дизельное топливо в количестве 58,14 литров поставлен на учет в августе 2021 года (товарные накладные от 30.06.2021г. № 825, от 31.07.2021г. №955, от 31.07.2021г. № 956).</w:t>
      </w:r>
    </w:p>
    <w:p w:rsidR="008629F6" w:rsidRPr="007F5226" w:rsidRDefault="008629F6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- работы по обустройству уличного освещения, по Договору от 26.05.2021г. № 19 ИП </w:t>
      </w:r>
      <w:proofErr w:type="spellStart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Вятченин</w:t>
      </w:r>
      <w:proofErr w:type="spellEnd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А.А., выполненные в июне 2021г. на сумму 236 840 руб. отражены в бухгалтерском учете в августе 2021г. </w:t>
      </w:r>
      <w:r w:rsidR="00586A3E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(</w:t>
      </w: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Акт приемки выполненных работ от 22.06.2021г. №19).</w:t>
      </w:r>
    </w:p>
    <w:p w:rsidR="003137E5" w:rsidRPr="007F5226" w:rsidRDefault="003137E5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- учебная литература, полученная от ООО «Русское слово-учебник» в июне 2021 года на сумму 29 590 руб. поставлена на учет в сентябре 2021г. (УПД от 08.06.2021г. №608-000179, акт приема передачи от 08.06.2021г. № 4881).</w:t>
      </w:r>
    </w:p>
    <w:p w:rsidR="003137E5" w:rsidRPr="007F5226" w:rsidRDefault="003137E5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- </w:t>
      </w:r>
      <w:r w:rsidR="0093484D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работы по «ремонту дверных проемов», выполненные по Договору от 01.10.2021г. №45  ООО «</w:t>
      </w:r>
      <w:proofErr w:type="spellStart"/>
      <w:r w:rsidR="0093484D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ИрбитОкна</w:t>
      </w:r>
      <w:proofErr w:type="spellEnd"/>
      <w:r w:rsidR="0093484D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»  в ноябре 2021г. на сумму 69 900 руб., отражены в бухгалтерском учете в октябре 2021 года. (Акт о приемке выполненных работ от17.11.2021г. №1).</w:t>
      </w:r>
    </w:p>
    <w:p w:rsidR="0093484D" w:rsidRPr="007F5226" w:rsidRDefault="0093484D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- бензин марки АИ-92 в количестве 40 литров и дизельное топливо в количестве 160 литров, полученное в сентябре и октябре 2021 года поставлено на учет в ноябре 2021 года</w:t>
      </w:r>
      <w:proofErr w:type="gramStart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.(</w:t>
      </w:r>
      <w:proofErr w:type="gramEnd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товарные накладные от 30.09.2021г. № 1253, от 31.10.2021г. №1408).</w:t>
      </w:r>
    </w:p>
    <w:p w:rsidR="00920B19" w:rsidRPr="007F5226" w:rsidRDefault="00920B19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lastRenderedPageBreak/>
        <w:t>- услуг</w:t>
      </w:r>
      <w:proofErr w:type="gramStart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и ООО</w:t>
      </w:r>
      <w:proofErr w:type="gramEnd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«Территориального диспетчерского центра» по мониторингу и активации </w:t>
      </w:r>
      <w:proofErr w:type="spellStart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тахографа</w:t>
      </w:r>
      <w:proofErr w:type="spellEnd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на сумму 20 100 руб., оказанные в январе 2021 года, отражены в бухгалтерском учете в декабре 2021года (товарная накладная от 13.01.2021г. № 50 , акт от 13.01.2021г. № 50).</w:t>
      </w:r>
    </w:p>
    <w:p w:rsidR="00920B19" w:rsidRPr="007F5226" w:rsidRDefault="00920B19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- услуги водоотведения, оказанные по Договору от 01.02.2021г. № 14-/04 МУП «ЖКХ </w:t>
      </w:r>
      <w:proofErr w:type="spellStart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Ирбитского</w:t>
      </w:r>
      <w:proofErr w:type="spellEnd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района» за период с мая по ноябрь 2021г. отражены в бухгалтерском учете в декабре 2021 года.</w:t>
      </w:r>
    </w:p>
    <w:p w:rsidR="006D2E3E" w:rsidRPr="007F5226" w:rsidRDefault="006D2E3E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- дизельное топливо в количестве 70 литров, полученное в январе 2022 года </w:t>
      </w:r>
      <w:r w:rsidR="008A27C0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и в количестве 150 литров, полученных в феврале, </w:t>
      </w: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поставлено на учет в марте 2022 года (</w:t>
      </w:r>
      <w:r w:rsidR="008A27C0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товарные накладные</w:t>
      </w: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от 31.01.2022г. № 99</w:t>
      </w:r>
      <w:r w:rsidR="008A27C0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, от 28.02.2022г. № 240</w:t>
      </w: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)</w:t>
      </w:r>
      <w:r w:rsidR="008A27C0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.</w:t>
      </w:r>
    </w:p>
    <w:p w:rsidR="00F43EBE" w:rsidRPr="007F5226" w:rsidRDefault="00F43EBE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- бензин в количестве 40 литров полученный в июле 2022 года поставл</w:t>
      </w:r>
      <w:r w:rsidR="00623D90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ен на учет в сентябре 2022 года</w:t>
      </w:r>
      <w:r w:rsidR="00BC3BFB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(товарная накладная от 31.07.2022г. № 888).</w:t>
      </w:r>
    </w:p>
    <w:p w:rsidR="004F2D85" w:rsidRPr="007F5226" w:rsidRDefault="004F2D85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- парадная форма, приобретенная по Договору от </w:t>
      </w:r>
      <w:r w:rsidR="009A7D6A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24.11.2022 </w:t>
      </w: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№ </w:t>
      </w:r>
      <w:r w:rsidR="009A7D6A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24 </w:t>
      </w: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ООО «</w:t>
      </w:r>
      <w:proofErr w:type="spellStart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Тайгрисс</w:t>
      </w:r>
      <w:proofErr w:type="spellEnd"/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» на сумму 200 000 руб., в декабре </w:t>
      </w:r>
      <w:r w:rsidR="00F43EBE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2022</w:t>
      </w: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г.</w:t>
      </w:r>
      <w:r w:rsidR="00F43EBE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поставлена на бухгалтерский учет в ноябре 2022 года на счет 105.35 (товарная накладная от 05.12.2022г. № УТ-123).</w:t>
      </w:r>
    </w:p>
    <w:p w:rsidR="003137E5" w:rsidRPr="007F5226" w:rsidRDefault="003137E5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</w:p>
    <w:p w:rsidR="003137E5" w:rsidRPr="007F5226" w:rsidRDefault="00FC46A3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В нарушение положений ведения бухгалтерского учета, п</w:t>
      </w:r>
      <w:r w:rsidR="003137E5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олученные учебник</w:t>
      </w:r>
      <w:proofErr w:type="gramStart"/>
      <w:r w:rsidR="003137E5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и ООО</w:t>
      </w:r>
      <w:proofErr w:type="gramEnd"/>
      <w:r w:rsidR="003137E5" w:rsidRPr="007F5226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«Русское слово-учебник», УПД от 08.06.2021г. №608-000179, акт приема передачи от 08.06.2021г. № 4881 в количестве 37 комплектов по четырем наименованиям на сумму 29 590 руб. поставлены на учет одним объектом «библиотечный фонд» на сумму 29 590 руб.</w:t>
      </w:r>
    </w:p>
    <w:p w:rsidR="003137E5" w:rsidRPr="007F5226" w:rsidRDefault="003137E5" w:rsidP="00AE298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</w:pPr>
    </w:p>
    <w:p w:rsidR="009455DD" w:rsidRPr="007F5226" w:rsidRDefault="009455DD" w:rsidP="009455DD">
      <w:pPr>
        <w:jc w:val="center"/>
        <w:rPr>
          <w:rFonts w:ascii="PT Astra Serif" w:hAnsi="PT Astra Serif"/>
          <w:i/>
          <w:sz w:val="28"/>
          <w:szCs w:val="28"/>
        </w:rPr>
      </w:pPr>
      <w:r w:rsidRPr="007F5226">
        <w:rPr>
          <w:rFonts w:ascii="PT Astra Serif" w:hAnsi="PT Astra Serif"/>
          <w:i/>
          <w:sz w:val="28"/>
          <w:szCs w:val="28"/>
        </w:rPr>
        <w:t>8. Проверка устранения нарушений выявленных предыдущей проверкой.</w:t>
      </w:r>
    </w:p>
    <w:p w:rsidR="009455DD" w:rsidRPr="007F5226" w:rsidRDefault="009455DD" w:rsidP="009455DD">
      <w:pPr>
        <w:jc w:val="center"/>
        <w:rPr>
          <w:rFonts w:ascii="PT Astra Serif" w:hAnsi="PT Astra Serif"/>
          <w:i/>
          <w:sz w:val="28"/>
          <w:szCs w:val="28"/>
        </w:rPr>
      </w:pPr>
    </w:p>
    <w:p w:rsidR="009455DD" w:rsidRPr="007F5226" w:rsidRDefault="009455DD" w:rsidP="009455DD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Предыдущее контрольное мероприятие - ревизия финансово-хозяйственной деятельности была проведена за период с 01.01.2</w:t>
      </w:r>
      <w:r w:rsidR="00FC46A3">
        <w:rPr>
          <w:rFonts w:ascii="PT Astra Serif" w:hAnsi="PT Astra Serif"/>
          <w:sz w:val="28"/>
          <w:szCs w:val="28"/>
        </w:rPr>
        <w:t>019г. по 30.06.2020г., Акт от 31.08</w:t>
      </w:r>
      <w:r w:rsidRPr="007F5226">
        <w:rPr>
          <w:rFonts w:ascii="PT Astra Serif" w:hAnsi="PT Astra Serif"/>
          <w:sz w:val="28"/>
          <w:szCs w:val="28"/>
        </w:rPr>
        <w:t xml:space="preserve">.2020г. Нарушения, выявленные в ходе </w:t>
      </w:r>
      <w:r w:rsidR="00FC46A3">
        <w:rPr>
          <w:rFonts w:ascii="PT Astra Serif" w:hAnsi="PT Astra Serif"/>
          <w:sz w:val="28"/>
          <w:szCs w:val="28"/>
        </w:rPr>
        <w:t xml:space="preserve">предыдущего </w:t>
      </w:r>
      <w:r w:rsidRPr="007F5226">
        <w:rPr>
          <w:rFonts w:ascii="PT Astra Serif" w:hAnsi="PT Astra Serif"/>
          <w:sz w:val="28"/>
          <w:szCs w:val="28"/>
        </w:rPr>
        <w:t>кон</w:t>
      </w:r>
      <w:r w:rsidR="00623D90">
        <w:rPr>
          <w:rFonts w:ascii="PT Astra Serif" w:hAnsi="PT Astra Serif"/>
          <w:sz w:val="28"/>
          <w:szCs w:val="28"/>
        </w:rPr>
        <w:t>трольного мероприятия такие как:</w:t>
      </w:r>
      <w:r w:rsidR="00FC46A3">
        <w:rPr>
          <w:rFonts w:ascii="PT Astra Serif" w:hAnsi="PT Astra Serif"/>
          <w:sz w:val="28"/>
          <w:szCs w:val="28"/>
        </w:rPr>
        <w:t xml:space="preserve"> не установлен период учетного времени сторожей, выплаты премий работникам осуществляется с нарушением Положения, нарушения по учету ГСМ</w:t>
      </w:r>
      <w:r w:rsidR="00BC3BFB">
        <w:rPr>
          <w:rFonts w:ascii="PT Astra Serif" w:hAnsi="PT Astra Serif"/>
          <w:sz w:val="28"/>
          <w:szCs w:val="28"/>
        </w:rPr>
        <w:t>, не устранены.</w:t>
      </w:r>
    </w:p>
    <w:p w:rsidR="009455DD" w:rsidRPr="007F5226" w:rsidRDefault="009455DD" w:rsidP="009455DD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9455DD" w:rsidRPr="007F5226" w:rsidRDefault="009455DD" w:rsidP="009455DD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>Информация о результатах контрольного мероприятия:</w:t>
      </w:r>
    </w:p>
    <w:p w:rsidR="009455DD" w:rsidRDefault="009455DD" w:rsidP="009455DD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     Плановой камеральной ревизией финансово-хозяйственной деятельности МОУ «</w:t>
      </w:r>
      <w:proofErr w:type="gramStart"/>
      <w:r w:rsidR="00461B2C">
        <w:rPr>
          <w:rFonts w:ascii="PT Astra Serif" w:hAnsi="PT Astra Serif"/>
          <w:sz w:val="28"/>
          <w:szCs w:val="28"/>
        </w:rPr>
        <w:t>Пионер</w:t>
      </w:r>
      <w:r w:rsidR="00BC3BFB">
        <w:rPr>
          <w:rFonts w:ascii="PT Astra Serif" w:hAnsi="PT Astra Serif"/>
          <w:sz w:val="28"/>
          <w:szCs w:val="28"/>
        </w:rPr>
        <w:t>с</w:t>
      </w:r>
      <w:r w:rsidR="00461B2C">
        <w:rPr>
          <w:rFonts w:ascii="PT Astra Serif" w:hAnsi="PT Astra Serif"/>
          <w:sz w:val="28"/>
          <w:szCs w:val="28"/>
        </w:rPr>
        <w:t>кая</w:t>
      </w:r>
      <w:proofErr w:type="gramEnd"/>
      <w:r w:rsidR="00461B2C">
        <w:rPr>
          <w:rFonts w:ascii="PT Astra Serif" w:hAnsi="PT Astra Serif"/>
          <w:sz w:val="28"/>
          <w:szCs w:val="28"/>
        </w:rPr>
        <w:t xml:space="preserve"> СОШ</w:t>
      </w:r>
      <w:r w:rsidRPr="007F5226">
        <w:rPr>
          <w:rFonts w:ascii="PT Astra Serif" w:hAnsi="PT Astra Serif"/>
          <w:sz w:val="28"/>
          <w:szCs w:val="28"/>
        </w:rPr>
        <w:t>» за период с 01.01.2021г. по</w:t>
      </w:r>
      <w:r w:rsidR="00461B2C">
        <w:rPr>
          <w:rFonts w:ascii="PT Astra Serif" w:hAnsi="PT Astra Serif"/>
          <w:sz w:val="28"/>
          <w:szCs w:val="28"/>
        </w:rPr>
        <w:t xml:space="preserve"> 3</w:t>
      </w:r>
      <w:r w:rsidR="00F63F6A">
        <w:rPr>
          <w:rFonts w:ascii="PT Astra Serif" w:hAnsi="PT Astra Serif"/>
          <w:sz w:val="28"/>
          <w:szCs w:val="28"/>
        </w:rPr>
        <w:t>0</w:t>
      </w:r>
      <w:r w:rsidR="00461B2C">
        <w:rPr>
          <w:rFonts w:ascii="PT Astra Serif" w:hAnsi="PT Astra Serif"/>
          <w:sz w:val="28"/>
          <w:szCs w:val="28"/>
        </w:rPr>
        <w:t>.03.2023</w:t>
      </w:r>
      <w:r w:rsidRPr="007F5226">
        <w:rPr>
          <w:rFonts w:ascii="PT Astra Serif" w:hAnsi="PT Astra Serif"/>
          <w:sz w:val="28"/>
          <w:szCs w:val="28"/>
        </w:rPr>
        <w:t xml:space="preserve"> года установлены иные нарушения:</w:t>
      </w:r>
    </w:p>
    <w:p w:rsidR="00BC3BFB" w:rsidRDefault="00EA4895" w:rsidP="00EA4895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Необоснованные расходы субсидии </w:t>
      </w:r>
      <w:r w:rsidRPr="007F5226">
        <w:rPr>
          <w:rFonts w:ascii="PT Astra Serif" w:hAnsi="PT Astra Serif"/>
          <w:sz w:val="28"/>
          <w:szCs w:val="28"/>
        </w:rPr>
        <w:t>на организацию бесплатного горячего питания обучающихся получающих начальное общее образование в сумме</w:t>
      </w:r>
      <w:r>
        <w:rPr>
          <w:rFonts w:ascii="PT Astra Serif" w:hAnsi="PT Astra Serif"/>
          <w:sz w:val="28"/>
          <w:szCs w:val="28"/>
        </w:rPr>
        <w:t xml:space="preserve"> 21 473,23 руб., в том числе: 2021 год 19 796,48 руб., 2022 год 1 676,75 руб.</w:t>
      </w:r>
    </w:p>
    <w:p w:rsidR="00EA4895" w:rsidRPr="00EA4895" w:rsidRDefault="00EA4895" w:rsidP="00EA4895">
      <w:pPr>
        <w:pStyle w:val="a4"/>
        <w:numPr>
          <w:ilvl w:val="0"/>
          <w:numId w:val="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EA4895">
        <w:rPr>
          <w:rFonts w:ascii="PT Astra Serif" w:hAnsi="PT Astra Serif"/>
          <w:sz w:val="28"/>
          <w:szCs w:val="28"/>
        </w:rPr>
        <w:t>В нарушение статьи 104 Трудового Кодекса РФ, «Правилами внутреннего трудового распорядка» не установлен период суммированного учета рабочего времени для категории работников «сторож».</w:t>
      </w:r>
    </w:p>
    <w:p w:rsidR="00EA4895" w:rsidRDefault="00EA4895" w:rsidP="00EA4895">
      <w:pPr>
        <w:pStyle w:val="a4"/>
        <w:numPr>
          <w:ilvl w:val="0"/>
          <w:numId w:val="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EA4895">
        <w:rPr>
          <w:rFonts w:ascii="PT Astra Serif" w:hAnsi="PT Astra Serif"/>
          <w:sz w:val="28"/>
          <w:szCs w:val="28"/>
        </w:rPr>
        <w:t xml:space="preserve">В нарушение «Порядка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неделю», утвержденного Приказом </w:t>
      </w:r>
      <w:proofErr w:type="spellStart"/>
      <w:r w:rsidRPr="00EA4895">
        <w:rPr>
          <w:rFonts w:ascii="PT Astra Serif" w:hAnsi="PT Astra Serif"/>
          <w:sz w:val="28"/>
          <w:szCs w:val="28"/>
        </w:rPr>
        <w:t>Минздравсоцразвития</w:t>
      </w:r>
      <w:proofErr w:type="spellEnd"/>
      <w:r w:rsidRPr="00EA4895">
        <w:rPr>
          <w:rFonts w:ascii="PT Astra Serif" w:hAnsi="PT Astra Serif"/>
          <w:sz w:val="28"/>
          <w:szCs w:val="28"/>
        </w:rPr>
        <w:t xml:space="preserve"> РФ от 13.08.2009 N 588н при расчете оплаты разовых уроков неверно рассчитана норма рабочего времени, так в 2021 году норма рабочего времени составляла 73,77, </w:t>
      </w:r>
      <w:r w:rsidRPr="00EA4895">
        <w:rPr>
          <w:rFonts w:ascii="PT Astra Serif" w:hAnsi="PT Astra Serif"/>
          <w:sz w:val="28"/>
          <w:szCs w:val="28"/>
        </w:rPr>
        <w:lastRenderedPageBreak/>
        <w:t>расчет производился из расчета 82,16, в 2022 и 2023</w:t>
      </w:r>
      <w:proofErr w:type="gramEnd"/>
      <w:r w:rsidRPr="00EA4895">
        <w:rPr>
          <w:rFonts w:ascii="PT Astra Serif" w:hAnsi="PT Astra Serif"/>
          <w:sz w:val="28"/>
          <w:szCs w:val="28"/>
        </w:rPr>
        <w:t xml:space="preserve"> года норма составляет 73,85, расчет производится из расчета 82,16 и 74,1.</w:t>
      </w:r>
    </w:p>
    <w:p w:rsidR="00EA4895" w:rsidRPr="00EA4895" w:rsidRDefault="00EA4895" w:rsidP="00EA4895">
      <w:pPr>
        <w:pStyle w:val="a4"/>
        <w:numPr>
          <w:ilvl w:val="0"/>
          <w:numId w:val="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нарушение Положения о премировании, утвержденного</w:t>
      </w:r>
      <w:r w:rsidRPr="007F5226">
        <w:rPr>
          <w:rFonts w:ascii="PT Astra Serif" w:hAnsi="PT Astra Serif"/>
          <w:sz w:val="28"/>
          <w:szCs w:val="28"/>
        </w:rPr>
        <w:t xml:space="preserve"> Приказом от 01.09.2022г. № 38/1-од</w:t>
      </w:r>
      <w:r>
        <w:rPr>
          <w:rFonts w:ascii="PT Astra Serif" w:hAnsi="PT Astra Serif"/>
          <w:sz w:val="28"/>
          <w:szCs w:val="28"/>
        </w:rPr>
        <w:t>, завышен размер премий сотрудникам в 2021 году на сумму 44 000 руб., в 2022 году  на 52 300 руб.</w:t>
      </w:r>
    </w:p>
    <w:p w:rsidR="00EA4895" w:rsidRPr="00EA4895" w:rsidRDefault="00EA4895" w:rsidP="00EA4895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>Проверкой начисления заработной платы сторожей за 4 квартал 2022 года установлены недоплаты в сумме 1421,17 руб. и переплаты в сумме          4667,68 руб.</w:t>
      </w:r>
    </w:p>
    <w:p w:rsidR="00EA4895" w:rsidRPr="004A3D4D" w:rsidRDefault="004A3D4D" w:rsidP="00EA4895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7F5226">
        <w:rPr>
          <w:rFonts w:ascii="PT Astra Serif" w:eastAsia="PT Astra Serif" w:hAnsi="PT Astra Serif" w:cs="PT Astra Serif"/>
          <w:sz w:val="28"/>
          <w:szCs w:val="28"/>
        </w:rPr>
        <w:t>При расчете доплаты до МРОТ работникам учреждения в соответствии с частью 3 статьи 133 ТК РФ, в нарушение части 1 статьи 129 ТК РФ не учитываются выплаты стимулирующего характера (премия по результатам работы), таким образом, излишне начисляется заработная плата в виде доплаты до МРОТ</w:t>
      </w:r>
      <w:r>
        <w:rPr>
          <w:rFonts w:ascii="PT Astra Serif" w:eastAsia="PT Astra Serif" w:hAnsi="PT Astra Serif" w:cs="PT Astra Serif"/>
          <w:sz w:val="28"/>
          <w:szCs w:val="28"/>
        </w:rPr>
        <w:t>,</w:t>
      </w:r>
      <w:r w:rsidRPr="004A3D4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за </w:t>
      </w:r>
      <w:r w:rsidRPr="007F5226">
        <w:rPr>
          <w:rFonts w:ascii="PT Astra Serif" w:eastAsia="PT Astra Serif" w:hAnsi="PT Astra Serif" w:cs="PT Astra Serif"/>
          <w:sz w:val="28"/>
          <w:szCs w:val="28"/>
        </w:rPr>
        <w:t>период с сентября по декабрь 2022 года излишне начислено и выплачено Лежневу М.В. и</w:t>
      </w:r>
      <w:proofErr w:type="gram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7F5226">
        <w:rPr>
          <w:rFonts w:ascii="PT Astra Serif" w:eastAsia="PT Astra Serif" w:hAnsi="PT Astra Serif" w:cs="PT Astra Serif"/>
          <w:sz w:val="28"/>
          <w:szCs w:val="28"/>
        </w:rPr>
        <w:t>Дайнес</w:t>
      </w:r>
      <w:proofErr w:type="spell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Е.С. 20 412,50 руб.</w:t>
      </w:r>
    </w:p>
    <w:p w:rsidR="004A3D4D" w:rsidRPr="007F5226" w:rsidRDefault="004A3D4D" w:rsidP="004A3D4D">
      <w:pPr>
        <w:pStyle w:val="a4"/>
        <w:numPr>
          <w:ilvl w:val="0"/>
          <w:numId w:val="4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В сентябре 2022 года главному бухгалтеру </w:t>
      </w:r>
      <w:proofErr w:type="spellStart"/>
      <w:r w:rsidRPr="007F5226">
        <w:rPr>
          <w:rFonts w:ascii="PT Astra Serif" w:eastAsia="PT Astra Serif" w:hAnsi="PT Astra Serif" w:cs="PT Astra Serif"/>
          <w:sz w:val="28"/>
          <w:szCs w:val="28"/>
        </w:rPr>
        <w:t>Дубских</w:t>
      </w:r>
      <w:proofErr w:type="spellEnd"/>
      <w:r w:rsidRPr="007F5226">
        <w:rPr>
          <w:rFonts w:ascii="PT Astra Serif" w:eastAsia="PT Astra Serif" w:hAnsi="PT Astra Serif" w:cs="PT Astra Serif"/>
          <w:sz w:val="28"/>
          <w:szCs w:val="28"/>
        </w:rPr>
        <w:t xml:space="preserve"> Н.А. произведена доплата за совмещение в сумме 3 746,20 руб., приказ о совмещении в бухгалтерских документах  отсутствует.</w:t>
      </w:r>
    </w:p>
    <w:p w:rsidR="004A3D4D" w:rsidRPr="007F5226" w:rsidRDefault="004A3D4D" w:rsidP="004A3D4D">
      <w:pPr>
        <w:pStyle w:val="a4"/>
        <w:numPr>
          <w:ilvl w:val="0"/>
          <w:numId w:val="4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>В приказах о прекращении (расторжении</w:t>
      </w:r>
      <w:proofErr w:type="gramStart"/>
      <w:r w:rsidRPr="007F5226">
        <w:rPr>
          <w:rFonts w:ascii="PT Astra Serif" w:eastAsia="PT Astra Serif" w:hAnsi="PT Astra Serif" w:cs="PT Astra Serif"/>
          <w:sz w:val="28"/>
          <w:szCs w:val="28"/>
        </w:rPr>
        <w:t>)т</w:t>
      </w:r>
      <w:proofErr w:type="gramEnd"/>
      <w:r w:rsidRPr="007F5226">
        <w:rPr>
          <w:rFonts w:ascii="PT Astra Serif" w:eastAsia="PT Astra Serif" w:hAnsi="PT Astra Serif" w:cs="PT Astra Serif"/>
          <w:sz w:val="28"/>
          <w:szCs w:val="28"/>
        </w:rPr>
        <w:t>рудового договора с работниками отсутствует основание для выплат компенсации за неиспользованный отпуск, фактически компенсации выплачиваются.</w:t>
      </w:r>
    </w:p>
    <w:p w:rsidR="004A3D4D" w:rsidRPr="007F5226" w:rsidRDefault="004A3D4D" w:rsidP="004A3D4D">
      <w:pPr>
        <w:pStyle w:val="a4"/>
        <w:numPr>
          <w:ilvl w:val="0"/>
          <w:numId w:val="4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F5226">
        <w:rPr>
          <w:rFonts w:ascii="PT Astra Serif" w:eastAsia="PT Astra Serif" w:hAnsi="PT Astra Serif" w:cs="PT Astra Serif"/>
          <w:sz w:val="28"/>
          <w:szCs w:val="28"/>
        </w:rPr>
        <w:t>Расчетные ведомости по начислению заработной платы не подписаны руководителем учреждения.</w:t>
      </w:r>
    </w:p>
    <w:p w:rsidR="004A3D4D" w:rsidRPr="004A3D4D" w:rsidRDefault="004A3D4D" w:rsidP="00EA4895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Ведение учета расчетных операций с поставщиками, подрядчиками, исполнителями  осуществляется с нарушением норм </w:t>
      </w:r>
      <w:r w:rsidRPr="007F5226">
        <w:rPr>
          <w:rFonts w:ascii="PT Astra Serif" w:eastAsiaTheme="minorHAnsi" w:hAnsi="PT Astra Serif" w:cs="PT Astra Serif"/>
          <w:sz w:val="28"/>
          <w:szCs w:val="28"/>
        </w:rPr>
        <w:t xml:space="preserve">Федерального Закона </w:t>
      </w:r>
      <w:r w:rsidRPr="007F5226">
        <w:rPr>
          <w:rFonts w:ascii="PT Astra Serif" w:hAnsi="PT Astra Serif" w:cs="Arial"/>
          <w:sz w:val="28"/>
          <w:szCs w:val="28"/>
        </w:rPr>
        <w:t>от 06.12.2011 N 402-ФЗ (ред. от 05.12.2022) «О бухгалтерском учете»</w:t>
      </w:r>
      <w:r>
        <w:rPr>
          <w:rFonts w:ascii="PT Astra Serif" w:hAnsi="PT Astra Serif" w:cs="Arial"/>
          <w:sz w:val="28"/>
          <w:szCs w:val="28"/>
        </w:rPr>
        <w:t xml:space="preserve"> и </w:t>
      </w:r>
      <w:r>
        <w:rPr>
          <w:rFonts w:ascii="PT Astra Serif" w:eastAsiaTheme="minorHAnsi" w:hAnsi="PT Astra Serif" w:cs="PT Astra Serif"/>
          <w:sz w:val="28"/>
          <w:szCs w:val="28"/>
        </w:rPr>
        <w:t>Приказа Минфина России от 01.12.2010 N 157н (ред. от 27.04.2023)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>
        <w:rPr>
          <w:rFonts w:ascii="PT Astra Serif" w:eastAsiaTheme="minorHAnsi" w:hAnsi="PT Astra Serif" w:cs="PT Astra Serif"/>
          <w:sz w:val="28"/>
          <w:szCs w:val="28"/>
        </w:rPr>
        <w:t xml:space="preserve"> (муниципальных) учреждений и Инструкции по его применению» (пункт 4 Акта).</w:t>
      </w:r>
    </w:p>
    <w:p w:rsidR="004A3D4D" w:rsidRPr="004A3D4D" w:rsidRDefault="004A3D4D" w:rsidP="00EA4895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 В ходе ревизии не представлены документы учредителя о движении имущества, включенного в перечень особо ценного движимого имущества.</w:t>
      </w:r>
    </w:p>
    <w:p w:rsidR="004A3D4D" w:rsidRDefault="004A3D4D" w:rsidP="00EA4895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7F5226">
        <w:rPr>
          <w:rFonts w:ascii="PT Astra Serif" w:hAnsi="PT Astra Serif"/>
          <w:sz w:val="28"/>
          <w:szCs w:val="28"/>
        </w:rPr>
        <w:t xml:space="preserve">В нарушение </w:t>
      </w:r>
      <w:r w:rsidRPr="007F5226">
        <w:rPr>
          <w:rFonts w:ascii="PT Astra Serif" w:hAnsi="PT Astra Serif" w:cs="Arial"/>
          <w:sz w:val="28"/>
          <w:szCs w:val="28"/>
        </w:rPr>
        <w:t xml:space="preserve">«Порядка определения особо ценного движимого имущества автономных учреждений </w:t>
      </w:r>
      <w:proofErr w:type="spellStart"/>
      <w:r w:rsidRPr="007F5226">
        <w:rPr>
          <w:rFonts w:ascii="PT Astra Serif" w:hAnsi="PT Astra Serif" w:cs="Arial"/>
          <w:sz w:val="28"/>
          <w:szCs w:val="28"/>
        </w:rPr>
        <w:t>Ирбитского</w:t>
      </w:r>
      <w:proofErr w:type="spellEnd"/>
      <w:r w:rsidRPr="007F5226">
        <w:rPr>
          <w:rFonts w:ascii="PT Astra Serif" w:hAnsi="PT Astra Serif" w:cs="Arial"/>
          <w:sz w:val="28"/>
          <w:szCs w:val="28"/>
        </w:rPr>
        <w:t xml:space="preserve"> муниципального образования, утвержденного Постановлением главы </w:t>
      </w:r>
      <w:proofErr w:type="spellStart"/>
      <w:r w:rsidRPr="007F5226">
        <w:rPr>
          <w:rFonts w:ascii="PT Astra Serif" w:hAnsi="PT Astra Serif" w:cs="Arial"/>
          <w:sz w:val="28"/>
          <w:szCs w:val="28"/>
        </w:rPr>
        <w:t>Ирбитского</w:t>
      </w:r>
      <w:proofErr w:type="spellEnd"/>
      <w:r w:rsidRPr="007F5226">
        <w:rPr>
          <w:rFonts w:ascii="PT Astra Serif" w:hAnsi="PT Astra Serif" w:cs="Arial"/>
          <w:sz w:val="28"/>
          <w:szCs w:val="28"/>
        </w:rPr>
        <w:t xml:space="preserve"> муниципального образования от 20.04.2010г. № 104-ПГ</w:t>
      </w:r>
      <w:r w:rsidRPr="007F5226">
        <w:rPr>
          <w:rFonts w:ascii="PT Astra Serif" w:hAnsi="PT Astra Serif"/>
          <w:sz w:val="28"/>
          <w:szCs w:val="28"/>
        </w:rPr>
        <w:t xml:space="preserve"> в перечень особо ценного имущества не включено имущест</w:t>
      </w:r>
      <w:r>
        <w:rPr>
          <w:rFonts w:ascii="PT Astra Serif" w:hAnsi="PT Astra Serif"/>
          <w:sz w:val="28"/>
          <w:szCs w:val="28"/>
        </w:rPr>
        <w:t xml:space="preserve">во стоимостью свыше 50 000 руб. на сумму </w:t>
      </w:r>
      <w:r w:rsidRPr="007F5226">
        <w:rPr>
          <w:rFonts w:ascii="PT Astra Serif" w:hAnsi="PT Astra Serif"/>
          <w:sz w:val="28"/>
          <w:szCs w:val="28"/>
        </w:rPr>
        <w:t>4 881 692,82 руб.</w:t>
      </w:r>
    </w:p>
    <w:p w:rsidR="004A3D4D" w:rsidRPr="004A3D4D" w:rsidRDefault="004A3D4D" w:rsidP="00EA4895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7F5226">
        <w:rPr>
          <w:rFonts w:ascii="PT Astra Serif" w:hAnsi="PT Astra Serif"/>
          <w:sz w:val="28"/>
          <w:szCs w:val="28"/>
        </w:rPr>
        <w:t xml:space="preserve">В нарушение  пункта 37 </w:t>
      </w:r>
      <w:r w:rsidRPr="007F5226">
        <w:rPr>
          <w:rFonts w:ascii="PT Astra Serif" w:eastAsiaTheme="minorHAnsi" w:hAnsi="PT Astra Serif" w:cs="PT Astra Serif"/>
          <w:sz w:val="28"/>
          <w:szCs w:val="28"/>
        </w:rPr>
        <w:t>Приказа Минфина России от 23.12.2010 N 183н (ред. от 30.10.2020) «Об утверждении Плана счетов бухгалтерского учета автономных учреждений и Инструкции по его применению»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7F5226">
        <w:rPr>
          <w:rFonts w:ascii="PT Astra Serif" w:hAnsi="PT Astra Serif"/>
          <w:sz w:val="28"/>
          <w:szCs w:val="28"/>
        </w:rPr>
        <w:t>и учетной политики учреждения, утвержденной Приказом от 28.12.2021г.  № 151-од списание материальных запасов производится без оформления Актов ф.0504230 и ф. 0504143</w:t>
      </w:r>
      <w:r w:rsidRPr="007F5226">
        <w:rPr>
          <w:rFonts w:ascii="PT Astra Serif" w:eastAsiaTheme="minorHAnsi" w:hAnsi="PT Astra Serif" w:cs="PT Astra Serif"/>
          <w:sz w:val="28"/>
          <w:szCs w:val="28"/>
        </w:rPr>
        <w:t xml:space="preserve"> и в нарушение  части 1 статьи 9 Федерального Закона </w:t>
      </w:r>
      <w:r w:rsidRPr="007F5226">
        <w:rPr>
          <w:rFonts w:ascii="PT Astra Serif" w:hAnsi="PT Astra Serif" w:cs="Arial"/>
          <w:sz w:val="28"/>
          <w:szCs w:val="28"/>
        </w:rPr>
        <w:t>N 402-ФЗ</w:t>
      </w:r>
      <w:proofErr w:type="gramEnd"/>
      <w:r w:rsidRPr="007F5226">
        <w:rPr>
          <w:rFonts w:ascii="PT Astra Serif" w:eastAsiaTheme="minorHAnsi" w:hAnsi="PT Astra Serif" w:cs="PT Astra Serif"/>
          <w:sz w:val="28"/>
          <w:szCs w:val="28"/>
        </w:rPr>
        <w:t>, пункта 113</w:t>
      </w:r>
      <w:r w:rsidRPr="007F5226">
        <w:rPr>
          <w:rFonts w:ascii="PT Astra Serif" w:hAnsi="PT Astra Serif" w:cs="Arial"/>
          <w:sz w:val="28"/>
          <w:szCs w:val="28"/>
        </w:rPr>
        <w:t xml:space="preserve"> Приказа Минфина РФ № 157н, пункта 2.7 учетной политики</w:t>
      </w:r>
      <w:r w:rsidRPr="007F5226">
        <w:rPr>
          <w:rFonts w:ascii="PT Astra Serif" w:eastAsiaTheme="minorHAnsi" w:hAnsi="PT Astra Serif" w:cs="PT Astra Serif"/>
          <w:sz w:val="28"/>
          <w:szCs w:val="28"/>
        </w:rPr>
        <w:t xml:space="preserve">  списание материальных запасов производится без </w:t>
      </w:r>
      <w:r w:rsidRPr="007F5226">
        <w:rPr>
          <w:rFonts w:ascii="PT Astra Serif" w:eastAsiaTheme="minorHAnsi" w:hAnsi="PT Astra Serif" w:cs="PT Astra Serif"/>
          <w:sz w:val="28"/>
          <w:szCs w:val="28"/>
        </w:rPr>
        <w:lastRenderedPageBreak/>
        <w:t>оформления первичного учетного документа</w:t>
      </w:r>
      <w:r w:rsidRPr="007F5226">
        <w:rPr>
          <w:rFonts w:ascii="PT Astra Serif" w:hAnsi="PT Astra Serif"/>
        </w:rPr>
        <w:t xml:space="preserve"> </w:t>
      </w:r>
      <w:r w:rsidRPr="007F5226">
        <w:rPr>
          <w:rFonts w:ascii="PT Astra Serif" w:eastAsiaTheme="minorHAnsi" w:hAnsi="PT Astra Serif" w:cs="PT Astra Serif"/>
          <w:sz w:val="28"/>
          <w:szCs w:val="28"/>
        </w:rPr>
        <w:t>«Ведомость выдачи материальных ценностей на нужды учреждения (ф. 0504210)»: так в 2021 году списаны материальные запасы на сумму 65 796,13 руб., в 2022 году на сумму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7F5226">
        <w:rPr>
          <w:rFonts w:ascii="PT Astra Serif" w:eastAsiaTheme="minorHAnsi" w:hAnsi="PT Astra Serif" w:cs="PT Astra Serif"/>
          <w:sz w:val="28"/>
          <w:szCs w:val="28"/>
        </w:rPr>
        <w:t>110451,86 руб.</w:t>
      </w:r>
    </w:p>
    <w:p w:rsidR="004A3D4D" w:rsidRPr="00623D90" w:rsidRDefault="004A3D4D" w:rsidP="00623D90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7F5226">
        <w:rPr>
          <w:rFonts w:ascii="PT Astra Serif" w:eastAsiaTheme="minorHAnsi" w:hAnsi="PT Astra Serif" w:cs="PT Astra Serif"/>
          <w:sz w:val="28"/>
          <w:szCs w:val="28"/>
        </w:rPr>
        <w:t>В</w:t>
      </w:r>
      <w:r w:rsidRPr="007F5226">
        <w:rPr>
          <w:rFonts w:ascii="PT Astra Serif" w:hAnsi="PT Astra Serif" w:cs="Arial"/>
          <w:sz w:val="28"/>
          <w:szCs w:val="28"/>
        </w:rPr>
        <w:t xml:space="preserve"> нарушение </w:t>
      </w:r>
      <w:hyperlink r:id="rId9" w:history="1">
        <w:r w:rsidRPr="007F5226">
          <w:rPr>
            <w:rFonts w:ascii="PT Astra Serif" w:eastAsiaTheme="minorHAnsi" w:hAnsi="PT Astra Serif" w:cs="PT Astra Serif"/>
            <w:sz w:val="28"/>
            <w:szCs w:val="28"/>
          </w:rPr>
          <w:t>пункта 34</w:t>
        </w:r>
      </w:hyperlink>
      <w:r w:rsidRPr="007F5226">
        <w:rPr>
          <w:rFonts w:ascii="PT Astra Serif" w:eastAsiaTheme="minorHAnsi" w:hAnsi="PT Astra Serif" w:cs="PT Astra Serif"/>
          <w:sz w:val="28"/>
          <w:szCs w:val="28"/>
        </w:rPr>
        <w:t xml:space="preserve"> Приказа Минфина России от 07.12.2018 N 256н (ред. от 19.12.2019) «Об утверждении федерального стандарта бухгалтерского учета для организаций го</w:t>
      </w:r>
      <w:r>
        <w:rPr>
          <w:rFonts w:ascii="PT Astra Serif" w:eastAsiaTheme="minorHAnsi" w:hAnsi="PT Astra Serif" w:cs="PT Astra Serif"/>
          <w:sz w:val="28"/>
          <w:szCs w:val="28"/>
        </w:rPr>
        <w:t>сударственного сектора «Запасы»</w:t>
      </w:r>
      <w:r w:rsidRPr="007F5226">
        <w:rPr>
          <w:rFonts w:ascii="PT Astra Serif" w:eastAsiaTheme="minorHAnsi" w:hAnsi="PT Astra Serif" w:cs="PT Astra Serif"/>
          <w:sz w:val="28"/>
          <w:szCs w:val="28"/>
        </w:rPr>
        <w:t xml:space="preserve">, </w:t>
      </w:r>
      <w:hyperlink r:id="rId10" w:history="1">
        <w:r w:rsidRPr="007F5226">
          <w:rPr>
            <w:rFonts w:ascii="PT Astra Serif" w:eastAsiaTheme="minorHAnsi" w:hAnsi="PT Astra Serif" w:cs="PT Astra Serif"/>
            <w:sz w:val="28"/>
            <w:szCs w:val="28"/>
          </w:rPr>
          <w:t>раздела 7</w:t>
        </w:r>
      </w:hyperlink>
      <w:r w:rsidRPr="007F5226">
        <w:rPr>
          <w:rFonts w:ascii="PT Astra Serif" w:eastAsiaTheme="minorHAnsi" w:hAnsi="PT Astra Serif" w:cs="PT Astra Serif"/>
          <w:sz w:val="28"/>
          <w:szCs w:val="28"/>
        </w:rPr>
        <w:t xml:space="preserve"> Методических рекомендаций по применению Федерального стандарта N 256н «За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пасы»,  списание приобретенных </w:t>
      </w:r>
      <w:r w:rsidRPr="007F5226">
        <w:rPr>
          <w:rFonts w:ascii="PT Astra Serif" w:eastAsiaTheme="minorHAnsi" w:hAnsi="PT Astra Serif" w:cs="PT Astra Serif"/>
          <w:sz w:val="28"/>
          <w:szCs w:val="28"/>
        </w:rPr>
        <w:t>хозяйственных, канцелярских товаров  производится не своевременно, не в том отчетном периоде, в котором они были  использованы  в деятельности учреждения.</w:t>
      </w:r>
      <w:proofErr w:type="gramEnd"/>
      <w:r w:rsidR="00623D90">
        <w:rPr>
          <w:rFonts w:ascii="PT Astra Serif" w:eastAsiaTheme="minorHAnsi" w:hAnsi="PT Astra Serif" w:cs="PT Astra Serif"/>
          <w:sz w:val="28"/>
          <w:szCs w:val="28"/>
        </w:rPr>
        <w:t xml:space="preserve">  </w:t>
      </w:r>
      <w:r w:rsidR="00623D90" w:rsidRPr="00623D90">
        <w:rPr>
          <w:rFonts w:ascii="PT Astra Serif" w:eastAsiaTheme="minorHAnsi" w:hAnsi="PT Astra Serif" w:cs="PT Astra Serif"/>
          <w:sz w:val="28"/>
          <w:szCs w:val="28"/>
        </w:rPr>
        <w:t xml:space="preserve">За проверяемый период с 01.01.2021г. по 30.03.2023 года остаток материальный запасов на 105 счете увеличился почти в пять раз, что говорит о несвоевременном списании. </w:t>
      </w:r>
      <w:r w:rsidR="00623D90">
        <w:rPr>
          <w:rFonts w:ascii="PT Astra Serif" w:eastAsiaTheme="minorHAnsi" w:hAnsi="PT Astra Serif" w:cs="PT Astra Serif"/>
          <w:sz w:val="28"/>
          <w:szCs w:val="28"/>
        </w:rPr>
        <w:t xml:space="preserve">Так, </w:t>
      </w:r>
      <w:r w:rsidR="00623D90" w:rsidRPr="007F5226">
        <w:rPr>
          <w:rFonts w:ascii="PT Astra Serif" w:eastAsiaTheme="minorHAnsi" w:hAnsi="PT Astra Serif" w:cs="PT Astra Serif"/>
          <w:sz w:val="28"/>
          <w:szCs w:val="28"/>
        </w:rPr>
        <w:t xml:space="preserve">с августа 2021 года не производится списание дизельного топлива и бензина, на 31.03.2023 года остаток по счету 105.33  дизельного топлива составляет 3 730,27 литров на сумму </w:t>
      </w:r>
      <w:r w:rsidR="00623D90">
        <w:rPr>
          <w:rFonts w:ascii="PT Astra Serif" w:eastAsiaTheme="minorHAnsi" w:hAnsi="PT Astra Serif" w:cs="PT Astra Serif"/>
          <w:sz w:val="28"/>
          <w:szCs w:val="28"/>
        </w:rPr>
        <w:t xml:space="preserve">                  </w:t>
      </w:r>
      <w:r w:rsidR="00623D90" w:rsidRPr="007F5226">
        <w:rPr>
          <w:rFonts w:ascii="PT Astra Serif" w:eastAsiaTheme="minorHAnsi" w:hAnsi="PT Astra Serif" w:cs="PT Astra Serif"/>
          <w:sz w:val="28"/>
          <w:szCs w:val="28"/>
        </w:rPr>
        <w:t xml:space="preserve">196 151,05 руб. и бензина в количестве 233,319 литров на сумму </w:t>
      </w:r>
      <w:r w:rsidR="00623D90">
        <w:rPr>
          <w:rFonts w:ascii="PT Astra Serif" w:eastAsiaTheme="minorHAnsi" w:hAnsi="PT Astra Serif" w:cs="PT Astra Serif"/>
          <w:sz w:val="28"/>
          <w:szCs w:val="28"/>
        </w:rPr>
        <w:t xml:space="preserve">             </w:t>
      </w:r>
      <w:r w:rsidR="00623D90" w:rsidRPr="007F5226">
        <w:rPr>
          <w:rFonts w:ascii="PT Astra Serif" w:eastAsiaTheme="minorHAnsi" w:hAnsi="PT Astra Serif" w:cs="PT Astra Serif"/>
          <w:sz w:val="28"/>
          <w:szCs w:val="28"/>
        </w:rPr>
        <w:t>10 931,96 руб.</w:t>
      </w:r>
      <w:r w:rsidR="00623D90">
        <w:rPr>
          <w:rFonts w:ascii="PT Astra Serif" w:eastAsiaTheme="minorHAnsi" w:hAnsi="PT Astra Serif" w:cs="PT Astra Serif"/>
          <w:sz w:val="28"/>
          <w:szCs w:val="28"/>
        </w:rPr>
        <w:t xml:space="preserve"> </w:t>
      </w:r>
    </w:p>
    <w:p w:rsidR="00623D90" w:rsidRDefault="00623D90" w:rsidP="00623D90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623D90">
        <w:rPr>
          <w:rFonts w:ascii="PT Astra Serif" w:hAnsi="PT Astra Serif"/>
          <w:sz w:val="28"/>
          <w:szCs w:val="28"/>
        </w:rPr>
        <w:t xml:space="preserve">В нарушение ч. 1 ст. 10  Федерального закона N 402-ФЗ, </w:t>
      </w:r>
      <w:proofErr w:type="spellStart"/>
      <w:r w:rsidRPr="00623D90">
        <w:rPr>
          <w:rFonts w:ascii="PT Astra Serif" w:hAnsi="PT Astra Serif"/>
          <w:sz w:val="28"/>
          <w:szCs w:val="28"/>
        </w:rPr>
        <w:t>абз</w:t>
      </w:r>
      <w:proofErr w:type="spellEnd"/>
      <w:r w:rsidRPr="00623D90">
        <w:rPr>
          <w:rFonts w:ascii="PT Astra Serif" w:hAnsi="PT Astra Serif"/>
          <w:sz w:val="28"/>
          <w:szCs w:val="28"/>
        </w:rPr>
        <w:t>. 25 пункта 11 Приказа Минфина РФ N 157н  допускается несвоевременное отражение в бюджетном (бухгалтерском) у</w:t>
      </w:r>
      <w:r>
        <w:rPr>
          <w:rFonts w:ascii="PT Astra Serif" w:hAnsi="PT Astra Serif"/>
          <w:sz w:val="28"/>
          <w:szCs w:val="28"/>
        </w:rPr>
        <w:t>чете фактов хозяйственной жизни. (Пункт 7 Акта).</w:t>
      </w:r>
    </w:p>
    <w:p w:rsidR="00623D90" w:rsidRDefault="00623D90" w:rsidP="00623D90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623D90">
        <w:rPr>
          <w:rFonts w:ascii="PT Astra Serif" w:hAnsi="PT Astra Serif"/>
          <w:sz w:val="28"/>
          <w:szCs w:val="28"/>
        </w:rPr>
        <w:t>В нарушение положений ведения бухгалтерского учета, полученные учебник</w:t>
      </w:r>
      <w:proofErr w:type="gramStart"/>
      <w:r w:rsidRPr="00623D90">
        <w:rPr>
          <w:rFonts w:ascii="PT Astra Serif" w:hAnsi="PT Astra Serif"/>
          <w:sz w:val="28"/>
          <w:szCs w:val="28"/>
        </w:rPr>
        <w:t>и ООО</w:t>
      </w:r>
      <w:proofErr w:type="gramEnd"/>
      <w:r w:rsidRPr="00623D90">
        <w:rPr>
          <w:rFonts w:ascii="PT Astra Serif" w:hAnsi="PT Astra Serif"/>
          <w:sz w:val="28"/>
          <w:szCs w:val="28"/>
        </w:rPr>
        <w:t xml:space="preserve"> «Русское слово-учебник», УПД от 08.06.2021г. №608-000179, акт приема передачи от 08.06.2021г. № 4881 в количестве 37 комплектов по четырем наименованиям на сумму 29 590 руб. поставлены на учет одним объектом «библиотечный фонд» на сумму 29 590 руб.</w:t>
      </w:r>
    </w:p>
    <w:p w:rsidR="00623D90" w:rsidRPr="00EA4895" w:rsidRDefault="00623D90" w:rsidP="00623D90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623D90">
        <w:rPr>
          <w:rFonts w:ascii="PT Astra Serif" w:hAnsi="PT Astra Serif"/>
          <w:sz w:val="28"/>
          <w:szCs w:val="28"/>
        </w:rPr>
        <w:t>Нарушения, выявленные в ходе предыдущего контрольного мероприятия</w:t>
      </w:r>
      <w:r>
        <w:rPr>
          <w:rFonts w:ascii="PT Astra Serif" w:hAnsi="PT Astra Serif"/>
          <w:sz w:val="28"/>
          <w:szCs w:val="28"/>
        </w:rPr>
        <w:t xml:space="preserve"> (</w:t>
      </w:r>
      <w:r w:rsidRPr="007F5226">
        <w:rPr>
          <w:rFonts w:ascii="PT Astra Serif" w:hAnsi="PT Astra Serif"/>
          <w:sz w:val="28"/>
          <w:szCs w:val="28"/>
        </w:rPr>
        <w:t>за период с 01.01.2</w:t>
      </w:r>
      <w:r>
        <w:rPr>
          <w:rFonts w:ascii="PT Astra Serif" w:hAnsi="PT Astra Serif"/>
          <w:sz w:val="28"/>
          <w:szCs w:val="28"/>
        </w:rPr>
        <w:t>019г. по 30.06.2020г., Акт от 31.08</w:t>
      </w:r>
      <w:r w:rsidRPr="007F5226">
        <w:rPr>
          <w:rFonts w:ascii="PT Astra Serif" w:hAnsi="PT Astra Serif"/>
          <w:sz w:val="28"/>
          <w:szCs w:val="28"/>
        </w:rPr>
        <w:t>.2020г.</w:t>
      </w:r>
      <w:r>
        <w:rPr>
          <w:rFonts w:ascii="PT Astra Serif" w:hAnsi="PT Astra Serif"/>
          <w:sz w:val="28"/>
          <w:szCs w:val="28"/>
        </w:rPr>
        <w:t>)</w:t>
      </w:r>
      <w:r w:rsidRPr="00623D90">
        <w:rPr>
          <w:rFonts w:ascii="PT Astra Serif" w:hAnsi="PT Astra Serif"/>
          <w:sz w:val="28"/>
          <w:szCs w:val="28"/>
        </w:rPr>
        <w:t xml:space="preserve"> такие как: не установлен период учетного времени сторожей, выплаты премий работникам осуществляется с нарушением Положения, нарушения по учету ГСМ, не устранены.</w:t>
      </w:r>
    </w:p>
    <w:p w:rsidR="00125462" w:rsidRPr="00FC4458" w:rsidRDefault="009455DD" w:rsidP="00125462">
      <w:pPr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F5226">
        <w:rPr>
          <w:rFonts w:ascii="PT Astra Serif" w:eastAsia="Calibri" w:hAnsi="PT Astra Serif"/>
          <w:sz w:val="28"/>
          <w:szCs w:val="28"/>
        </w:rPr>
        <w:t xml:space="preserve">        </w:t>
      </w:r>
    </w:p>
    <w:p w:rsidR="00643DA1" w:rsidRPr="00643DA1" w:rsidRDefault="00643DA1" w:rsidP="00643DA1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643DA1" w:rsidRPr="00643DA1" w:rsidRDefault="00643DA1" w:rsidP="009455DD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643DA1" w:rsidRPr="00643DA1" w:rsidSect="00722C4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C1BF8"/>
    <w:multiLevelType w:val="hybridMultilevel"/>
    <w:tmpl w:val="A798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2D54"/>
    <w:multiLevelType w:val="hybridMultilevel"/>
    <w:tmpl w:val="A89A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E1542"/>
    <w:multiLevelType w:val="hybridMultilevel"/>
    <w:tmpl w:val="6312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620E2"/>
    <w:multiLevelType w:val="hybridMultilevel"/>
    <w:tmpl w:val="6032B28C"/>
    <w:lvl w:ilvl="0" w:tplc="96302BC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D638D"/>
    <w:multiLevelType w:val="hybridMultilevel"/>
    <w:tmpl w:val="A798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44"/>
    <w:rsid w:val="00012F0C"/>
    <w:rsid w:val="00051C53"/>
    <w:rsid w:val="000C3698"/>
    <w:rsid w:val="00110FD1"/>
    <w:rsid w:val="00120190"/>
    <w:rsid w:val="00125462"/>
    <w:rsid w:val="0014219D"/>
    <w:rsid w:val="001650A0"/>
    <w:rsid w:val="001705B9"/>
    <w:rsid w:val="001B73DC"/>
    <w:rsid w:val="001D0EFA"/>
    <w:rsid w:val="00211DAF"/>
    <w:rsid w:val="002278FF"/>
    <w:rsid w:val="0025217E"/>
    <w:rsid w:val="00265C9C"/>
    <w:rsid w:val="00285E32"/>
    <w:rsid w:val="00295BF7"/>
    <w:rsid w:val="002B4521"/>
    <w:rsid w:val="002D2DA8"/>
    <w:rsid w:val="00303D3C"/>
    <w:rsid w:val="003137E5"/>
    <w:rsid w:val="00346A12"/>
    <w:rsid w:val="00361202"/>
    <w:rsid w:val="00383C0E"/>
    <w:rsid w:val="00397C93"/>
    <w:rsid w:val="003A0947"/>
    <w:rsid w:val="003E13DE"/>
    <w:rsid w:val="003F0869"/>
    <w:rsid w:val="003F4909"/>
    <w:rsid w:val="004244A6"/>
    <w:rsid w:val="004357F3"/>
    <w:rsid w:val="00461B2C"/>
    <w:rsid w:val="00484235"/>
    <w:rsid w:val="00496CAE"/>
    <w:rsid w:val="004A3D4D"/>
    <w:rsid w:val="004B4990"/>
    <w:rsid w:val="004C01C1"/>
    <w:rsid w:val="004F2B2A"/>
    <w:rsid w:val="004F2D85"/>
    <w:rsid w:val="00504BBD"/>
    <w:rsid w:val="00507FDB"/>
    <w:rsid w:val="005178FE"/>
    <w:rsid w:val="00527778"/>
    <w:rsid w:val="00557187"/>
    <w:rsid w:val="00557D53"/>
    <w:rsid w:val="00567A0A"/>
    <w:rsid w:val="00586A3E"/>
    <w:rsid w:val="005F4F40"/>
    <w:rsid w:val="006043E8"/>
    <w:rsid w:val="00622243"/>
    <w:rsid w:val="00623D90"/>
    <w:rsid w:val="00643DA1"/>
    <w:rsid w:val="006714D0"/>
    <w:rsid w:val="0068180F"/>
    <w:rsid w:val="006A4A1C"/>
    <w:rsid w:val="006B3FF8"/>
    <w:rsid w:val="006C0487"/>
    <w:rsid w:val="006C1492"/>
    <w:rsid w:val="006D2E3E"/>
    <w:rsid w:val="006D7E83"/>
    <w:rsid w:val="006E70C4"/>
    <w:rsid w:val="00702852"/>
    <w:rsid w:val="00707FE5"/>
    <w:rsid w:val="007111B6"/>
    <w:rsid w:val="00714192"/>
    <w:rsid w:val="00720624"/>
    <w:rsid w:val="00722C44"/>
    <w:rsid w:val="007554A6"/>
    <w:rsid w:val="00757BC1"/>
    <w:rsid w:val="007612C9"/>
    <w:rsid w:val="007D33D4"/>
    <w:rsid w:val="007E7B16"/>
    <w:rsid w:val="007F4F9E"/>
    <w:rsid w:val="007F5226"/>
    <w:rsid w:val="0080712F"/>
    <w:rsid w:val="00836FCB"/>
    <w:rsid w:val="00853400"/>
    <w:rsid w:val="008629F6"/>
    <w:rsid w:val="0087050A"/>
    <w:rsid w:val="008A27C0"/>
    <w:rsid w:val="008A6400"/>
    <w:rsid w:val="008B1EB4"/>
    <w:rsid w:val="008B6F1A"/>
    <w:rsid w:val="008E24F6"/>
    <w:rsid w:val="008E61A1"/>
    <w:rsid w:val="008F172B"/>
    <w:rsid w:val="009061C5"/>
    <w:rsid w:val="00920B19"/>
    <w:rsid w:val="009302F3"/>
    <w:rsid w:val="00933A82"/>
    <w:rsid w:val="0093484D"/>
    <w:rsid w:val="009455DD"/>
    <w:rsid w:val="009560C4"/>
    <w:rsid w:val="00962EFE"/>
    <w:rsid w:val="00992662"/>
    <w:rsid w:val="009A7D6A"/>
    <w:rsid w:val="009D4492"/>
    <w:rsid w:val="009D6AA8"/>
    <w:rsid w:val="009F62BD"/>
    <w:rsid w:val="00A231E3"/>
    <w:rsid w:val="00A25E56"/>
    <w:rsid w:val="00A50AF7"/>
    <w:rsid w:val="00A675A6"/>
    <w:rsid w:val="00A777A4"/>
    <w:rsid w:val="00AA15BE"/>
    <w:rsid w:val="00AB5BFE"/>
    <w:rsid w:val="00AD176A"/>
    <w:rsid w:val="00AE2981"/>
    <w:rsid w:val="00B71CE6"/>
    <w:rsid w:val="00B8112B"/>
    <w:rsid w:val="00B91BAF"/>
    <w:rsid w:val="00B95286"/>
    <w:rsid w:val="00BA413B"/>
    <w:rsid w:val="00BC3BFB"/>
    <w:rsid w:val="00BE42D3"/>
    <w:rsid w:val="00C62194"/>
    <w:rsid w:val="00C731AF"/>
    <w:rsid w:val="00C80765"/>
    <w:rsid w:val="00C85A29"/>
    <w:rsid w:val="00CA5B1E"/>
    <w:rsid w:val="00CB58F7"/>
    <w:rsid w:val="00CD429D"/>
    <w:rsid w:val="00CD581E"/>
    <w:rsid w:val="00CE0B4B"/>
    <w:rsid w:val="00CF556F"/>
    <w:rsid w:val="00D0448F"/>
    <w:rsid w:val="00D060B3"/>
    <w:rsid w:val="00D16CCB"/>
    <w:rsid w:val="00D265D9"/>
    <w:rsid w:val="00D4103A"/>
    <w:rsid w:val="00D41B6E"/>
    <w:rsid w:val="00D66AFE"/>
    <w:rsid w:val="00D7337B"/>
    <w:rsid w:val="00D80A7B"/>
    <w:rsid w:val="00D92DEC"/>
    <w:rsid w:val="00DB1F81"/>
    <w:rsid w:val="00E53C4B"/>
    <w:rsid w:val="00E9052D"/>
    <w:rsid w:val="00EA4895"/>
    <w:rsid w:val="00EB03C3"/>
    <w:rsid w:val="00EC6D84"/>
    <w:rsid w:val="00EF187A"/>
    <w:rsid w:val="00F12C09"/>
    <w:rsid w:val="00F22EB4"/>
    <w:rsid w:val="00F30F2B"/>
    <w:rsid w:val="00F32AEC"/>
    <w:rsid w:val="00F43EBE"/>
    <w:rsid w:val="00F4655A"/>
    <w:rsid w:val="00F50526"/>
    <w:rsid w:val="00F54111"/>
    <w:rsid w:val="00F63F6A"/>
    <w:rsid w:val="00F8044D"/>
    <w:rsid w:val="00F96A0B"/>
    <w:rsid w:val="00FA57AC"/>
    <w:rsid w:val="00FC4458"/>
    <w:rsid w:val="00FC46A3"/>
    <w:rsid w:val="00FD3BF6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2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2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A3CD229D3A758A69D8F9B75C0153CA2B70ECBB7C97DA3413E40FBCC3B72A2A0B3E707590821617ABF18A5C7EBA78260E67863F94D5AAADH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04A3CD229D3A758A69D8F9B75C0153CA2C74E3BA7E97DA3413E40FBCC3B72A2A0B3E707590811017ABF18A5C7EBA78260E67863F94D5AAADHB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04A3CD229D3A758A69D8F9B75C0153CA2B70ECBB7C97DA3413E40FBCC3B72A2A0B3E707590821617ABF18A5C7EBA78260E67863F94D5AAAD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04A3CD229D3A758A69D8F9B75C0153CA2C74E3BA7E97DA3413E40FBCC3B72A2A0B3E707590811017ABF18A5C7EBA78260E67863F94D5AAAD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F2F5-56D2-4061-A4BB-00F512D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17</Pages>
  <Words>7583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36</cp:revision>
  <cp:lastPrinted>2023-08-11T08:57:00Z</cp:lastPrinted>
  <dcterms:created xsi:type="dcterms:W3CDTF">2023-06-19T09:17:00Z</dcterms:created>
  <dcterms:modified xsi:type="dcterms:W3CDTF">2023-12-27T08:42:00Z</dcterms:modified>
</cp:coreProperties>
</file>