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7C" w:rsidRDefault="005E277C" w:rsidP="005E277C">
      <w:pPr>
        <w:autoSpaceDE w:val="0"/>
        <w:autoSpaceDN w:val="0"/>
        <w:adjustRightInd w:val="0"/>
        <w:jc w:val="both"/>
      </w:pPr>
    </w:p>
    <w:p w:rsidR="00235619" w:rsidRPr="00235619" w:rsidRDefault="00235619" w:rsidP="00D67E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5619">
        <w:rPr>
          <w:rFonts w:ascii="Liberation Serif" w:hAnsi="Liberation Serif" w:cs="Liberation Serif"/>
          <w:b/>
          <w:sz w:val="28"/>
          <w:szCs w:val="28"/>
        </w:rPr>
        <w:t>Сведения о порядке досудебного обжалования решений контрольного</w:t>
      </w:r>
      <w:r w:rsidR="009466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35619">
        <w:rPr>
          <w:rFonts w:ascii="Liberation Serif" w:hAnsi="Liberation Serif" w:cs="Liberation Serif"/>
          <w:b/>
          <w:sz w:val="28"/>
          <w:szCs w:val="28"/>
        </w:rPr>
        <w:t>(надзорного)</w:t>
      </w:r>
      <w:r w:rsidR="009466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35619">
        <w:rPr>
          <w:rFonts w:ascii="Liberation Serif" w:hAnsi="Liberation Serif" w:cs="Liberation Serif"/>
          <w:b/>
          <w:sz w:val="28"/>
          <w:szCs w:val="28"/>
        </w:rPr>
        <w:t>органа, действий (бе</w:t>
      </w:r>
      <w:r>
        <w:rPr>
          <w:rFonts w:ascii="Liberation Serif" w:hAnsi="Liberation Serif" w:cs="Liberation Serif"/>
          <w:b/>
          <w:sz w:val="28"/>
          <w:szCs w:val="28"/>
        </w:rPr>
        <w:t>здействий) его долж</w:t>
      </w:r>
      <w:r w:rsidRPr="00235619">
        <w:rPr>
          <w:rFonts w:ascii="Liberation Serif" w:hAnsi="Liberation Serif" w:cs="Liberation Serif"/>
          <w:b/>
          <w:sz w:val="28"/>
          <w:szCs w:val="28"/>
        </w:rPr>
        <w:t>ностных лиц</w:t>
      </w:r>
    </w:p>
    <w:p w:rsidR="007037BC" w:rsidRDefault="00235619" w:rsidP="007037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C074A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контрольного органа, действий (бездействия) их должностных лиц в соответствии с частью 4 статьи 40 Федерального закона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‎</w:t>
      </w:r>
      <w:r w:rsidRPr="00C074A5">
        <w:rPr>
          <w:rFonts w:ascii="Liberation Serif" w:hAnsi="Liberation Serif" w:cs="Liberation Serif"/>
          <w:sz w:val="28"/>
          <w:szCs w:val="28"/>
        </w:rPr>
        <w:t>«</w:t>
      </w:r>
      <w:proofErr w:type="gram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C074A5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и в соответствии с настоящим положением.</w:t>
      </w:r>
    </w:p>
    <w:p w:rsidR="00235619" w:rsidRPr="00C074A5" w:rsidRDefault="00235619" w:rsidP="007037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C074A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‎</w:t>
      </w:r>
      <w:r w:rsidRPr="00C074A5">
        <w:rPr>
          <w:rFonts w:ascii="Liberation Serif" w:hAnsi="Liberation Serif" w:cs="Liberation Serif"/>
          <w:sz w:val="28"/>
          <w:szCs w:val="28"/>
        </w:rPr>
        <w:t>«</w:t>
      </w:r>
      <w:proofErr w:type="gramEnd"/>
      <w:r>
        <w:rPr>
          <w:rFonts w:ascii="Liberation Serif" w:hAnsi="Liberation Serif" w:cs="Liberation Serif"/>
          <w:sz w:val="28"/>
          <w:szCs w:val="28"/>
        </w:rPr>
        <w:t>О государственном контроле (надзоре) и муниципальном контр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оле в Российской Федерации</w:t>
      </w:r>
      <w:r w:rsidRPr="00C074A5">
        <w:rPr>
          <w:rFonts w:ascii="Liberation Serif" w:hAnsi="Liberation Serif" w:cs="Liberation Serif"/>
          <w:sz w:val="28"/>
          <w:szCs w:val="28"/>
        </w:rPr>
        <w:t>».</w:t>
      </w:r>
    </w:p>
    <w:p w:rsidR="00235619" w:rsidRDefault="00235619" w:rsidP="002356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3</w:t>
      </w:r>
      <w:r w:rsidRPr="00C074A5">
        <w:rPr>
          <w:rFonts w:ascii="Liberation Serif" w:hAnsi="Liberation Serif" w:cs="Liberation Serif"/>
          <w:sz w:val="28"/>
          <w:szCs w:val="28"/>
          <w:highlight w:val="white"/>
        </w:rPr>
        <w:t>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руководителем (заместителем руководителя) контрольного органа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  <w:highlight w:val="white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муниципального образования. </w:t>
      </w:r>
    </w:p>
    <w:p w:rsidR="00235619" w:rsidRDefault="00235619" w:rsidP="002356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4</w:t>
      </w:r>
      <w:r w:rsidRPr="00C074A5">
        <w:rPr>
          <w:rFonts w:ascii="Liberation Serif" w:hAnsi="Liberation Serif" w:cs="Liberation Serif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cs="Liberation Serif"/>
          <w:sz w:val="28"/>
          <w:szCs w:val="28"/>
          <w:highlight w:val="white"/>
        </w:rPr>
        <w:t>Срок рассмотрения жалобы не позднее 20 рабочих дней со дня регистрации такой жалобы в контрольном органе.</w:t>
      </w:r>
    </w:p>
    <w:p w:rsidR="00235619" w:rsidRDefault="00235619" w:rsidP="002356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235619" w:rsidRDefault="00235619" w:rsidP="002356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C074A5">
        <w:rPr>
          <w:rFonts w:ascii="Liberation Serif" w:hAnsi="Liberation Serif" w:cs="Liberation Serif"/>
          <w:sz w:val="28"/>
          <w:szCs w:val="28"/>
        </w:rPr>
        <w:t>.</w:t>
      </w:r>
      <w:r w:rsidRPr="00C074A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итогам рассмотрения жалобы </w:t>
      </w: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 контрольного органа      принимается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одно из следующих решений:</w:t>
      </w:r>
    </w:p>
    <w:p w:rsidR="00235619" w:rsidRDefault="00235619" w:rsidP="00235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оста</w:t>
      </w:r>
      <w:r>
        <w:rPr>
          <w:rFonts w:ascii="Liberation Serif" w:hAnsi="Liberation Serif" w:cs="Liberation Serif"/>
          <w:sz w:val="28"/>
          <w:szCs w:val="28"/>
        </w:rPr>
        <w:t>вляет жалобу без удовлетворения;</w:t>
      </w:r>
    </w:p>
    <w:p w:rsidR="00235619" w:rsidRDefault="00235619" w:rsidP="00235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отменяет решени</w:t>
      </w:r>
      <w:r>
        <w:rPr>
          <w:rFonts w:ascii="Liberation Serif" w:hAnsi="Liberation Serif" w:cs="Liberation Serif"/>
          <w:sz w:val="28"/>
          <w:szCs w:val="28"/>
        </w:rPr>
        <w:t xml:space="preserve">е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контрольного</w:t>
      </w:r>
      <w:r>
        <w:rPr>
          <w:rFonts w:ascii="Liberation Serif" w:hAnsi="Liberation Serif" w:cs="Liberation Serif"/>
          <w:sz w:val="28"/>
          <w:szCs w:val="28"/>
        </w:rPr>
        <w:t xml:space="preserve"> органа полностью или частично;</w:t>
      </w:r>
    </w:p>
    <w:p w:rsidR="00235619" w:rsidRDefault="00235619" w:rsidP="00235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отменяет решение контрольного органа полн</w:t>
      </w:r>
      <w:r>
        <w:rPr>
          <w:rFonts w:ascii="Liberation Serif" w:hAnsi="Liberation Serif" w:cs="Liberation Serif"/>
          <w:sz w:val="28"/>
          <w:szCs w:val="28"/>
        </w:rPr>
        <w:t>остью и принимает новое решение;</w:t>
      </w:r>
    </w:p>
    <w:p w:rsidR="00235619" w:rsidRDefault="00235619" w:rsidP="002356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признает действия (бездействие) должностных лиц контрольного органа</w:t>
      </w:r>
      <w:r>
        <w:rPr>
          <w:rFonts w:ascii="Liberation Serif" w:hAnsi="Liberation Serif" w:cs="Liberation Serif"/>
          <w:sz w:val="28"/>
          <w:szCs w:val="28"/>
        </w:rPr>
        <w:t>, руководителя (заместителя руководителя) контрольного органа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235619" w:rsidRPr="007037BC" w:rsidRDefault="00235619" w:rsidP="007037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074A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</w:t>
      </w:r>
      <w:r w:rsidR="007037BC">
        <w:rPr>
          <w:rFonts w:ascii="Liberation Serif" w:hAnsi="Liberation Serif" w:cs="Liberation Serif"/>
          <w:sz w:val="28"/>
          <w:szCs w:val="28"/>
        </w:rPr>
        <w:t>обы.</w:t>
      </w:r>
    </w:p>
    <w:p w:rsidR="00235619" w:rsidRDefault="00235619" w:rsidP="007B24EC">
      <w:pPr>
        <w:ind w:left="-567" w:firstLine="425"/>
      </w:pPr>
    </w:p>
    <w:p w:rsidR="00235619" w:rsidRDefault="00235619" w:rsidP="007B24EC">
      <w:pPr>
        <w:ind w:left="-567" w:firstLine="425"/>
      </w:pPr>
    </w:p>
    <w:sectPr w:rsidR="00235619" w:rsidSect="00D67E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628"/>
    <w:multiLevelType w:val="hybridMultilevel"/>
    <w:tmpl w:val="B10C8BC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9"/>
    <w:rsid w:val="00235619"/>
    <w:rsid w:val="00445176"/>
    <w:rsid w:val="00581C49"/>
    <w:rsid w:val="005E277C"/>
    <w:rsid w:val="00606622"/>
    <w:rsid w:val="007037BC"/>
    <w:rsid w:val="007B24EC"/>
    <w:rsid w:val="00946623"/>
    <w:rsid w:val="00C9668B"/>
    <w:rsid w:val="00CC2EE7"/>
    <w:rsid w:val="00D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FE16-0335-4721-A6FA-4CF1737A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8</cp:revision>
  <cp:lastPrinted>2023-10-17T03:16:00Z</cp:lastPrinted>
  <dcterms:created xsi:type="dcterms:W3CDTF">2023-10-16T11:23:00Z</dcterms:created>
  <dcterms:modified xsi:type="dcterms:W3CDTF">2023-10-17T03:40:00Z</dcterms:modified>
</cp:coreProperties>
</file>