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06" w:rsidRDefault="00767606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107850" w:rsidRPr="003C05AF" w:rsidRDefault="003C05AF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3C05AF">
        <w:rPr>
          <w:rFonts w:ascii="Liberation Serif" w:hAnsi="Liberation Serif"/>
          <w:b/>
          <w:sz w:val="28"/>
          <w:szCs w:val="28"/>
        </w:rPr>
        <w:t xml:space="preserve">Обобщение 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>правоприменительной практики и проведения муниципального земельного контроля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, за 2022 год</w:t>
      </w:r>
    </w:p>
    <w:bookmarkEnd w:id="0"/>
    <w:p w:rsidR="00107850" w:rsidRDefault="00107850" w:rsidP="00107850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осуществляется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является:</w:t>
      </w:r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1) соблюдение юридическими лицами, индивидуальными предпринимателями, гражданами обязательных требований в отношении объектов земельных отношений;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2)   исполнение решений, принимаемых по результатам контрольных мероприятий.</w:t>
      </w:r>
    </w:p>
    <w:p w:rsidR="00107850" w:rsidRPr="00826DA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>Объектами муниципального земельного контроля являются: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1) земли, земельные участки, части земельных участков, расположенные в границах </w:t>
      </w:r>
      <w:proofErr w:type="spellStart"/>
      <w:r w:rsidRPr="00826DA0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 м</w:t>
      </w:r>
      <w:r>
        <w:rPr>
          <w:rFonts w:ascii="Liberation Serif" w:hAnsi="Liberation Serif" w:cs="Liberation Serif"/>
          <w:color w:val="000000"/>
          <w:sz w:val="28"/>
          <w:szCs w:val="28"/>
        </w:rPr>
        <w:t>униципального образования, в отношении которых юридические лица, индивидуальные предприниматели и граждане обязаны соблюдать установленные обязательные требования земельного законодательства.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2022 году муниципальный земельный контроль осуществлялся в соответствии с Земельным кодексом Российской Федерации, Федеральным законом от 31 июля 2020г. №248-ФЗ «О государственном контроле (надзоре) и му</w:t>
      </w:r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ниципальном контроле в Российской Федерации»,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Положением о муниципальном земельном контроле на территории </w:t>
      </w:r>
      <w:proofErr w:type="spellStart"/>
      <w:r w:rsidR="00E220AA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образования, утвержденным решением Думы </w:t>
      </w:r>
      <w:proofErr w:type="spellStart"/>
      <w:r w:rsidR="00E220AA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27.09.2021г №491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,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муниципального земельного контроля, утвержденной Постановлением администрации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на 2023 год от 12.12.2022г. №967-ПА.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8 Федерального закона №248-ФЗ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E93871" w:rsidRDefault="00E220AA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 исполнение требований статьи 47 Федерального закона №248-ФЗ и в соответствии с Положением о муниципальном земельном контроле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утвержденным решением Думы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27.09.2021г №491 проведен анализ 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обобщение правоприменительной практики при осуществл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ении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пального земельного контроля.</w:t>
      </w:r>
      <w:r w:rsidR="00E93871" w:rsidRPr="00E938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рамках муниципального земельного контроля, в 2022 году были проведены следующие мероприятия: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-информирование;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-консультирование;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-наблюдение за соблюдением обязательных требований законодательства;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-выездные обследования без взаимодействия с контролируемым лицом;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-объявление предостережения.</w:t>
      </w:r>
    </w:p>
    <w:p w:rsidR="00E93871" w:rsidRDefault="00E93871" w:rsidP="0071381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Правительства РФ от 10.03.2022 года №336 «Об особенностях организации и осуществления государственного контроля (надзора), муниципального контроля» установлены ограничения на проведение в 2022 году контрольных (надзорных) мероприятий,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Законом от 31.07.2020 № 248-ФЗ « О государственном контроле (надзоре) и муниципальном контроле РФ».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реализации поставленных целей в 2022 году проводились следующие мероприятия: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</w:t>
      </w:r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по вопросам соблюдения обязательных требований-8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-объявление предостережения-13;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-консультирование</w:t>
      </w:r>
      <w:r w:rsidR="0015130C">
        <w:rPr>
          <w:rFonts w:ascii="Liberation Serif" w:hAnsi="Liberation Serif" w:cs="Liberation Serif"/>
          <w:color w:val="000000"/>
          <w:sz w:val="28"/>
          <w:szCs w:val="28"/>
        </w:rPr>
        <w:t>-204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93871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2022 году администрацией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достигнуты показатели эффективности, указанные в программе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9867EC" w:rsidRPr="009867EC" w:rsidRDefault="009867EC" w:rsidP="009867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50" w:rsidRPr="002D5E89" w:rsidRDefault="00107850" w:rsidP="009867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07850" w:rsidRPr="00107850" w:rsidRDefault="00107850" w:rsidP="009867EC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</w:p>
    <w:sectPr w:rsidR="00107850" w:rsidRPr="00107850" w:rsidSect="00E0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6"/>
    <w:rsid w:val="00012E95"/>
    <w:rsid w:val="00107850"/>
    <w:rsid w:val="0015130C"/>
    <w:rsid w:val="003C05AF"/>
    <w:rsid w:val="00445176"/>
    <w:rsid w:val="00470865"/>
    <w:rsid w:val="00703E31"/>
    <w:rsid w:val="00710D66"/>
    <w:rsid w:val="0071381F"/>
    <w:rsid w:val="00767606"/>
    <w:rsid w:val="009867EC"/>
    <w:rsid w:val="00A450F2"/>
    <w:rsid w:val="00B46F96"/>
    <w:rsid w:val="00C566D9"/>
    <w:rsid w:val="00C9668B"/>
    <w:rsid w:val="00E07BC6"/>
    <w:rsid w:val="00E220AA"/>
    <w:rsid w:val="00E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351F-8E48-40C3-A808-42E6216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6</cp:revision>
  <cp:lastPrinted>2023-03-02T08:52:00Z</cp:lastPrinted>
  <dcterms:created xsi:type="dcterms:W3CDTF">2023-03-02T06:28:00Z</dcterms:created>
  <dcterms:modified xsi:type="dcterms:W3CDTF">2023-03-03T04:16:00Z</dcterms:modified>
</cp:coreProperties>
</file>